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758B" w14:textId="0418B2B5" w:rsidR="00EA2905" w:rsidRPr="00EA2905" w:rsidRDefault="00EA2905" w:rsidP="00EA2905">
      <w:pPr>
        <w:jc w:val="center"/>
        <w:rPr>
          <w:rFonts w:ascii="Arial" w:hAnsi="Arial" w:cs="Arial"/>
          <w:color w:val="0000FF"/>
          <w:sz w:val="72"/>
          <w:szCs w:val="72"/>
        </w:rPr>
      </w:pPr>
      <w:r>
        <w:rPr>
          <w:rFonts w:ascii="Arial" w:hAnsi="Arial" w:cs="Arial"/>
          <w:color w:val="0000FF"/>
          <w:sz w:val="72"/>
          <w:szCs w:val="72"/>
        </w:rPr>
        <w:t>Oakgrove IPSN</w:t>
      </w:r>
    </w:p>
    <w:p w14:paraId="30372034" w14:textId="77777777" w:rsidR="00EA2905" w:rsidRPr="008D2844" w:rsidRDefault="00EA2905" w:rsidP="00EA2905">
      <w:pPr>
        <w:jc w:val="center"/>
        <w:rPr>
          <w:rFonts w:ascii="Arial" w:hAnsi="Arial" w:cs="Arial"/>
          <w:b/>
          <w:sz w:val="48"/>
          <w:szCs w:val="48"/>
        </w:rPr>
      </w:pPr>
      <w:r w:rsidRPr="008D2844">
        <w:rPr>
          <w:rFonts w:ascii="Arial" w:hAnsi="Arial" w:cs="Arial"/>
          <w:b/>
          <w:sz w:val="48"/>
          <w:szCs w:val="48"/>
        </w:rPr>
        <w:t xml:space="preserve">PASTORAL </w:t>
      </w:r>
      <w:smartTag w:uri="urn:schemas-microsoft-com:office:smarttags" w:element="stockticker">
        <w:r w:rsidRPr="008D2844">
          <w:rPr>
            <w:rFonts w:ascii="Arial" w:hAnsi="Arial" w:cs="Arial"/>
            <w:b/>
            <w:sz w:val="48"/>
            <w:szCs w:val="48"/>
          </w:rPr>
          <w:t>CARE</w:t>
        </w:r>
      </w:smartTag>
    </w:p>
    <w:p w14:paraId="4DDB390A" w14:textId="77777777" w:rsidR="00EA2905" w:rsidRPr="00D8646C" w:rsidRDefault="00EA2905" w:rsidP="00EA2905">
      <w:pPr>
        <w:jc w:val="center"/>
        <w:rPr>
          <w:rFonts w:ascii="Arial" w:hAnsi="Arial" w:cs="Arial"/>
          <w:sz w:val="52"/>
          <w:szCs w:val="52"/>
        </w:rPr>
      </w:pPr>
    </w:p>
    <w:p w14:paraId="6E281FC7" w14:textId="77777777" w:rsidR="00EA2905" w:rsidRPr="00557299" w:rsidRDefault="00EA2905" w:rsidP="00EA2905">
      <w:pPr>
        <w:rPr>
          <w:rFonts w:ascii="Arial" w:hAnsi="Arial" w:cs="Arial"/>
        </w:rPr>
      </w:pPr>
    </w:p>
    <w:p w14:paraId="14580BC2" w14:textId="77777777" w:rsidR="00EA2905" w:rsidRPr="008D2844" w:rsidRDefault="00EA2905" w:rsidP="00EA2905">
      <w:pPr>
        <w:pStyle w:val="Heading1"/>
        <w:ind w:right="1"/>
        <w:jc w:val="center"/>
        <w:rPr>
          <w:rFonts w:ascii="Arial" w:hAnsi="Arial" w:cs="Arial"/>
          <w:sz w:val="72"/>
          <w:szCs w:val="72"/>
        </w:rPr>
      </w:pPr>
      <w:r w:rsidRPr="008D2844">
        <w:rPr>
          <w:rFonts w:ascii="Arial" w:hAnsi="Arial" w:cs="Arial"/>
          <w:sz w:val="72"/>
          <w:szCs w:val="72"/>
        </w:rPr>
        <w:t>CHILD PROTECTION POLICY</w:t>
      </w:r>
    </w:p>
    <w:p w14:paraId="10C7CBB3" w14:textId="13B72B8B" w:rsidR="00EA2905" w:rsidRDefault="00EA2905" w:rsidP="00EA2905">
      <w:pPr>
        <w:pStyle w:val="Heading1"/>
        <w:ind w:right="1"/>
        <w:jc w:val="center"/>
        <w:rPr>
          <w:rFonts w:ascii="Arial" w:hAnsi="Arial" w:cs="Arial"/>
          <w:sz w:val="52"/>
          <w:szCs w:val="52"/>
        </w:rPr>
      </w:pPr>
      <w:r>
        <w:rPr>
          <w:noProof/>
        </w:rPr>
        <w:drawing>
          <wp:anchor distT="0" distB="0" distL="114300" distR="114300" simplePos="0" relativeHeight="251748352" behindDoc="0" locked="0" layoutInCell="1" allowOverlap="1" wp14:anchorId="4BACD74F" wp14:editId="0BF0108A">
            <wp:simplePos x="0" y="0"/>
            <wp:positionH relativeFrom="column">
              <wp:posOffset>1650365</wp:posOffset>
            </wp:positionH>
            <wp:positionV relativeFrom="paragraph">
              <wp:posOffset>227965</wp:posOffset>
            </wp:positionV>
            <wp:extent cx="2484120" cy="2562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2562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E4AAC" w14:textId="77777777" w:rsidR="00EA2905" w:rsidRDefault="00EA2905" w:rsidP="00EA2905">
      <w:pPr>
        <w:pStyle w:val="Heading1"/>
        <w:ind w:right="1"/>
        <w:jc w:val="center"/>
        <w:rPr>
          <w:rFonts w:ascii="Arial" w:hAnsi="Arial" w:cs="Arial"/>
          <w:sz w:val="52"/>
          <w:szCs w:val="52"/>
        </w:rPr>
      </w:pPr>
    </w:p>
    <w:p w14:paraId="79E38E9C" w14:textId="77777777" w:rsidR="00EA2905" w:rsidRDefault="00EA2905" w:rsidP="00EA2905"/>
    <w:p w14:paraId="29E2E69E" w14:textId="77777777" w:rsidR="00EA2905" w:rsidRDefault="00EA2905" w:rsidP="00EA2905"/>
    <w:p w14:paraId="00B5FD44" w14:textId="77777777" w:rsidR="00EA2905" w:rsidRPr="002F261E" w:rsidRDefault="00EA2905" w:rsidP="00EA2905"/>
    <w:p w14:paraId="60C1C037" w14:textId="77777777" w:rsidR="00EA2905" w:rsidRDefault="00EA2905" w:rsidP="00EA2905">
      <w:pPr>
        <w:pStyle w:val="Heading1"/>
        <w:ind w:right="1"/>
        <w:jc w:val="center"/>
        <w:rPr>
          <w:rFonts w:ascii="Arial" w:hAnsi="Arial" w:cs="Arial"/>
          <w:sz w:val="52"/>
          <w:szCs w:val="52"/>
        </w:rPr>
      </w:pPr>
    </w:p>
    <w:p w14:paraId="03F7E5C3" w14:textId="77777777" w:rsidR="00EA2905" w:rsidRDefault="00EA2905" w:rsidP="00EA2905">
      <w:pPr>
        <w:pStyle w:val="Heading1"/>
        <w:ind w:right="1"/>
        <w:jc w:val="center"/>
        <w:rPr>
          <w:rFonts w:ascii="Arial" w:hAnsi="Arial" w:cs="Arial"/>
          <w:sz w:val="52"/>
          <w:szCs w:val="52"/>
        </w:rPr>
      </w:pPr>
    </w:p>
    <w:p w14:paraId="5836185F" w14:textId="77777777" w:rsidR="00EA2905" w:rsidRDefault="00EA2905" w:rsidP="00EA2905">
      <w:pPr>
        <w:pStyle w:val="Heading1"/>
        <w:ind w:right="1"/>
        <w:jc w:val="center"/>
        <w:rPr>
          <w:rFonts w:ascii="Arial" w:hAnsi="Arial" w:cs="Arial"/>
          <w:sz w:val="52"/>
          <w:szCs w:val="52"/>
        </w:rPr>
      </w:pPr>
    </w:p>
    <w:p w14:paraId="2E51C6A2" w14:textId="77777777" w:rsidR="00EA2905" w:rsidRDefault="00EA2905" w:rsidP="00EA2905">
      <w:pPr>
        <w:pStyle w:val="Heading1"/>
        <w:ind w:right="1"/>
        <w:jc w:val="center"/>
        <w:rPr>
          <w:rFonts w:ascii="Arial" w:hAnsi="Arial" w:cs="Arial"/>
          <w:sz w:val="52"/>
          <w:szCs w:val="52"/>
        </w:rPr>
      </w:pPr>
    </w:p>
    <w:p w14:paraId="123E11B1" w14:textId="77777777" w:rsidR="00EA2905" w:rsidRDefault="00EA2905" w:rsidP="00EA2905">
      <w:pPr>
        <w:pStyle w:val="Heading1"/>
        <w:ind w:right="1"/>
        <w:jc w:val="center"/>
        <w:rPr>
          <w:rFonts w:ascii="Arial" w:hAnsi="Arial" w:cs="Arial"/>
          <w:sz w:val="52"/>
          <w:szCs w:val="52"/>
        </w:rPr>
      </w:pPr>
    </w:p>
    <w:p w14:paraId="723968CC" w14:textId="77777777" w:rsidR="00EA2905" w:rsidRPr="00557299" w:rsidRDefault="00EA2905" w:rsidP="00EA2905">
      <w:pPr>
        <w:rPr>
          <w:rFonts w:ascii="Arial" w:hAnsi="Arial" w:cs="Arial"/>
        </w:rPr>
      </w:pPr>
    </w:p>
    <w:p w14:paraId="1F764E7A" w14:textId="77777777" w:rsidR="00EA2905" w:rsidRPr="00557299" w:rsidRDefault="00EA2905" w:rsidP="00EA2905">
      <w:pPr>
        <w:rPr>
          <w:rFonts w:ascii="Arial" w:hAnsi="Arial" w:cs="Arial"/>
        </w:rPr>
      </w:pPr>
    </w:p>
    <w:p w14:paraId="18AD553F" w14:textId="77777777" w:rsidR="00EA2905" w:rsidRDefault="00EA2905" w:rsidP="00EA2905">
      <w:pPr>
        <w:ind w:left="1440" w:firstLine="720"/>
        <w:rPr>
          <w:rFonts w:ascii="Arial" w:hAnsi="Arial" w:cs="Arial"/>
          <w:color w:val="0000FF"/>
        </w:rPr>
      </w:pPr>
    </w:p>
    <w:p w14:paraId="4CAC0AD5" w14:textId="7D0208ED" w:rsidR="00EA2905" w:rsidRPr="00BA0B68" w:rsidRDefault="00AE34B8" w:rsidP="00EA2905">
      <w:pPr>
        <w:rPr>
          <w:rFonts w:ascii="Arial" w:hAnsi="Arial" w:cs="Arial"/>
          <w:sz w:val="28"/>
          <w:szCs w:val="28"/>
        </w:rPr>
      </w:pPr>
      <w:r>
        <w:rPr>
          <w:rFonts w:ascii="Arial" w:hAnsi="Arial" w:cs="Arial"/>
          <w:sz w:val="28"/>
          <w:szCs w:val="28"/>
        </w:rPr>
        <w:t>September</w:t>
      </w:r>
      <w:r w:rsidR="000122D1">
        <w:rPr>
          <w:rFonts w:ascii="Arial" w:hAnsi="Arial" w:cs="Arial"/>
          <w:sz w:val="28"/>
          <w:szCs w:val="28"/>
        </w:rPr>
        <w:t xml:space="preserve"> 202</w:t>
      </w:r>
      <w:r w:rsidR="009E3E86">
        <w:rPr>
          <w:rFonts w:ascii="Arial" w:hAnsi="Arial" w:cs="Arial"/>
          <w:sz w:val="28"/>
          <w:szCs w:val="28"/>
        </w:rPr>
        <w:t>5</w:t>
      </w:r>
    </w:p>
    <w:p w14:paraId="7F286903" w14:textId="77777777" w:rsidR="00EA2905" w:rsidRPr="00557299" w:rsidRDefault="00EA2905" w:rsidP="00EA2905">
      <w:pPr>
        <w:ind w:left="1440" w:firstLine="720"/>
        <w:rPr>
          <w:rFonts w:ascii="Arial" w:hAnsi="Arial" w:cs="Arial"/>
          <w:color w:val="0000FF"/>
        </w:rPr>
      </w:pPr>
    </w:p>
    <w:p w14:paraId="4C519DE9" w14:textId="5D7A0CA3" w:rsidR="00EA2905" w:rsidRPr="009D0818" w:rsidRDefault="00EA2905" w:rsidP="00EA2905">
      <w:pPr>
        <w:ind w:hanging="57"/>
        <w:rPr>
          <w:rFonts w:ascii="Arial" w:hAnsi="Arial" w:cs="Arial"/>
          <w:sz w:val="28"/>
          <w:szCs w:val="28"/>
        </w:rPr>
      </w:pPr>
      <w:r w:rsidRPr="009D0818">
        <w:rPr>
          <w:rFonts w:ascii="Arial" w:hAnsi="Arial" w:cs="Arial"/>
          <w:sz w:val="28"/>
          <w:szCs w:val="28"/>
        </w:rPr>
        <w:t>Date Approved by Board of Governors:</w:t>
      </w:r>
      <w:r>
        <w:rPr>
          <w:rFonts w:ascii="Arial" w:hAnsi="Arial" w:cs="Arial"/>
          <w:sz w:val="28"/>
          <w:szCs w:val="28"/>
        </w:rPr>
        <w:t xml:space="preserve"> </w:t>
      </w:r>
    </w:p>
    <w:p w14:paraId="7223DD5E" w14:textId="77777777" w:rsidR="00EA2905" w:rsidRPr="009D0818" w:rsidRDefault="00EA2905" w:rsidP="00EA2905">
      <w:pPr>
        <w:ind w:left="1440" w:firstLine="720"/>
        <w:jc w:val="both"/>
        <w:rPr>
          <w:rFonts w:ascii="Arial" w:hAnsi="Arial" w:cs="Arial"/>
          <w:sz w:val="28"/>
          <w:szCs w:val="28"/>
        </w:rPr>
      </w:pPr>
    </w:p>
    <w:p w14:paraId="7F124130" w14:textId="5A31A5B6" w:rsidR="00293060" w:rsidRPr="00EA2905" w:rsidRDefault="00EA2905" w:rsidP="00EA2905">
      <w:pPr>
        <w:ind w:left="57" w:hanging="57"/>
        <w:jc w:val="both"/>
        <w:rPr>
          <w:rFonts w:ascii="Arial" w:hAnsi="Arial" w:cs="Arial"/>
          <w:color w:val="0000FF"/>
          <w:sz w:val="28"/>
          <w:szCs w:val="28"/>
        </w:rPr>
      </w:pPr>
      <w:r w:rsidRPr="009D0818">
        <w:rPr>
          <w:rFonts w:ascii="Arial" w:hAnsi="Arial" w:cs="Arial"/>
          <w:sz w:val="28"/>
          <w:szCs w:val="28"/>
        </w:rPr>
        <w:t>Next Policy Review Date</w:t>
      </w:r>
      <w:r w:rsidRPr="00296FB9">
        <w:rPr>
          <w:rFonts w:ascii="Arial" w:hAnsi="Arial" w:cs="Arial"/>
          <w:color w:val="0000FF"/>
          <w:sz w:val="28"/>
          <w:szCs w:val="28"/>
        </w:rPr>
        <w:t>:</w:t>
      </w:r>
      <w:r>
        <w:rPr>
          <w:rFonts w:ascii="Arial" w:hAnsi="Arial" w:cs="Arial"/>
          <w:sz w:val="28"/>
          <w:szCs w:val="28"/>
        </w:rPr>
        <w:t xml:space="preserve"> </w:t>
      </w:r>
      <w:r w:rsidR="009E3E86">
        <w:rPr>
          <w:rFonts w:ascii="Arial" w:hAnsi="Arial" w:cs="Arial"/>
          <w:sz w:val="28"/>
          <w:szCs w:val="28"/>
        </w:rPr>
        <w:t xml:space="preserve">Sept </w:t>
      </w:r>
      <w:r>
        <w:rPr>
          <w:rFonts w:ascii="Arial" w:hAnsi="Arial" w:cs="Arial"/>
          <w:sz w:val="28"/>
          <w:szCs w:val="28"/>
        </w:rPr>
        <w:t>202</w:t>
      </w:r>
      <w:r w:rsidR="009E3E86">
        <w:rPr>
          <w:rFonts w:ascii="Arial" w:hAnsi="Arial" w:cs="Arial"/>
          <w:sz w:val="28"/>
          <w:szCs w:val="28"/>
        </w:rPr>
        <w:t>6</w:t>
      </w:r>
      <w:r w:rsidR="003F212A" w:rsidRPr="00E00254">
        <w:rPr>
          <w:rFonts w:cstheme="minorHAnsi"/>
          <w:b/>
          <w:color w:val="0000FF"/>
          <w:sz w:val="24"/>
        </w:rPr>
        <w:tab/>
      </w:r>
    </w:p>
    <w:p w14:paraId="7A5BD9BA" w14:textId="77777777"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lastRenderedPageBreak/>
        <w:t>CONTENTS</w:t>
      </w:r>
    </w:p>
    <w:p w14:paraId="30BCA830"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427B3B4B" w14:textId="77777777" w:rsidTr="00BB5D1C">
        <w:tc>
          <w:tcPr>
            <w:tcW w:w="704" w:type="dxa"/>
          </w:tcPr>
          <w:p w14:paraId="508CF767"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4AFC0C93"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76C7B889" w14:textId="77777777" w:rsidTr="00BB5D1C">
        <w:tc>
          <w:tcPr>
            <w:tcW w:w="704" w:type="dxa"/>
          </w:tcPr>
          <w:p w14:paraId="0C9E889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38E9A766"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04BBBF29" w14:textId="77777777" w:rsidTr="00BB5D1C">
        <w:trPr>
          <w:trHeight w:val="397"/>
        </w:trPr>
        <w:tc>
          <w:tcPr>
            <w:tcW w:w="704" w:type="dxa"/>
          </w:tcPr>
          <w:p w14:paraId="66FF60B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6E2E63E8"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11201EF6" w14:textId="77777777" w:rsidTr="00BB5D1C">
        <w:trPr>
          <w:trHeight w:val="403"/>
        </w:trPr>
        <w:tc>
          <w:tcPr>
            <w:tcW w:w="704" w:type="dxa"/>
          </w:tcPr>
          <w:p w14:paraId="31A12F62"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0FA391E1"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70E1DEEC" w14:textId="77777777" w:rsidTr="00BB5D1C">
        <w:tc>
          <w:tcPr>
            <w:tcW w:w="704" w:type="dxa"/>
          </w:tcPr>
          <w:p w14:paraId="18507C04"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62B26537"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19838364" w14:textId="77777777" w:rsidTr="00BB5D1C">
        <w:tc>
          <w:tcPr>
            <w:tcW w:w="704" w:type="dxa"/>
          </w:tcPr>
          <w:p w14:paraId="2431EBD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2A304994"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2DAE89B0" w14:textId="77777777" w:rsidTr="00BB5D1C">
        <w:tc>
          <w:tcPr>
            <w:tcW w:w="704" w:type="dxa"/>
          </w:tcPr>
          <w:p w14:paraId="655457E3"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6FBC8105"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67BECA46" w14:textId="77777777" w:rsidTr="00BB5D1C">
        <w:tc>
          <w:tcPr>
            <w:tcW w:w="704" w:type="dxa"/>
          </w:tcPr>
          <w:p w14:paraId="1BE4FBEF"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3AA1AEE1"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4E8A08CA" w14:textId="77777777" w:rsidTr="00BB5D1C">
        <w:tc>
          <w:tcPr>
            <w:tcW w:w="704" w:type="dxa"/>
          </w:tcPr>
          <w:p w14:paraId="1D62C5C9"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714A6823"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3E6BCB42" w14:textId="77777777" w:rsidTr="00BB5D1C">
        <w:tc>
          <w:tcPr>
            <w:tcW w:w="704" w:type="dxa"/>
          </w:tcPr>
          <w:p w14:paraId="208013D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6C84D1A6"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4C50D2F2" w14:textId="77777777" w:rsidTr="00BB5D1C">
        <w:tc>
          <w:tcPr>
            <w:tcW w:w="704" w:type="dxa"/>
          </w:tcPr>
          <w:p w14:paraId="486189DA"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60F25918"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13D57837" w14:textId="77777777" w:rsidTr="00BB5D1C">
        <w:tc>
          <w:tcPr>
            <w:tcW w:w="704" w:type="dxa"/>
          </w:tcPr>
          <w:p w14:paraId="53B976F6"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0D15AE89" w14:textId="1E044D6C"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r>
            <w:r w:rsidR="00934040">
              <w:rPr>
                <w:rFonts w:cstheme="minorHAnsi"/>
                <w:b/>
                <w:sz w:val="24"/>
                <w:szCs w:val="24"/>
              </w:rPr>
              <w:t>Liaison Record</w:t>
            </w:r>
          </w:p>
        </w:tc>
      </w:tr>
      <w:tr w:rsidR="00BB5D1C" w14:paraId="7777CCD6" w14:textId="77777777" w:rsidTr="00BB5D1C">
        <w:tc>
          <w:tcPr>
            <w:tcW w:w="704" w:type="dxa"/>
          </w:tcPr>
          <w:p w14:paraId="7F71A387"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459B722C"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4E9175E9" w14:textId="77777777" w:rsidTr="00BB5D1C">
        <w:tc>
          <w:tcPr>
            <w:tcW w:w="704" w:type="dxa"/>
          </w:tcPr>
          <w:p w14:paraId="49FA1930"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AA53290"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76CD7FB2" w14:textId="77777777" w:rsidTr="00BB5D1C">
        <w:tc>
          <w:tcPr>
            <w:tcW w:w="704" w:type="dxa"/>
          </w:tcPr>
          <w:p w14:paraId="3D653CF1"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6FDFC676"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7A2BD73A" w14:textId="77777777" w:rsidTr="00BB5D1C">
        <w:tc>
          <w:tcPr>
            <w:tcW w:w="704" w:type="dxa"/>
          </w:tcPr>
          <w:p w14:paraId="44A8BFF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8D9E4D1" w14:textId="77777777" w:rsidR="00293060" w:rsidRPr="00A13912" w:rsidRDefault="00C6758D" w:rsidP="00A13912">
            <w:pPr>
              <w:tabs>
                <w:tab w:val="left" w:pos="1134"/>
                <w:tab w:val="left" w:pos="1366"/>
                <w:tab w:val="left" w:pos="2410"/>
              </w:tabs>
              <w:spacing w:before="100" w:after="100"/>
              <w:ind w:left="1459" w:hanging="1459"/>
              <w:jc w:val="both"/>
              <w:rPr>
                <w:rFonts w:cstheme="minorHAnsi"/>
                <w:b/>
                <w:sz w:val="24"/>
                <w:szCs w:val="24"/>
                <w:highlight w:val="yellow"/>
              </w:rPr>
            </w:pPr>
            <w:r>
              <w:rPr>
                <w:rFonts w:cstheme="minorHAnsi"/>
                <w:b/>
                <w:sz w:val="24"/>
                <w:szCs w:val="24"/>
              </w:rPr>
              <w:t xml:space="preserve">Appendix 5    </w:t>
            </w:r>
            <w:r w:rsidR="00A13912" w:rsidRPr="00A13912">
              <w:rPr>
                <w:rFonts w:cstheme="minorHAnsi"/>
                <w:b/>
                <w:sz w:val="24"/>
                <w:szCs w:val="24"/>
              </w:rPr>
              <w:t>If a Parent Has a Potential Child Protection Concern Within the School</w:t>
            </w:r>
          </w:p>
        </w:tc>
      </w:tr>
      <w:tr w:rsidR="00293060" w14:paraId="1F23BCAE" w14:textId="77777777" w:rsidTr="00BB5D1C">
        <w:tc>
          <w:tcPr>
            <w:tcW w:w="704" w:type="dxa"/>
          </w:tcPr>
          <w:p w14:paraId="7EECB9D6"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AA24AFD"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59D55665" w14:textId="77777777" w:rsidTr="00BB5D1C">
        <w:tc>
          <w:tcPr>
            <w:tcW w:w="704" w:type="dxa"/>
          </w:tcPr>
          <w:p w14:paraId="390A20D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49B032A"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6887E742" w14:textId="77777777" w:rsidTr="00BB5D1C">
        <w:tc>
          <w:tcPr>
            <w:tcW w:w="704" w:type="dxa"/>
          </w:tcPr>
          <w:p w14:paraId="68604F5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1D16120" w14:textId="385D271C"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r>
            <w:r w:rsidR="00934040">
              <w:rPr>
                <w:rFonts w:cstheme="minorHAnsi"/>
                <w:b/>
                <w:bCs/>
                <w:sz w:val="24"/>
                <w:szCs w:val="24"/>
              </w:rPr>
              <w:t xml:space="preserve">OIPSN </w:t>
            </w:r>
            <w:r w:rsidR="008A36C4" w:rsidRPr="008A36C4">
              <w:rPr>
                <w:rFonts w:cstheme="minorHAnsi"/>
                <w:b/>
                <w:bCs/>
                <w:sz w:val="24"/>
                <w:szCs w:val="24"/>
              </w:rPr>
              <w:t>Code of Conduct for Staff and Volunteers in Schools</w:t>
            </w:r>
          </w:p>
        </w:tc>
      </w:tr>
    </w:tbl>
    <w:p w14:paraId="40BFB8A0" w14:textId="77777777" w:rsidR="00CA119D" w:rsidRPr="00E00254" w:rsidRDefault="00CA119D" w:rsidP="00293060">
      <w:pPr>
        <w:spacing w:after="0" w:line="240" w:lineRule="auto"/>
        <w:rPr>
          <w:rFonts w:cstheme="minorHAnsi"/>
        </w:rPr>
      </w:pPr>
    </w:p>
    <w:p w14:paraId="161AB050" w14:textId="77777777" w:rsidR="00CA119D" w:rsidRPr="00E00254" w:rsidRDefault="00CA119D" w:rsidP="00293060">
      <w:pPr>
        <w:spacing w:after="0" w:line="240" w:lineRule="auto"/>
        <w:rPr>
          <w:rFonts w:cstheme="minorHAnsi"/>
        </w:rPr>
      </w:pPr>
    </w:p>
    <w:p w14:paraId="18EAACE7" w14:textId="77777777" w:rsidR="00CA119D" w:rsidRPr="00E00254" w:rsidRDefault="00CA119D" w:rsidP="00293060">
      <w:pPr>
        <w:spacing w:after="0" w:line="240" w:lineRule="auto"/>
        <w:rPr>
          <w:rFonts w:cstheme="minorHAnsi"/>
        </w:rPr>
      </w:pPr>
    </w:p>
    <w:p w14:paraId="7DF7EA76" w14:textId="77777777" w:rsidR="00CA119D" w:rsidRPr="00E00254" w:rsidRDefault="00CA119D" w:rsidP="00293060">
      <w:pPr>
        <w:spacing w:after="0" w:line="240" w:lineRule="auto"/>
        <w:rPr>
          <w:rFonts w:cstheme="minorHAnsi"/>
        </w:rPr>
      </w:pPr>
    </w:p>
    <w:p w14:paraId="2AEABB30" w14:textId="77777777" w:rsidR="00CA119D" w:rsidRPr="00E00254" w:rsidRDefault="00CA119D" w:rsidP="003F212A">
      <w:pPr>
        <w:spacing w:after="0"/>
        <w:rPr>
          <w:rFonts w:cstheme="minorHAnsi"/>
        </w:rPr>
      </w:pPr>
    </w:p>
    <w:p w14:paraId="0A1BDFE8" w14:textId="77777777" w:rsidR="00CA119D" w:rsidRPr="00E00254" w:rsidRDefault="00CA119D" w:rsidP="003F212A">
      <w:pPr>
        <w:spacing w:after="0"/>
        <w:rPr>
          <w:rFonts w:cstheme="minorHAnsi"/>
        </w:rPr>
      </w:pPr>
    </w:p>
    <w:p w14:paraId="6A6974FC" w14:textId="77777777" w:rsidR="003F212A" w:rsidRDefault="003F212A" w:rsidP="003F212A">
      <w:pPr>
        <w:spacing w:after="0"/>
        <w:rPr>
          <w:rFonts w:cstheme="minorHAnsi"/>
        </w:rPr>
      </w:pPr>
    </w:p>
    <w:p w14:paraId="6AB9E01B" w14:textId="77777777" w:rsidR="00293060" w:rsidRPr="00E00254" w:rsidRDefault="00293060" w:rsidP="003F212A">
      <w:pPr>
        <w:spacing w:after="0"/>
        <w:rPr>
          <w:rFonts w:cstheme="minorHAnsi"/>
        </w:rPr>
      </w:pPr>
    </w:p>
    <w:p w14:paraId="77D74F9C" w14:textId="0C065E72" w:rsidR="003F212A" w:rsidRDefault="003F212A" w:rsidP="003F212A">
      <w:pPr>
        <w:spacing w:after="0"/>
        <w:rPr>
          <w:rFonts w:cstheme="minorHAnsi"/>
        </w:rPr>
      </w:pPr>
    </w:p>
    <w:p w14:paraId="6B61ECDD" w14:textId="77777777" w:rsidR="00EA2905" w:rsidRPr="00E00254" w:rsidRDefault="00EA2905" w:rsidP="003F212A">
      <w:pPr>
        <w:spacing w:after="0"/>
        <w:rPr>
          <w:rFonts w:cstheme="minorHAnsi"/>
        </w:rPr>
      </w:pPr>
    </w:p>
    <w:p w14:paraId="1A1611C7" w14:textId="77777777" w:rsidR="00CA119D" w:rsidRPr="00E00254" w:rsidRDefault="00CA119D" w:rsidP="003F212A">
      <w:pPr>
        <w:spacing w:after="0"/>
        <w:rPr>
          <w:rFonts w:cstheme="minorHAnsi"/>
        </w:rPr>
      </w:pPr>
    </w:p>
    <w:p w14:paraId="5BB4CDBE" w14:textId="1C35C5C5" w:rsidR="00224E91" w:rsidRPr="00EA2905" w:rsidRDefault="00293060" w:rsidP="003842F7">
      <w:pPr>
        <w:pStyle w:val="ListParagraph"/>
        <w:numPr>
          <w:ilvl w:val="0"/>
          <w:numId w:val="52"/>
        </w:numPr>
        <w:spacing w:after="0" w:line="240" w:lineRule="auto"/>
        <w:jc w:val="both"/>
        <w:rPr>
          <w:rFonts w:cstheme="minorHAnsi"/>
          <w:sz w:val="24"/>
          <w:szCs w:val="24"/>
        </w:rPr>
      </w:pPr>
      <w:r w:rsidRPr="00EA2905">
        <w:rPr>
          <w:rFonts w:cstheme="minorHAnsi"/>
          <w:b/>
          <w:sz w:val="24"/>
          <w:szCs w:val="24"/>
        </w:rPr>
        <w:lastRenderedPageBreak/>
        <w:t>CHILD PROTECTION ETHOS</w:t>
      </w:r>
    </w:p>
    <w:p w14:paraId="2E9B7073" w14:textId="62CBA048" w:rsidR="00EA2905" w:rsidRDefault="00EA2905" w:rsidP="00EA2905">
      <w:pPr>
        <w:spacing w:after="0" w:line="240" w:lineRule="auto"/>
        <w:ind w:left="60"/>
        <w:jc w:val="both"/>
        <w:rPr>
          <w:rFonts w:cstheme="minorHAnsi"/>
          <w:b/>
          <w:color w:val="FF0000"/>
          <w:sz w:val="24"/>
          <w:szCs w:val="24"/>
        </w:rPr>
      </w:pPr>
    </w:p>
    <w:p w14:paraId="4245D2AE" w14:textId="0CF3562F" w:rsidR="00237BE3" w:rsidRPr="00EA2905" w:rsidRDefault="00EA2905" w:rsidP="00EA2905">
      <w:pPr>
        <w:spacing w:after="0" w:line="240" w:lineRule="auto"/>
        <w:jc w:val="both"/>
        <w:rPr>
          <w:rFonts w:cstheme="minorHAnsi"/>
          <w:sz w:val="24"/>
          <w:szCs w:val="24"/>
        </w:rPr>
      </w:pPr>
      <w:r w:rsidRPr="00EA2905">
        <w:rPr>
          <w:rFonts w:cstheme="minorHAnsi"/>
          <w:sz w:val="24"/>
          <w:szCs w:val="24"/>
        </w:rPr>
        <w:t xml:space="preserve">Oakgrove Integrated Primary and Nursery School has an ethos that empowers children. </w:t>
      </w:r>
      <w:r>
        <w:rPr>
          <w:rFonts w:cstheme="minorHAnsi"/>
          <w:sz w:val="24"/>
          <w:szCs w:val="24"/>
        </w:rPr>
        <w:t>At</w:t>
      </w:r>
      <w:r w:rsidRPr="00EA2905">
        <w:rPr>
          <w:rFonts w:cstheme="minorHAnsi"/>
          <w:sz w:val="24"/>
          <w:szCs w:val="24"/>
        </w:rPr>
        <w:t xml:space="preserve"> Oakgrove</w:t>
      </w:r>
      <w:r>
        <w:rPr>
          <w:rFonts w:cstheme="minorHAnsi"/>
          <w:sz w:val="24"/>
          <w:szCs w:val="24"/>
        </w:rPr>
        <w:t>,</w:t>
      </w:r>
      <w:r w:rsidRPr="00EA2905">
        <w:rPr>
          <w:rFonts w:cstheme="minorHAnsi"/>
          <w:sz w:val="24"/>
          <w:szCs w:val="24"/>
        </w:rPr>
        <w:t xml:space="preserve"> children are encouraged to voice their ideas, feelings and opinions. Children are treated with respect and their opinions are valued. Oakgrove has a policy of partnership between home and school.</w:t>
      </w:r>
    </w:p>
    <w:p w14:paraId="0BB04331" w14:textId="2AA8DCF5" w:rsidR="00224E91" w:rsidRPr="00293060" w:rsidRDefault="00224E91" w:rsidP="00EA2905">
      <w:pPr>
        <w:spacing w:after="0" w:line="240" w:lineRule="auto"/>
        <w:jc w:val="both"/>
        <w:rPr>
          <w:rFonts w:cstheme="minorHAnsi"/>
          <w:sz w:val="24"/>
          <w:szCs w:val="24"/>
        </w:rPr>
      </w:pPr>
      <w:r w:rsidRPr="00293060">
        <w:rPr>
          <w:rFonts w:cstheme="minorHAnsi"/>
          <w:sz w:val="24"/>
          <w:szCs w:val="24"/>
        </w:rPr>
        <w:t xml:space="preserve">We in </w:t>
      </w:r>
      <w:r w:rsidR="00EA2905" w:rsidRPr="00EA2905">
        <w:rPr>
          <w:rFonts w:cstheme="minorHAnsi"/>
          <w:bCs/>
          <w:sz w:val="24"/>
          <w:szCs w:val="24"/>
        </w:rPr>
        <w:t>Oakgrove IPSN</w:t>
      </w:r>
      <w:r w:rsidRPr="00EA2905">
        <w:rPr>
          <w:rFonts w:cstheme="minorHAnsi"/>
          <w:sz w:val="24"/>
          <w:szCs w:val="24"/>
        </w:rPr>
        <w:t xml:space="preserve"> </w:t>
      </w:r>
      <w:r w:rsidRPr="00293060">
        <w:rPr>
          <w:rFonts w:cstheme="minorHAnsi"/>
          <w:sz w:val="24"/>
          <w:szCs w:val="24"/>
        </w:rPr>
        <w:t>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293060">
        <w:rPr>
          <w:rFonts w:cstheme="minorHAnsi"/>
          <w:sz w:val="24"/>
          <w:szCs w:val="24"/>
        </w:rPr>
        <w:t>rocedures to be followed. This p</w:t>
      </w:r>
      <w:r w:rsidRPr="00293060">
        <w:rPr>
          <w:rFonts w:cstheme="minorHAnsi"/>
          <w:sz w:val="24"/>
          <w:szCs w:val="24"/>
        </w:rPr>
        <w:t>olicy sets out guidance on the action, which is required where abuse or harm to a child is suspected and outlines referral procedures within our school</w:t>
      </w:r>
      <w:r w:rsidR="00237BE3" w:rsidRPr="00293060">
        <w:rPr>
          <w:rFonts w:cstheme="minorHAnsi"/>
          <w:sz w:val="24"/>
          <w:szCs w:val="24"/>
        </w:rPr>
        <w:t>.</w:t>
      </w:r>
    </w:p>
    <w:p w14:paraId="040E6A73"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 </w:t>
      </w:r>
    </w:p>
    <w:p w14:paraId="3816615E"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4DA237B4" w14:textId="77777777" w:rsidR="00237BE3" w:rsidRPr="00293060" w:rsidRDefault="00237BE3" w:rsidP="00293060">
      <w:pPr>
        <w:spacing w:after="0" w:line="240" w:lineRule="auto"/>
        <w:jc w:val="both"/>
        <w:rPr>
          <w:rFonts w:cstheme="minorHAnsi"/>
          <w:sz w:val="24"/>
          <w:szCs w:val="24"/>
        </w:rPr>
      </w:pPr>
    </w:p>
    <w:p w14:paraId="633FC516" w14:textId="2AA2C0A0" w:rsidR="00224E91" w:rsidRPr="00202254" w:rsidRDefault="00224E91" w:rsidP="00293060">
      <w:pPr>
        <w:spacing w:after="0" w:line="240" w:lineRule="auto"/>
        <w:jc w:val="both"/>
        <w:rPr>
          <w:rFonts w:cstheme="minorHAnsi"/>
          <w:sz w:val="24"/>
          <w:szCs w:val="24"/>
        </w:rPr>
      </w:pPr>
      <w:r w:rsidRPr="00202254">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202254">
        <w:rPr>
          <w:rFonts w:cstheme="minorHAnsi"/>
          <w:sz w:val="24"/>
          <w:szCs w:val="24"/>
        </w:rPr>
        <w:t>7</w:t>
      </w:r>
      <w:r w:rsidR="0087346F" w:rsidRPr="00202254">
        <w:rPr>
          <w:rFonts w:cstheme="minorHAnsi"/>
          <w:sz w:val="24"/>
          <w:szCs w:val="24"/>
        </w:rPr>
        <w:t xml:space="preserve"> and 2024</w:t>
      </w:r>
      <w:r w:rsidRPr="00202254">
        <w:rPr>
          <w:rFonts w:cstheme="minorHAnsi"/>
          <w:sz w:val="24"/>
          <w:szCs w:val="24"/>
        </w:rPr>
        <w:t xml:space="preserve">), the Department of Education (Northern Ireland) guidance “Safeguarding and Child Protection in </w:t>
      </w:r>
      <w:r w:rsidR="00B4554E" w:rsidRPr="00202254">
        <w:rPr>
          <w:rFonts w:cstheme="minorHAnsi"/>
          <w:sz w:val="24"/>
          <w:szCs w:val="24"/>
        </w:rPr>
        <w:t xml:space="preserve">Schools” </w:t>
      </w:r>
      <w:r w:rsidR="0087346F" w:rsidRPr="00202254">
        <w:rPr>
          <w:rFonts w:cstheme="minorHAnsi"/>
          <w:sz w:val="24"/>
          <w:szCs w:val="24"/>
        </w:rPr>
        <w:t>Circular 2017/04 (and subsequent amendments ) and the SBNI Core Child Protection Policy and Procedures (2017).</w:t>
      </w:r>
    </w:p>
    <w:p w14:paraId="2078CEE3" w14:textId="77777777" w:rsidR="00237BE3" w:rsidRPr="00202254" w:rsidRDefault="00237BE3" w:rsidP="00293060">
      <w:pPr>
        <w:spacing w:after="0" w:line="240" w:lineRule="auto"/>
        <w:jc w:val="both"/>
        <w:rPr>
          <w:rFonts w:cstheme="minorHAnsi"/>
          <w:sz w:val="24"/>
          <w:szCs w:val="24"/>
        </w:rPr>
      </w:pPr>
    </w:p>
    <w:p w14:paraId="55A59189" w14:textId="77777777" w:rsidR="00224E91" w:rsidRPr="00202254" w:rsidRDefault="00224E91" w:rsidP="00293060">
      <w:pPr>
        <w:spacing w:after="0" w:line="240" w:lineRule="auto"/>
        <w:jc w:val="both"/>
        <w:rPr>
          <w:rFonts w:cstheme="minorHAnsi"/>
          <w:sz w:val="24"/>
          <w:szCs w:val="24"/>
        </w:rPr>
      </w:pPr>
      <w:r w:rsidRPr="00202254">
        <w:rPr>
          <w:rFonts w:cstheme="minorHAnsi"/>
          <w:sz w:val="24"/>
          <w:szCs w:val="24"/>
        </w:rPr>
        <w:t>The following principles form the basis o</w:t>
      </w:r>
      <w:r w:rsidR="00237BE3" w:rsidRPr="00202254">
        <w:rPr>
          <w:rFonts w:cstheme="minorHAnsi"/>
          <w:sz w:val="24"/>
          <w:szCs w:val="24"/>
        </w:rPr>
        <w:t xml:space="preserve">f our Child Protection Policy: </w:t>
      </w:r>
    </w:p>
    <w:p w14:paraId="4BCD2204" w14:textId="77777777" w:rsidR="00237BE3" w:rsidRPr="00202254" w:rsidRDefault="00237BE3" w:rsidP="00293060">
      <w:pPr>
        <w:spacing w:after="0" w:line="240" w:lineRule="auto"/>
        <w:jc w:val="both"/>
        <w:rPr>
          <w:rFonts w:cstheme="minorHAnsi"/>
          <w:sz w:val="24"/>
          <w:szCs w:val="24"/>
        </w:rPr>
      </w:pPr>
    </w:p>
    <w:p w14:paraId="179EC6DA" w14:textId="77777777" w:rsidR="00235CC7" w:rsidRPr="00202254" w:rsidRDefault="00633190" w:rsidP="003842F7">
      <w:pPr>
        <w:pStyle w:val="ListParagraph"/>
        <w:numPr>
          <w:ilvl w:val="0"/>
          <w:numId w:val="9"/>
        </w:numPr>
        <w:spacing w:after="0" w:line="240" w:lineRule="auto"/>
        <w:ind w:left="426" w:hanging="426"/>
        <w:rPr>
          <w:rFonts w:cstheme="minorHAnsi"/>
          <w:b/>
          <w:sz w:val="24"/>
          <w:szCs w:val="24"/>
        </w:rPr>
      </w:pPr>
      <w:r w:rsidRPr="00202254">
        <w:rPr>
          <w:rFonts w:cstheme="minorHAnsi"/>
          <w:sz w:val="24"/>
          <w:szCs w:val="24"/>
        </w:rPr>
        <w:t>The child or young person’s welfare is paramount</w:t>
      </w:r>
      <w:r w:rsidR="00235CC7" w:rsidRPr="00202254">
        <w:rPr>
          <w:rFonts w:cstheme="minorHAnsi"/>
          <w:sz w:val="24"/>
          <w:szCs w:val="24"/>
        </w:rPr>
        <w:t>;</w:t>
      </w:r>
    </w:p>
    <w:p w14:paraId="413F530A" w14:textId="77777777" w:rsidR="00293060" w:rsidRPr="00202254" w:rsidRDefault="00633190" w:rsidP="003842F7">
      <w:pPr>
        <w:pStyle w:val="ListParagraph"/>
        <w:numPr>
          <w:ilvl w:val="0"/>
          <w:numId w:val="9"/>
        </w:numPr>
        <w:spacing w:after="0" w:line="240" w:lineRule="auto"/>
        <w:ind w:left="426" w:hanging="426"/>
        <w:rPr>
          <w:rFonts w:cstheme="minorHAnsi"/>
          <w:b/>
          <w:sz w:val="24"/>
          <w:szCs w:val="24"/>
        </w:rPr>
      </w:pPr>
      <w:r w:rsidRPr="00202254">
        <w:rPr>
          <w:rFonts w:cstheme="minorHAnsi"/>
          <w:sz w:val="24"/>
          <w:szCs w:val="24"/>
        </w:rPr>
        <w:t>The voice of the child or young person should be heard</w:t>
      </w:r>
      <w:r w:rsidR="00235CC7" w:rsidRPr="00202254">
        <w:rPr>
          <w:rFonts w:cstheme="minorHAnsi"/>
          <w:sz w:val="24"/>
          <w:szCs w:val="24"/>
        </w:rPr>
        <w:t>;</w:t>
      </w:r>
    </w:p>
    <w:p w14:paraId="3561892A" w14:textId="77777777" w:rsidR="00293060" w:rsidRPr="00202254" w:rsidRDefault="00633190" w:rsidP="003842F7">
      <w:pPr>
        <w:pStyle w:val="ListParagraph"/>
        <w:numPr>
          <w:ilvl w:val="0"/>
          <w:numId w:val="9"/>
        </w:numPr>
        <w:spacing w:after="0" w:line="240" w:lineRule="auto"/>
        <w:ind w:left="426" w:hanging="426"/>
        <w:rPr>
          <w:rFonts w:cstheme="minorHAnsi"/>
          <w:b/>
          <w:sz w:val="24"/>
          <w:szCs w:val="24"/>
        </w:rPr>
      </w:pPr>
      <w:r w:rsidRPr="00202254">
        <w:rPr>
          <w:rFonts w:cstheme="minorHAnsi"/>
          <w:sz w:val="24"/>
          <w:szCs w:val="24"/>
        </w:rPr>
        <w:t>Parents are supported to exercise parental responsibility and families helped stay together</w:t>
      </w:r>
      <w:r w:rsidR="00235CC7" w:rsidRPr="00202254">
        <w:rPr>
          <w:rFonts w:cstheme="minorHAnsi"/>
          <w:sz w:val="24"/>
          <w:szCs w:val="24"/>
        </w:rPr>
        <w:t>;</w:t>
      </w:r>
    </w:p>
    <w:p w14:paraId="79D7E4A0" w14:textId="77777777" w:rsidR="00633190" w:rsidRPr="00202254" w:rsidRDefault="00633190" w:rsidP="003842F7">
      <w:pPr>
        <w:pStyle w:val="ListParagraph"/>
        <w:numPr>
          <w:ilvl w:val="0"/>
          <w:numId w:val="9"/>
        </w:numPr>
        <w:spacing w:after="0" w:line="240" w:lineRule="auto"/>
        <w:ind w:left="426" w:hanging="426"/>
        <w:rPr>
          <w:rFonts w:cstheme="minorHAnsi"/>
          <w:b/>
          <w:sz w:val="24"/>
          <w:szCs w:val="24"/>
        </w:rPr>
      </w:pPr>
      <w:r w:rsidRPr="00202254">
        <w:rPr>
          <w:rFonts w:cstheme="minorHAnsi"/>
          <w:sz w:val="24"/>
          <w:szCs w:val="24"/>
        </w:rPr>
        <w:t>Partnership</w:t>
      </w:r>
      <w:r w:rsidR="00235CC7" w:rsidRPr="00202254">
        <w:rPr>
          <w:rFonts w:cstheme="minorHAnsi"/>
          <w:sz w:val="24"/>
          <w:szCs w:val="24"/>
        </w:rPr>
        <w:t>;</w:t>
      </w:r>
    </w:p>
    <w:p w14:paraId="6A6ABC31" w14:textId="77777777" w:rsidR="00633190" w:rsidRPr="00202254" w:rsidRDefault="00633190" w:rsidP="003842F7">
      <w:pPr>
        <w:pStyle w:val="ListParagraph"/>
        <w:numPr>
          <w:ilvl w:val="0"/>
          <w:numId w:val="9"/>
        </w:numPr>
        <w:spacing w:after="0" w:line="240" w:lineRule="auto"/>
        <w:ind w:left="426" w:hanging="426"/>
        <w:rPr>
          <w:rFonts w:cstheme="minorHAnsi"/>
          <w:b/>
          <w:sz w:val="24"/>
          <w:szCs w:val="24"/>
        </w:rPr>
      </w:pPr>
      <w:r w:rsidRPr="00202254">
        <w:rPr>
          <w:rFonts w:cstheme="minorHAnsi"/>
          <w:sz w:val="24"/>
          <w:szCs w:val="24"/>
        </w:rPr>
        <w:t>Prevention</w:t>
      </w:r>
      <w:r w:rsidR="00235CC7" w:rsidRPr="00202254">
        <w:rPr>
          <w:rFonts w:cstheme="minorHAnsi"/>
          <w:sz w:val="24"/>
          <w:szCs w:val="24"/>
        </w:rPr>
        <w:t>;</w:t>
      </w:r>
    </w:p>
    <w:p w14:paraId="1BC29D90" w14:textId="77777777" w:rsidR="00633190" w:rsidRPr="00202254" w:rsidRDefault="00633190" w:rsidP="003842F7">
      <w:pPr>
        <w:pStyle w:val="ListParagraph"/>
        <w:numPr>
          <w:ilvl w:val="0"/>
          <w:numId w:val="9"/>
        </w:numPr>
        <w:spacing w:after="0" w:line="240" w:lineRule="auto"/>
        <w:ind w:left="426" w:hanging="426"/>
        <w:rPr>
          <w:rFonts w:cstheme="minorHAnsi"/>
          <w:b/>
          <w:sz w:val="24"/>
          <w:szCs w:val="28"/>
        </w:rPr>
      </w:pPr>
      <w:r w:rsidRPr="00202254">
        <w:rPr>
          <w:rFonts w:cstheme="minorHAnsi"/>
          <w:sz w:val="24"/>
          <w:szCs w:val="24"/>
        </w:rPr>
        <w:t>Responses should be proportionate to the circumstances</w:t>
      </w:r>
      <w:r w:rsidR="00235CC7" w:rsidRPr="00202254">
        <w:rPr>
          <w:rFonts w:cstheme="minorHAnsi"/>
          <w:sz w:val="24"/>
          <w:szCs w:val="24"/>
        </w:rPr>
        <w:t>;</w:t>
      </w:r>
    </w:p>
    <w:p w14:paraId="14235729" w14:textId="77777777" w:rsidR="00633190" w:rsidRPr="00202254" w:rsidRDefault="00235CC7" w:rsidP="003842F7">
      <w:pPr>
        <w:pStyle w:val="ListParagraph"/>
        <w:numPr>
          <w:ilvl w:val="0"/>
          <w:numId w:val="9"/>
        </w:numPr>
        <w:spacing w:after="0" w:line="240" w:lineRule="auto"/>
        <w:ind w:left="426" w:hanging="426"/>
        <w:rPr>
          <w:rFonts w:cstheme="minorHAnsi"/>
          <w:b/>
          <w:sz w:val="24"/>
          <w:szCs w:val="28"/>
        </w:rPr>
      </w:pPr>
      <w:r w:rsidRPr="00202254">
        <w:rPr>
          <w:rFonts w:cstheme="minorHAnsi"/>
          <w:sz w:val="24"/>
          <w:szCs w:val="24"/>
        </w:rPr>
        <w:t xml:space="preserve">Protection; </w:t>
      </w:r>
      <w:r w:rsidR="00633190" w:rsidRPr="00202254">
        <w:rPr>
          <w:rFonts w:cstheme="minorHAnsi"/>
          <w:sz w:val="24"/>
          <w:szCs w:val="24"/>
        </w:rPr>
        <w:t>and</w:t>
      </w:r>
    </w:p>
    <w:p w14:paraId="2AD37C10" w14:textId="77777777" w:rsidR="00633190" w:rsidRPr="00202254" w:rsidRDefault="00633190" w:rsidP="003842F7">
      <w:pPr>
        <w:pStyle w:val="ListParagraph"/>
        <w:numPr>
          <w:ilvl w:val="0"/>
          <w:numId w:val="9"/>
        </w:numPr>
        <w:spacing w:after="0" w:line="240" w:lineRule="auto"/>
        <w:ind w:left="426" w:hanging="426"/>
        <w:rPr>
          <w:rFonts w:cstheme="minorHAnsi"/>
          <w:b/>
          <w:sz w:val="24"/>
          <w:szCs w:val="28"/>
        </w:rPr>
      </w:pPr>
      <w:r w:rsidRPr="00202254">
        <w:rPr>
          <w:rFonts w:cstheme="minorHAnsi"/>
          <w:sz w:val="24"/>
          <w:szCs w:val="24"/>
        </w:rPr>
        <w:t>Evidence based and informed decision making</w:t>
      </w:r>
      <w:r w:rsidR="00235CC7" w:rsidRPr="00202254">
        <w:rPr>
          <w:rFonts w:cstheme="minorHAnsi"/>
          <w:sz w:val="24"/>
          <w:szCs w:val="24"/>
        </w:rPr>
        <w:t>.</w:t>
      </w:r>
      <w:r w:rsidRPr="00202254">
        <w:rPr>
          <w:rFonts w:cstheme="minorHAnsi"/>
          <w:sz w:val="24"/>
          <w:szCs w:val="24"/>
        </w:rPr>
        <w:t xml:space="preserve"> </w:t>
      </w:r>
    </w:p>
    <w:p w14:paraId="0E4B462F" w14:textId="77777777" w:rsidR="00920330" w:rsidRPr="00202254" w:rsidRDefault="00920330" w:rsidP="00A81ED7">
      <w:pPr>
        <w:spacing w:after="0" w:line="240" w:lineRule="auto"/>
        <w:rPr>
          <w:rFonts w:cstheme="minorHAnsi"/>
          <w:sz w:val="24"/>
          <w:szCs w:val="24"/>
        </w:rPr>
      </w:pPr>
    </w:p>
    <w:p w14:paraId="3A389D1A" w14:textId="77777777" w:rsidR="00A81ED7" w:rsidRPr="00202254" w:rsidRDefault="00A81ED7" w:rsidP="00A81ED7">
      <w:pPr>
        <w:spacing w:after="0" w:line="240" w:lineRule="auto"/>
        <w:rPr>
          <w:rFonts w:cstheme="minorHAnsi"/>
          <w:sz w:val="24"/>
          <w:szCs w:val="24"/>
        </w:rPr>
      </w:pPr>
    </w:p>
    <w:p w14:paraId="02CDA270" w14:textId="77777777" w:rsidR="00A81ED7" w:rsidRPr="00202254" w:rsidRDefault="00A81ED7" w:rsidP="00A81ED7">
      <w:pPr>
        <w:spacing w:after="0" w:line="240" w:lineRule="auto"/>
        <w:rPr>
          <w:rFonts w:cstheme="minorHAnsi"/>
          <w:b/>
          <w:sz w:val="24"/>
          <w:szCs w:val="24"/>
        </w:rPr>
      </w:pPr>
      <w:r w:rsidRPr="00202254">
        <w:rPr>
          <w:rFonts w:cstheme="minorHAnsi"/>
          <w:b/>
          <w:sz w:val="24"/>
          <w:szCs w:val="24"/>
        </w:rPr>
        <w:t xml:space="preserve">Adult Safeguarding   </w:t>
      </w:r>
    </w:p>
    <w:p w14:paraId="2A215549" w14:textId="77777777" w:rsidR="00A81ED7" w:rsidRPr="00202254" w:rsidRDefault="00A81ED7" w:rsidP="00A81ED7">
      <w:pPr>
        <w:spacing w:after="0" w:line="240" w:lineRule="auto"/>
        <w:rPr>
          <w:rFonts w:cstheme="minorHAnsi"/>
          <w:sz w:val="24"/>
          <w:szCs w:val="24"/>
        </w:rPr>
      </w:pPr>
    </w:p>
    <w:p w14:paraId="3428E9FF" w14:textId="0A243567" w:rsidR="00A81ED7" w:rsidRPr="00202254" w:rsidRDefault="00A81ED7" w:rsidP="00A81ED7">
      <w:pPr>
        <w:spacing w:after="0" w:line="240" w:lineRule="auto"/>
        <w:rPr>
          <w:rFonts w:cstheme="minorHAnsi"/>
          <w:sz w:val="24"/>
          <w:szCs w:val="24"/>
        </w:rPr>
      </w:pPr>
      <w:r w:rsidRPr="00202254">
        <w:rPr>
          <w:rFonts w:cstheme="minorHAnsi"/>
          <w:sz w:val="24"/>
          <w:szCs w:val="24"/>
        </w:rPr>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p>
    <w:p w14:paraId="0E2ED4DF" w14:textId="77777777" w:rsidR="00A81ED7" w:rsidRPr="00202254" w:rsidRDefault="00A81ED7" w:rsidP="00A81ED7">
      <w:pPr>
        <w:spacing w:after="0" w:line="240" w:lineRule="auto"/>
        <w:rPr>
          <w:rFonts w:cstheme="minorHAnsi"/>
          <w:sz w:val="24"/>
          <w:szCs w:val="24"/>
        </w:rPr>
      </w:pPr>
    </w:p>
    <w:p w14:paraId="5C344348" w14:textId="77777777" w:rsidR="00A81ED7" w:rsidRPr="00202254" w:rsidRDefault="00A81ED7" w:rsidP="00A81ED7">
      <w:pPr>
        <w:spacing w:after="0" w:line="240" w:lineRule="auto"/>
        <w:rPr>
          <w:rFonts w:cstheme="minorHAnsi"/>
          <w:sz w:val="24"/>
          <w:szCs w:val="24"/>
        </w:rPr>
      </w:pPr>
      <w:r w:rsidRPr="00202254">
        <w:rPr>
          <w:rFonts w:cstheme="minorHAnsi"/>
          <w:sz w:val="24"/>
          <w:szCs w:val="24"/>
        </w:rPr>
        <w:t>We are committed to:</w:t>
      </w:r>
    </w:p>
    <w:p w14:paraId="17105F5C" w14:textId="77777777" w:rsidR="00A81ED7" w:rsidRPr="00202254" w:rsidRDefault="00A81ED7" w:rsidP="00A81ED7">
      <w:pPr>
        <w:pStyle w:val="ListParagraph"/>
        <w:numPr>
          <w:ilvl w:val="0"/>
          <w:numId w:val="80"/>
        </w:numPr>
        <w:spacing w:after="0" w:line="240" w:lineRule="auto"/>
        <w:rPr>
          <w:rFonts w:cstheme="minorHAnsi"/>
          <w:sz w:val="24"/>
          <w:szCs w:val="24"/>
        </w:rPr>
      </w:pPr>
      <w:r w:rsidRPr="00202254">
        <w:rPr>
          <w:rFonts w:cstheme="minorHAnsi"/>
          <w:sz w:val="24"/>
          <w:szCs w:val="24"/>
        </w:rPr>
        <w:t>Ensuring that the welfare of vulnerable adults is paramount.</w:t>
      </w:r>
    </w:p>
    <w:p w14:paraId="06C164AC" w14:textId="77777777" w:rsidR="00A81ED7" w:rsidRPr="00202254" w:rsidRDefault="00A81ED7" w:rsidP="00A81ED7">
      <w:pPr>
        <w:pStyle w:val="ListParagraph"/>
        <w:numPr>
          <w:ilvl w:val="0"/>
          <w:numId w:val="80"/>
        </w:numPr>
        <w:spacing w:after="0" w:line="240" w:lineRule="auto"/>
        <w:rPr>
          <w:rFonts w:cstheme="minorHAnsi"/>
          <w:sz w:val="24"/>
          <w:szCs w:val="24"/>
        </w:rPr>
      </w:pPr>
      <w:r w:rsidRPr="00202254">
        <w:rPr>
          <w:rFonts w:cstheme="minorHAnsi"/>
          <w:sz w:val="24"/>
          <w:szCs w:val="24"/>
        </w:rPr>
        <w:lastRenderedPageBreak/>
        <w:t>Maximising the student’s choice, control and inclusion, and protecting their human rights.</w:t>
      </w:r>
    </w:p>
    <w:p w14:paraId="47925231" w14:textId="1D6D5778" w:rsidR="00A81ED7" w:rsidRPr="00202254" w:rsidRDefault="00A81ED7" w:rsidP="00A81ED7">
      <w:pPr>
        <w:pStyle w:val="ListParagraph"/>
        <w:numPr>
          <w:ilvl w:val="0"/>
          <w:numId w:val="80"/>
        </w:numPr>
        <w:spacing w:after="0" w:line="240" w:lineRule="auto"/>
        <w:rPr>
          <w:rFonts w:cstheme="minorHAnsi"/>
          <w:sz w:val="24"/>
          <w:szCs w:val="24"/>
        </w:rPr>
      </w:pPr>
      <w:r w:rsidRPr="00202254">
        <w:rPr>
          <w:rFonts w:cstheme="minorHAnsi"/>
          <w:sz w:val="24"/>
          <w:szCs w:val="24"/>
        </w:rPr>
        <w:t xml:space="preserve">Working in partnership with others in order to safeguard vulnerable adults. </w:t>
      </w:r>
    </w:p>
    <w:p w14:paraId="6059D631" w14:textId="77777777" w:rsidR="00A81ED7" w:rsidRPr="00202254" w:rsidRDefault="00A81ED7" w:rsidP="00A81ED7">
      <w:pPr>
        <w:pStyle w:val="ListParagraph"/>
        <w:spacing w:after="0" w:line="240" w:lineRule="auto"/>
        <w:ind w:left="360"/>
        <w:rPr>
          <w:rFonts w:cstheme="minorHAnsi"/>
          <w:sz w:val="24"/>
          <w:szCs w:val="24"/>
        </w:rPr>
      </w:pPr>
    </w:p>
    <w:p w14:paraId="5367F738" w14:textId="77777777" w:rsidR="00A81ED7" w:rsidRPr="00202254" w:rsidRDefault="00A81ED7" w:rsidP="00A81ED7">
      <w:pPr>
        <w:spacing w:after="0" w:line="240" w:lineRule="auto"/>
        <w:rPr>
          <w:rFonts w:cstheme="minorHAnsi"/>
          <w:sz w:val="24"/>
          <w:szCs w:val="24"/>
        </w:rPr>
      </w:pPr>
      <w:r w:rsidRPr="00202254">
        <w:rPr>
          <w:rFonts w:cstheme="minorHAnsi"/>
          <w:sz w:val="24"/>
          <w:szCs w:val="24"/>
        </w:rPr>
        <w:t>We will follow the procedures outlined in this policy when responding to concerns or disclosures of abuse relating to our students who are 18 years or over.</w:t>
      </w:r>
    </w:p>
    <w:p w14:paraId="13BDA026" w14:textId="77777777" w:rsidR="00A81ED7" w:rsidRPr="00202254" w:rsidRDefault="00A81ED7" w:rsidP="00A81ED7">
      <w:pPr>
        <w:spacing w:after="0" w:line="240" w:lineRule="auto"/>
        <w:rPr>
          <w:rFonts w:cstheme="minorHAnsi"/>
          <w:sz w:val="24"/>
          <w:szCs w:val="24"/>
        </w:rPr>
      </w:pPr>
    </w:p>
    <w:p w14:paraId="77BC1B1B" w14:textId="77777777" w:rsidR="00237BE3" w:rsidRPr="00202254" w:rsidRDefault="00237BE3" w:rsidP="00EA2905">
      <w:pPr>
        <w:spacing w:after="0" w:line="240" w:lineRule="auto"/>
        <w:jc w:val="both"/>
        <w:rPr>
          <w:rFonts w:cstheme="minorHAnsi"/>
          <w:b/>
          <w:sz w:val="24"/>
          <w:szCs w:val="24"/>
        </w:rPr>
      </w:pPr>
    </w:p>
    <w:p w14:paraId="0668CECD" w14:textId="62CE6004" w:rsidR="00224E91" w:rsidRPr="00202254" w:rsidRDefault="005E67F6" w:rsidP="00293060">
      <w:pPr>
        <w:spacing w:after="0" w:line="240" w:lineRule="auto"/>
        <w:jc w:val="both"/>
        <w:rPr>
          <w:rFonts w:cstheme="minorHAnsi"/>
          <w:b/>
          <w:color w:val="FF0000"/>
          <w:sz w:val="24"/>
          <w:szCs w:val="24"/>
        </w:rPr>
      </w:pPr>
      <w:r w:rsidRPr="00202254">
        <w:rPr>
          <w:rFonts w:cstheme="minorHAnsi"/>
          <w:b/>
          <w:sz w:val="24"/>
          <w:szCs w:val="24"/>
        </w:rPr>
        <w:t xml:space="preserve">2 </w:t>
      </w:r>
      <w:r w:rsidR="00293060" w:rsidRPr="00202254">
        <w:rPr>
          <w:rFonts w:cstheme="minorHAnsi"/>
          <w:b/>
          <w:sz w:val="24"/>
          <w:szCs w:val="24"/>
        </w:rPr>
        <w:tab/>
        <w:t xml:space="preserve">OTHER RELATED POLICIES </w:t>
      </w:r>
    </w:p>
    <w:p w14:paraId="7DD248D7" w14:textId="77777777" w:rsidR="00235CC7" w:rsidRPr="00202254" w:rsidRDefault="00235CC7" w:rsidP="00293060">
      <w:pPr>
        <w:spacing w:after="0" w:line="240" w:lineRule="auto"/>
        <w:jc w:val="both"/>
        <w:rPr>
          <w:rFonts w:cstheme="minorHAnsi"/>
          <w:b/>
          <w:color w:val="FF0000"/>
          <w:sz w:val="28"/>
          <w:szCs w:val="28"/>
        </w:rPr>
      </w:pPr>
    </w:p>
    <w:p w14:paraId="07414D0E" w14:textId="77777777" w:rsidR="00224E91" w:rsidRPr="00202254" w:rsidRDefault="00224E91" w:rsidP="00293060">
      <w:pPr>
        <w:tabs>
          <w:tab w:val="num" w:pos="0"/>
        </w:tabs>
        <w:spacing w:after="0" w:line="240" w:lineRule="auto"/>
        <w:jc w:val="both"/>
        <w:rPr>
          <w:rFonts w:cstheme="minorHAnsi"/>
          <w:sz w:val="24"/>
          <w:szCs w:val="24"/>
        </w:rPr>
      </w:pPr>
      <w:r w:rsidRPr="00202254">
        <w:rPr>
          <w:rFonts w:cstheme="minorHAnsi"/>
          <w:sz w:val="24"/>
          <w:szCs w:val="24"/>
        </w:rPr>
        <w:t>The school has a duty to ensure that safeguarding permeates all activities and functions.  The child protection policy therefore complements and supports a range of other s</w:t>
      </w:r>
      <w:r w:rsidR="00633190" w:rsidRPr="00202254">
        <w:rPr>
          <w:rFonts w:cstheme="minorHAnsi"/>
          <w:sz w:val="24"/>
          <w:szCs w:val="24"/>
        </w:rPr>
        <w:t>chool policies including:</w:t>
      </w:r>
    </w:p>
    <w:p w14:paraId="6F35C9C1" w14:textId="77777777" w:rsidR="00235CC7" w:rsidRPr="00202254" w:rsidRDefault="00235CC7" w:rsidP="00293060">
      <w:pPr>
        <w:tabs>
          <w:tab w:val="num" w:pos="0"/>
        </w:tabs>
        <w:spacing w:after="0" w:line="240" w:lineRule="auto"/>
        <w:jc w:val="both"/>
        <w:rPr>
          <w:rFonts w:cstheme="minorHAnsi"/>
          <w:sz w:val="24"/>
          <w:szCs w:val="24"/>
        </w:rPr>
      </w:pPr>
    </w:p>
    <w:p w14:paraId="7D89EFBD" w14:textId="64AFD147" w:rsidR="009E76FF" w:rsidRPr="00202254" w:rsidRDefault="00175168" w:rsidP="00293060">
      <w:pPr>
        <w:numPr>
          <w:ilvl w:val="0"/>
          <w:numId w:val="1"/>
        </w:numPr>
        <w:tabs>
          <w:tab w:val="num" w:pos="360"/>
        </w:tabs>
        <w:spacing w:after="0" w:line="240" w:lineRule="auto"/>
        <w:ind w:hanging="720"/>
        <w:jc w:val="both"/>
        <w:rPr>
          <w:rFonts w:cstheme="minorHAnsi"/>
          <w:sz w:val="24"/>
          <w:szCs w:val="24"/>
        </w:rPr>
      </w:pPr>
      <w:r w:rsidRPr="00202254">
        <w:rPr>
          <w:rFonts w:cstheme="minorHAnsi"/>
          <w:sz w:val="24"/>
          <w:szCs w:val="24"/>
        </w:rPr>
        <w:t xml:space="preserve">Addressing </w:t>
      </w:r>
      <w:r w:rsidR="001F752B" w:rsidRPr="00202254">
        <w:rPr>
          <w:rFonts w:cstheme="minorHAnsi"/>
          <w:sz w:val="24"/>
          <w:szCs w:val="24"/>
        </w:rPr>
        <w:t xml:space="preserve">Bullying </w:t>
      </w:r>
    </w:p>
    <w:p w14:paraId="2FBF24F7" w14:textId="77777777" w:rsidR="009E76FF" w:rsidRPr="00202254" w:rsidRDefault="001F752B"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 xml:space="preserve">Attendance </w:t>
      </w:r>
      <w:r w:rsidR="009E76FF" w:rsidRPr="00202254">
        <w:rPr>
          <w:rFonts w:cstheme="minorHAnsi"/>
          <w:sz w:val="24"/>
          <w:szCs w:val="24"/>
          <w:lang w:eastAsia="en-GB"/>
        </w:rPr>
        <w:t xml:space="preserve"> </w:t>
      </w:r>
    </w:p>
    <w:p w14:paraId="2D575A57" w14:textId="0B4F85B7" w:rsidR="00ED08F2" w:rsidRPr="00202254" w:rsidRDefault="00ED08F2" w:rsidP="00293060">
      <w:pPr>
        <w:numPr>
          <w:ilvl w:val="0"/>
          <w:numId w:val="1"/>
        </w:numPr>
        <w:tabs>
          <w:tab w:val="num" w:pos="360"/>
        </w:tabs>
        <w:spacing w:after="0" w:line="240" w:lineRule="auto"/>
        <w:ind w:hanging="720"/>
        <w:jc w:val="both"/>
        <w:rPr>
          <w:rFonts w:cstheme="minorHAnsi"/>
          <w:sz w:val="24"/>
          <w:szCs w:val="24"/>
        </w:rPr>
      </w:pPr>
      <w:r w:rsidRPr="00202254">
        <w:rPr>
          <w:rFonts w:cstheme="minorHAnsi"/>
          <w:sz w:val="24"/>
          <w:szCs w:val="24"/>
          <w:lang w:eastAsia="en-GB"/>
        </w:rPr>
        <w:t>Misuse of Drugs &amp; Substance 2021 - 2025</w:t>
      </w:r>
    </w:p>
    <w:p w14:paraId="57765993" w14:textId="42700935" w:rsidR="009E76FF" w:rsidRPr="00202254" w:rsidRDefault="00ED08F2" w:rsidP="00293060">
      <w:pPr>
        <w:numPr>
          <w:ilvl w:val="0"/>
          <w:numId w:val="1"/>
        </w:numPr>
        <w:tabs>
          <w:tab w:val="num" w:pos="360"/>
        </w:tabs>
        <w:spacing w:after="0" w:line="240" w:lineRule="auto"/>
        <w:ind w:hanging="720"/>
        <w:jc w:val="both"/>
        <w:rPr>
          <w:rFonts w:cstheme="minorHAnsi"/>
          <w:sz w:val="24"/>
          <w:szCs w:val="24"/>
        </w:rPr>
      </w:pPr>
      <w:r w:rsidRPr="00202254">
        <w:rPr>
          <w:rFonts w:cstheme="minorHAnsi"/>
          <w:sz w:val="24"/>
          <w:szCs w:val="24"/>
        </w:rPr>
        <w:t xml:space="preserve">Positive </w:t>
      </w:r>
      <w:r w:rsidR="009E76FF" w:rsidRPr="00202254">
        <w:rPr>
          <w:rFonts w:cstheme="minorHAnsi"/>
          <w:sz w:val="24"/>
          <w:szCs w:val="24"/>
        </w:rPr>
        <w:t>B</w:t>
      </w:r>
      <w:r w:rsidR="001F752B" w:rsidRPr="00202254">
        <w:rPr>
          <w:rFonts w:cstheme="minorHAnsi"/>
          <w:sz w:val="24"/>
          <w:szCs w:val="24"/>
        </w:rPr>
        <w:t xml:space="preserve">ehaviour Management </w:t>
      </w:r>
    </w:p>
    <w:p w14:paraId="7257485F" w14:textId="77777777" w:rsidR="009E76FF" w:rsidRPr="00202254" w:rsidRDefault="001F752B"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lang w:eastAsia="en-GB"/>
        </w:rPr>
        <w:t xml:space="preserve">Staff </w:t>
      </w:r>
      <w:r w:rsidR="009E76FF" w:rsidRPr="00202254">
        <w:rPr>
          <w:rFonts w:cstheme="minorHAnsi"/>
          <w:sz w:val="24"/>
          <w:szCs w:val="24"/>
          <w:lang w:eastAsia="en-GB"/>
        </w:rPr>
        <w:t>Code of Conduct</w:t>
      </w:r>
    </w:p>
    <w:p w14:paraId="19805AE7" w14:textId="77777777" w:rsidR="009E76FF" w:rsidRPr="00202254" w:rsidRDefault="001F752B"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lang w:eastAsia="en-GB"/>
        </w:rPr>
        <w:t xml:space="preserve">Complaints </w:t>
      </w:r>
    </w:p>
    <w:p w14:paraId="6C2C0317"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 xml:space="preserve">Educational Visits </w:t>
      </w:r>
      <w:r w:rsidRPr="00202254">
        <w:rPr>
          <w:rFonts w:cstheme="minorHAnsi"/>
          <w:sz w:val="24"/>
          <w:szCs w:val="24"/>
        </w:rPr>
        <w:tab/>
      </w:r>
      <w:r w:rsidRPr="00202254">
        <w:rPr>
          <w:rFonts w:cstheme="minorHAnsi"/>
          <w:sz w:val="24"/>
          <w:szCs w:val="24"/>
        </w:rPr>
        <w:tab/>
      </w:r>
      <w:r w:rsidRPr="00202254">
        <w:rPr>
          <w:rFonts w:cstheme="minorHAnsi"/>
          <w:sz w:val="24"/>
          <w:szCs w:val="24"/>
        </w:rPr>
        <w:tab/>
      </w:r>
      <w:r w:rsidRPr="00202254">
        <w:rPr>
          <w:rFonts w:cstheme="minorHAnsi"/>
          <w:sz w:val="24"/>
          <w:szCs w:val="24"/>
        </w:rPr>
        <w:tab/>
      </w:r>
    </w:p>
    <w:p w14:paraId="6F7F8BE1" w14:textId="77777777" w:rsidR="009E76FF" w:rsidRPr="00202254" w:rsidRDefault="001F752B"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 xml:space="preserve">Online </w:t>
      </w:r>
      <w:r w:rsidR="009E76FF" w:rsidRPr="00202254">
        <w:rPr>
          <w:rFonts w:cstheme="minorHAnsi"/>
          <w:sz w:val="24"/>
          <w:szCs w:val="24"/>
        </w:rPr>
        <w:t>Safety</w:t>
      </w:r>
    </w:p>
    <w:p w14:paraId="0B2620C4" w14:textId="77777777" w:rsidR="00744AE9" w:rsidRPr="00202254" w:rsidRDefault="00744AE9"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Managing Critical Incidents</w:t>
      </w:r>
    </w:p>
    <w:p w14:paraId="50C3B394"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First Aid and Administration of Medicines</w:t>
      </w:r>
    </w:p>
    <w:p w14:paraId="7ECD0D54"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 xml:space="preserve">Health and Safety </w:t>
      </w:r>
    </w:p>
    <w:p w14:paraId="1B85442E"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Intimate Care</w:t>
      </w:r>
    </w:p>
    <w:p w14:paraId="62956B81" w14:textId="77777777" w:rsidR="009E76FF" w:rsidRPr="00202254" w:rsidRDefault="001F752B"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lang w:eastAsia="en-GB"/>
        </w:rPr>
        <w:t xml:space="preserve">Records Management </w:t>
      </w:r>
    </w:p>
    <w:p w14:paraId="194A290E"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Relationships and Sexuality Education</w:t>
      </w:r>
    </w:p>
    <w:p w14:paraId="4D15B4DC" w14:textId="5A104EB2"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 xml:space="preserve">Special Educational Needs </w:t>
      </w:r>
      <w:r w:rsidR="00ED08F2" w:rsidRPr="00202254">
        <w:rPr>
          <w:rFonts w:cstheme="minorHAnsi"/>
          <w:sz w:val="24"/>
          <w:szCs w:val="24"/>
        </w:rPr>
        <w:t>(DRAFT)</w:t>
      </w:r>
    </w:p>
    <w:p w14:paraId="54C82D4B"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Use of Mobile Phones/Cameras</w:t>
      </w:r>
    </w:p>
    <w:p w14:paraId="1E7E7A21" w14:textId="77777777" w:rsidR="009E76FF" w:rsidRPr="00202254" w:rsidRDefault="009E76FF"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rPr>
        <w:t xml:space="preserve">Use of Reasonable Force/Safe Handling </w:t>
      </w:r>
      <w:r w:rsidRPr="00202254">
        <w:rPr>
          <w:rFonts w:cstheme="minorHAnsi"/>
          <w:sz w:val="24"/>
          <w:szCs w:val="24"/>
        </w:rPr>
        <w:tab/>
      </w:r>
      <w:r w:rsidRPr="00202254">
        <w:rPr>
          <w:rFonts w:cstheme="minorHAnsi"/>
          <w:sz w:val="24"/>
          <w:szCs w:val="24"/>
        </w:rPr>
        <w:tab/>
      </w:r>
    </w:p>
    <w:p w14:paraId="751FFC55" w14:textId="77777777" w:rsidR="009E76FF" w:rsidRPr="00202254" w:rsidRDefault="001F752B" w:rsidP="00293060">
      <w:pPr>
        <w:numPr>
          <w:ilvl w:val="0"/>
          <w:numId w:val="2"/>
        </w:numPr>
        <w:tabs>
          <w:tab w:val="num" w:pos="0"/>
        </w:tabs>
        <w:spacing w:after="0" w:line="240" w:lineRule="auto"/>
        <w:jc w:val="both"/>
        <w:rPr>
          <w:rFonts w:cstheme="minorHAnsi"/>
          <w:sz w:val="24"/>
          <w:szCs w:val="24"/>
        </w:rPr>
      </w:pPr>
      <w:r w:rsidRPr="00202254">
        <w:rPr>
          <w:rFonts w:cstheme="minorHAnsi"/>
          <w:sz w:val="24"/>
          <w:szCs w:val="24"/>
          <w:lang w:eastAsia="en-GB"/>
        </w:rPr>
        <w:t>Whistleblowing</w:t>
      </w:r>
    </w:p>
    <w:p w14:paraId="6720397E" w14:textId="77777777" w:rsidR="00224E91" w:rsidRPr="00202254" w:rsidRDefault="00224E91" w:rsidP="00235CC7">
      <w:pPr>
        <w:spacing w:after="0" w:line="240" w:lineRule="auto"/>
        <w:jc w:val="both"/>
        <w:rPr>
          <w:rFonts w:cstheme="minorHAnsi"/>
          <w:color w:val="FF0000"/>
          <w:sz w:val="24"/>
          <w:szCs w:val="24"/>
        </w:rPr>
      </w:pPr>
    </w:p>
    <w:p w14:paraId="5A4A9746" w14:textId="4C108D8E" w:rsidR="00224E91" w:rsidRPr="00202254" w:rsidRDefault="00224E91" w:rsidP="00235CC7">
      <w:pPr>
        <w:spacing w:after="0" w:line="240" w:lineRule="auto"/>
        <w:jc w:val="both"/>
        <w:rPr>
          <w:rFonts w:cstheme="minorHAnsi"/>
          <w:color w:val="FF0000"/>
          <w:sz w:val="24"/>
          <w:szCs w:val="24"/>
        </w:rPr>
      </w:pPr>
      <w:r w:rsidRPr="00202254">
        <w:rPr>
          <w:rFonts w:cstheme="minorHAnsi"/>
          <w:b/>
          <w:sz w:val="24"/>
          <w:szCs w:val="24"/>
        </w:rPr>
        <w:t xml:space="preserve">These policies are available to parents and any parent wishing to have a copy should contact the School office or </w:t>
      </w:r>
      <w:r w:rsidR="00EA2905" w:rsidRPr="00202254">
        <w:rPr>
          <w:rFonts w:cstheme="minorHAnsi"/>
          <w:b/>
          <w:sz w:val="24"/>
          <w:szCs w:val="24"/>
        </w:rPr>
        <w:t>on the ‘Parents Section’ of the school app.</w:t>
      </w:r>
      <w:r w:rsidRPr="00202254">
        <w:rPr>
          <w:rFonts w:cstheme="minorHAnsi"/>
          <w:sz w:val="24"/>
          <w:szCs w:val="24"/>
          <w:lang w:eastAsia="en-GB"/>
        </w:rPr>
        <w:t xml:space="preserve"> </w:t>
      </w:r>
    </w:p>
    <w:p w14:paraId="7A9A45F9" w14:textId="77777777" w:rsidR="00235CC7" w:rsidRPr="00202254" w:rsidRDefault="00235CC7" w:rsidP="00235CC7">
      <w:pPr>
        <w:spacing w:after="0" w:line="240" w:lineRule="auto"/>
        <w:rPr>
          <w:rFonts w:cstheme="minorHAnsi"/>
          <w:b/>
          <w:sz w:val="24"/>
          <w:szCs w:val="24"/>
        </w:rPr>
      </w:pPr>
    </w:p>
    <w:p w14:paraId="0B7B50BB" w14:textId="77777777" w:rsidR="00224E91" w:rsidRPr="00202254" w:rsidRDefault="00224E91" w:rsidP="00235CC7">
      <w:pPr>
        <w:spacing w:after="0" w:line="240" w:lineRule="auto"/>
        <w:rPr>
          <w:rFonts w:cstheme="minorHAnsi"/>
          <w:b/>
          <w:sz w:val="24"/>
          <w:szCs w:val="24"/>
        </w:rPr>
      </w:pPr>
      <w:r w:rsidRPr="00202254">
        <w:rPr>
          <w:rFonts w:cstheme="minorHAnsi"/>
          <w:sz w:val="24"/>
          <w:szCs w:val="24"/>
        </w:rPr>
        <w:t>The following are members of the school’s Safeguarding Team</w:t>
      </w:r>
      <w:r w:rsidR="00235CC7" w:rsidRPr="00202254">
        <w:rPr>
          <w:rFonts w:cstheme="minorHAnsi"/>
          <w:sz w:val="24"/>
          <w:szCs w:val="24"/>
        </w:rPr>
        <w:t>:</w:t>
      </w:r>
    </w:p>
    <w:p w14:paraId="14D4BF5F" w14:textId="77777777" w:rsidR="00235CC7" w:rsidRPr="00202254" w:rsidRDefault="00235CC7" w:rsidP="00235CC7">
      <w:pPr>
        <w:tabs>
          <w:tab w:val="left" w:pos="426"/>
        </w:tabs>
        <w:spacing w:after="0" w:line="240" w:lineRule="auto"/>
        <w:rPr>
          <w:rFonts w:cstheme="minorHAnsi"/>
          <w:sz w:val="24"/>
          <w:szCs w:val="24"/>
        </w:rPr>
      </w:pPr>
    </w:p>
    <w:p w14:paraId="40BE6425" w14:textId="6689022F" w:rsidR="00224E91" w:rsidRPr="00202254" w:rsidRDefault="00224E91" w:rsidP="0041334D">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Chair of the Board of</w:t>
      </w:r>
      <w:r w:rsidR="00235CC7" w:rsidRPr="00202254">
        <w:rPr>
          <w:rFonts w:cstheme="minorHAnsi"/>
          <w:sz w:val="24"/>
          <w:szCs w:val="24"/>
        </w:rPr>
        <w:t xml:space="preserve"> Governors</w:t>
      </w:r>
      <w:r w:rsidR="00EA2905" w:rsidRPr="00202254">
        <w:rPr>
          <w:rFonts w:cstheme="minorHAnsi"/>
          <w:sz w:val="24"/>
          <w:szCs w:val="24"/>
        </w:rPr>
        <w:t>:</w:t>
      </w:r>
      <w:r w:rsidR="00235CC7" w:rsidRPr="00202254">
        <w:rPr>
          <w:rFonts w:cstheme="minorHAnsi"/>
          <w:sz w:val="24"/>
          <w:szCs w:val="24"/>
        </w:rPr>
        <w:t xml:space="preserve"> </w:t>
      </w:r>
      <w:r w:rsidR="00EA2905" w:rsidRPr="00202254">
        <w:rPr>
          <w:rFonts w:cstheme="minorHAnsi"/>
          <w:b/>
          <w:bCs/>
          <w:sz w:val="24"/>
          <w:szCs w:val="24"/>
        </w:rPr>
        <w:t xml:space="preserve">Mr </w:t>
      </w:r>
      <w:r w:rsidR="00EA2905" w:rsidRPr="00202254">
        <w:rPr>
          <w:rFonts w:cstheme="minorHAnsi"/>
          <w:b/>
          <w:sz w:val="24"/>
          <w:szCs w:val="24"/>
        </w:rPr>
        <w:t>Jonathan Gray</w:t>
      </w:r>
    </w:p>
    <w:p w14:paraId="6314C7F7" w14:textId="7A059358" w:rsidR="00224E91" w:rsidRPr="00202254" w:rsidRDefault="00224E91" w:rsidP="0041334D">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Designated </w:t>
      </w:r>
      <w:r w:rsidR="0052530D" w:rsidRPr="00202254">
        <w:rPr>
          <w:rFonts w:cstheme="minorHAnsi"/>
          <w:sz w:val="24"/>
          <w:szCs w:val="24"/>
        </w:rPr>
        <w:t>Governor for Child Protection</w:t>
      </w:r>
      <w:r w:rsidR="00EA2905" w:rsidRPr="00202254">
        <w:rPr>
          <w:rFonts w:cstheme="minorHAnsi"/>
          <w:sz w:val="24"/>
          <w:szCs w:val="24"/>
        </w:rPr>
        <w:t>:</w:t>
      </w:r>
      <w:r w:rsidR="0052530D" w:rsidRPr="00202254">
        <w:rPr>
          <w:rFonts w:cstheme="minorHAnsi"/>
          <w:sz w:val="24"/>
          <w:szCs w:val="24"/>
        </w:rPr>
        <w:t xml:space="preserve"> </w:t>
      </w:r>
      <w:r w:rsidR="00EA2905" w:rsidRPr="00202254">
        <w:rPr>
          <w:rFonts w:cstheme="minorHAnsi"/>
          <w:b/>
          <w:bCs/>
          <w:sz w:val="24"/>
          <w:szCs w:val="24"/>
        </w:rPr>
        <w:t>Mr Charlie Hassan</w:t>
      </w:r>
    </w:p>
    <w:p w14:paraId="2F48377B" w14:textId="198F8E97" w:rsidR="00224E91" w:rsidRPr="00202254" w:rsidRDefault="00131F7C" w:rsidP="0041334D">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Principal</w:t>
      </w:r>
      <w:r w:rsidR="00EA2905" w:rsidRPr="00202254">
        <w:rPr>
          <w:rFonts w:cstheme="minorHAnsi"/>
          <w:sz w:val="24"/>
          <w:szCs w:val="24"/>
        </w:rPr>
        <w:t>:</w:t>
      </w:r>
      <w:r w:rsidR="0052530D" w:rsidRPr="00202254">
        <w:rPr>
          <w:rFonts w:cstheme="minorHAnsi"/>
          <w:sz w:val="24"/>
          <w:szCs w:val="24"/>
        </w:rPr>
        <w:t xml:space="preserve"> </w:t>
      </w:r>
      <w:r w:rsidR="00EA2905" w:rsidRPr="00202254">
        <w:rPr>
          <w:rFonts w:cstheme="minorHAnsi"/>
          <w:b/>
          <w:bCs/>
          <w:sz w:val="24"/>
          <w:szCs w:val="24"/>
        </w:rPr>
        <w:t>Mrs</w:t>
      </w:r>
      <w:r w:rsidR="00EA2905" w:rsidRPr="00202254">
        <w:rPr>
          <w:rFonts w:cstheme="minorHAnsi"/>
          <w:sz w:val="24"/>
          <w:szCs w:val="24"/>
        </w:rPr>
        <w:t xml:space="preserve"> </w:t>
      </w:r>
      <w:r w:rsidR="00EA2905" w:rsidRPr="00202254">
        <w:rPr>
          <w:rFonts w:cstheme="minorHAnsi"/>
          <w:b/>
          <w:sz w:val="24"/>
          <w:szCs w:val="24"/>
        </w:rPr>
        <w:t>Ashley Donaghey</w:t>
      </w:r>
    </w:p>
    <w:p w14:paraId="008540FB" w14:textId="0AA76CC4" w:rsidR="00224E91" w:rsidRPr="00202254" w:rsidRDefault="00131F7C" w:rsidP="0041334D">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Designated Teacher</w:t>
      </w:r>
      <w:r w:rsidR="00EA2905" w:rsidRPr="00202254">
        <w:rPr>
          <w:rFonts w:cstheme="minorHAnsi"/>
          <w:sz w:val="24"/>
          <w:szCs w:val="24"/>
        </w:rPr>
        <w:t xml:space="preserve">: </w:t>
      </w:r>
      <w:r w:rsidR="00EA2905" w:rsidRPr="00202254">
        <w:rPr>
          <w:rFonts w:cstheme="minorHAnsi"/>
          <w:b/>
          <w:bCs/>
          <w:sz w:val="24"/>
          <w:szCs w:val="24"/>
        </w:rPr>
        <w:t>Mr</w:t>
      </w:r>
      <w:r w:rsidR="0087346F" w:rsidRPr="00202254">
        <w:rPr>
          <w:rFonts w:cstheme="minorHAnsi"/>
          <w:b/>
          <w:bCs/>
          <w:sz w:val="24"/>
          <w:szCs w:val="24"/>
        </w:rPr>
        <w:t>s Jennifer Farrant</w:t>
      </w:r>
    </w:p>
    <w:p w14:paraId="6A86D733" w14:textId="77777777" w:rsidR="00A06062" w:rsidRPr="00202254" w:rsidRDefault="00131F7C" w:rsidP="00A06062">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Deputy Designated Teacher</w:t>
      </w:r>
      <w:r w:rsidR="0052530D" w:rsidRPr="00202254">
        <w:rPr>
          <w:rFonts w:cstheme="minorHAnsi"/>
          <w:sz w:val="24"/>
          <w:szCs w:val="24"/>
        </w:rPr>
        <w:t>s</w:t>
      </w:r>
      <w:r w:rsidR="00EA2905" w:rsidRPr="00202254">
        <w:rPr>
          <w:rFonts w:cstheme="minorHAnsi"/>
          <w:sz w:val="24"/>
          <w:szCs w:val="24"/>
        </w:rPr>
        <w:t>:</w:t>
      </w:r>
      <w:r w:rsidR="0052530D" w:rsidRPr="00202254">
        <w:rPr>
          <w:rFonts w:cstheme="minorHAnsi"/>
          <w:sz w:val="24"/>
          <w:szCs w:val="24"/>
        </w:rPr>
        <w:t xml:space="preserve"> </w:t>
      </w:r>
      <w:r w:rsidR="00EA2905" w:rsidRPr="00202254">
        <w:rPr>
          <w:rFonts w:cstheme="minorHAnsi"/>
          <w:b/>
          <w:sz w:val="24"/>
          <w:szCs w:val="24"/>
        </w:rPr>
        <w:t>Mr Tony Keenan, Mrs Catriona Sargent, M</w:t>
      </w:r>
      <w:r w:rsidR="00C842ED" w:rsidRPr="00202254">
        <w:rPr>
          <w:rFonts w:cstheme="minorHAnsi"/>
          <w:b/>
          <w:sz w:val="24"/>
          <w:szCs w:val="24"/>
        </w:rPr>
        <w:t xml:space="preserve">s Lorna Wilson, </w:t>
      </w:r>
      <w:r w:rsidR="00A06062" w:rsidRPr="00202254">
        <w:rPr>
          <w:rFonts w:cstheme="minorHAnsi"/>
          <w:sz w:val="24"/>
          <w:szCs w:val="24"/>
        </w:rPr>
        <w:t xml:space="preserve">     </w:t>
      </w:r>
    </w:p>
    <w:p w14:paraId="131A81C0" w14:textId="7687EB76" w:rsidR="00224E91" w:rsidRPr="00202254" w:rsidRDefault="00A06062" w:rsidP="00A06062">
      <w:pPr>
        <w:tabs>
          <w:tab w:val="left" w:pos="426"/>
        </w:tabs>
        <w:spacing w:after="0" w:line="240" w:lineRule="auto"/>
        <w:jc w:val="both"/>
        <w:rPr>
          <w:rFonts w:cstheme="minorHAnsi"/>
          <w:sz w:val="24"/>
          <w:szCs w:val="24"/>
        </w:rPr>
      </w:pPr>
      <w:r w:rsidRPr="00202254">
        <w:rPr>
          <w:rFonts w:cstheme="minorHAnsi"/>
          <w:sz w:val="24"/>
          <w:szCs w:val="24"/>
        </w:rPr>
        <w:t xml:space="preserve">                                                             </w:t>
      </w:r>
      <w:r w:rsidR="00C842ED" w:rsidRPr="00202254">
        <w:rPr>
          <w:rFonts w:cstheme="minorHAnsi"/>
          <w:b/>
          <w:sz w:val="24"/>
          <w:szCs w:val="24"/>
        </w:rPr>
        <w:t>Ms Eileen Barber</w:t>
      </w:r>
      <w:r w:rsidR="000C7A97" w:rsidRPr="00202254">
        <w:rPr>
          <w:rFonts w:cstheme="minorHAnsi"/>
          <w:b/>
          <w:sz w:val="24"/>
          <w:szCs w:val="24"/>
        </w:rPr>
        <w:t>, Ms Edel Sweeney.</w:t>
      </w:r>
    </w:p>
    <w:p w14:paraId="7AF06ECD" w14:textId="77777777" w:rsidR="00224E91" w:rsidRPr="00202254" w:rsidRDefault="00224E91" w:rsidP="00235CC7">
      <w:pPr>
        <w:spacing w:after="0" w:line="240" w:lineRule="auto"/>
        <w:rPr>
          <w:rFonts w:cstheme="minorHAnsi"/>
          <w:b/>
          <w:sz w:val="24"/>
          <w:szCs w:val="24"/>
        </w:rPr>
      </w:pPr>
    </w:p>
    <w:p w14:paraId="74D7A1D2" w14:textId="77777777" w:rsidR="00BA3D6E" w:rsidRPr="00202254" w:rsidRDefault="00BA3D6E" w:rsidP="00235CC7">
      <w:pPr>
        <w:spacing w:after="0" w:line="240" w:lineRule="auto"/>
        <w:rPr>
          <w:rFonts w:cstheme="minorHAnsi"/>
          <w:b/>
          <w:sz w:val="28"/>
          <w:szCs w:val="28"/>
        </w:rPr>
      </w:pPr>
    </w:p>
    <w:p w14:paraId="0F67FABD" w14:textId="77777777" w:rsidR="00B4554E" w:rsidRPr="00202254" w:rsidRDefault="00BA3D6E" w:rsidP="00235CC7">
      <w:pPr>
        <w:spacing w:after="0" w:line="240" w:lineRule="auto"/>
        <w:rPr>
          <w:rFonts w:cstheme="minorHAnsi"/>
          <w:b/>
          <w:sz w:val="24"/>
          <w:szCs w:val="24"/>
        </w:rPr>
      </w:pPr>
      <w:r w:rsidRPr="00202254">
        <w:rPr>
          <w:rFonts w:cstheme="minorHAnsi"/>
          <w:b/>
          <w:sz w:val="24"/>
          <w:szCs w:val="24"/>
        </w:rPr>
        <w:lastRenderedPageBreak/>
        <w:t>ROLES AND RESPONSIBILITIES</w:t>
      </w:r>
      <w:r w:rsidRPr="00202254">
        <w:rPr>
          <w:rFonts w:cstheme="minorHAnsi"/>
          <w:sz w:val="24"/>
          <w:szCs w:val="24"/>
        </w:rPr>
        <w:t xml:space="preserve"> </w:t>
      </w:r>
      <w:r w:rsidRPr="00202254">
        <w:rPr>
          <w:rFonts w:cstheme="minorHAnsi"/>
          <w:b/>
          <w:sz w:val="24"/>
          <w:szCs w:val="24"/>
        </w:rPr>
        <w:t xml:space="preserve">  </w:t>
      </w:r>
    </w:p>
    <w:p w14:paraId="230AEB78" w14:textId="77777777" w:rsidR="00235CC7" w:rsidRPr="00202254" w:rsidRDefault="00235CC7" w:rsidP="00235CC7">
      <w:pPr>
        <w:spacing w:after="0" w:line="240" w:lineRule="auto"/>
        <w:rPr>
          <w:rFonts w:cstheme="minorHAnsi"/>
          <w:b/>
          <w:sz w:val="24"/>
          <w:szCs w:val="24"/>
        </w:rPr>
      </w:pPr>
    </w:p>
    <w:p w14:paraId="74F82705" w14:textId="77777777" w:rsidR="00B4554E" w:rsidRPr="00202254" w:rsidRDefault="00B4554E" w:rsidP="00235CC7">
      <w:pPr>
        <w:tabs>
          <w:tab w:val="left" w:pos="426"/>
        </w:tabs>
        <w:spacing w:after="0" w:line="240" w:lineRule="auto"/>
        <w:ind w:left="360" w:hanging="360"/>
        <w:rPr>
          <w:rFonts w:cstheme="minorHAnsi"/>
          <w:b/>
          <w:sz w:val="24"/>
          <w:szCs w:val="24"/>
        </w:rPr>
      </w:pPr>
      <w:r w:rsidRPr="00202254">
        <w:rPr>
          <w:rFonts w:cstheme="minorHAnsi"/>
          <w:b/>
          <w:sz w:val="24"/>
          <w:szCs w:val="24"/>
        </w:rPr>
        <w:t>Board of Governors must ensure that:</w:t>
      </w:r>
    </w:p>
    <w:p w14:paraId="6EFDCF25" w14:textId="77777777" w:rsidR="00235CC7" w:rsidRPr="00202254" w:rsidRDefault="00235CC7" w:rsidP="00235CC7">
      <w:pPr>
        <w:tabs>
          <w:tab w:val="left" w:pos="426"/>
        </w:tabs>
        <w:spacing w:after="0" w:line="240" w:lineRule="auto"/>
        <w:ind w:left="360" w:hanging="360"/>
        <w:rPr>
          <w:rFonts w:cstheme="minorHAnsi"/>
          <w:b/>
          <w:sz w:val="24"/>
          <w:szCs w:val="24"/>
        </w:rPr>
      </w:pPr>
    </w:p>
    <w:p w14:paraId="1A00A0AD" w14:textId="77777777" w:rsidR="009432C2" w:rsidRPr="00202254" w:rsidRDefault="00B4554E" w:rsidP="0041334D">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A Designated Governor for Child Protection is appointed. </w:t>
      </w:r>
    </w:p>
    <w:p w14:paraId="2520C56C" w14:textId="77777777" w:rsidR="00A13912" w:rsidRPr="00202254" w:rsidRDefault="00A13912" w:rsidP="00A13912">
      <w:pPr>
        <w:tabs>
          <w:tab w:val="left" w:pos="426"/>
        </w:tabs>
        <w:spacing w:after="0" w:line="240" w:lineRule="auto"/>
        <w:jc w:val="both"/>
        <w:rPr>
          <w:rFonts w:cstheme="minorHAnsi"/>
          <w:sz w:val="24"/>
          <w:szCs w:val="24"/>
        </w:rPr>
      </w:pPr>
    </w:p>
    <w:p w14:paraId="75427907" w14:textId="77777777" w:rsidR="00BA3D6E" w:rsidRPr="00202254" w:rsidRDefault="00B4554E" w:rsidP="0041334D">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A Designated and Deputy Designated Teacher are appointed in their schools.</w:t>
      </w:r>
    </w:p>
    <w:p w14:paraId="1229F59C" w14:textId="77777777" w:rsidR="00235CC7" w:rsidRPr="00202254" w:rsidRDefault="00B4554E" w:rsidP="00BA3D6E">
      <w:pPr>
        <w:tabs>
          <w:tab w:val="left" w:pos="426"/>
        </w:tabs>
        <w:spacing w:after="0" w:line="240" w:lineRule="auto"/>
        <w:jc w:val="both"/>
        <w:rPr>
          <w:rFonts w:cstheme="minorHAnsi"/>
          <w:sz w:val="24"/>
          <w:szCs w:val="24"/>
        </w:rPr>
      </w:pPr>
      <w:r w:rsidRPr="00202254">
        <w:rPr>
          <w:rFonts w:cstheme="minorHAnsi"/>
          <w:sz w:val="24"/>
          <w:szCs w:val="24"/>
        </w:rPr>
        <w:t xml:space="preserve"> </w:t>
      </w:r>
    </w:p>
    <w:p w14:paraId="6EC02315" w14:textId="77777777" w:rsidR="00BA3D6E"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They have a full understanding of the roles of the Designated and Deputy Designated </w:t>
      </w:r>
      <w:r w:rsidR="00235CC7" w:rsidRPr="00202254">
        <w:rPr>
          <w:rFonts w:cstheme="minorHAnsi"/>
          <w:sz w:val="24"/>
          <w:szCs w:val="24"/>
        </w:rPr>
        <w:tab/>
      </w:r>
      <w:r w:rsidRPr="00202254">
        <w:rPr>
          <w:rFonts w:cstheme="minorHAnsi"/>
          <w:sz w:val="24"/>
          <w:szCs w:val="24"/>
        </w:rPr>
        <w:t xml:space="preserve">Teachers for Child Protection. </w:t>
      </w:r>
    </w:p>
    <w:p w14:paraId="5C0ECC6C" w14:textId="77777777" w:rsidR="00BA3D6E" w:rsidRPr="00202254" w:rsidRDefault="00BA3D6E" w:rsidP="00BA3D6E">
      <w:pPr>
        <w:tabs>
          <w:tab w:val="left" w:pos="426"/>
        </w:tabs>
        <w:spacing w:after="0" w:line="240" w:lineRule="auto"/>
        <w:jc w:val="both"/>
        <w:rPr>
          <w:rFonts w:cstheme="minorHAnsi"/>
          <w:sz w:val="24"/>
          <w:szCs w:val="24"/>
        </w:rPr>
      </w:pPr>
    </w:p>
    <w:p w14:paraId="3EC52560" w14:textId="77777777" w:rsidR="00BA3D6E"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Safeguarding and child protection training is given to all staff and governors including </w:t>
      </w:r>
      <w:r w:rsidR="00235CC7" w:rsidRPr="00202254">
        <w:rPr>
          <w:rFonts w:cstheme="minorHAnsi"/>
          <w:sz w:val="24"/>
          <w:szCs w:val="24"/>
        </w:rPr>
        <w:tab/>
      </w:r>
      <w:r w:rsidRPr="00202254">
        <w:rPr>
          <w:rFonts w:cstheme="minorHAnsi"/>
          <w:sz w:val="24"/>
          <w:szCs w:val="24"/>
        </w:rPr>
        <w:t xml:space="preserve">refresher training. </w:t>
      </w:r>
    </w:p>
    <w:p w14:paraId="2C379B0F" w14:textId="77777777" w:rsidR="00BA3D6E" w:rsidRPr="00202254" w:rsidRDefault="00BA3D6E" w:rsidP="00BA3D6E">
      <w:pPr>
        <w:tabs>
          <w:tab w:val="left" w:pos="426"/>
        </w:tabs>
        <w:spacing w:after="0" w:line="240" w:lineRule="auto"/>
        <w:jc w:val="both"/>
        <w:rPr>
          <w:rFonts w:cstheme="minorHAnsi"/>
          <w:sz w:val="24"/>
          <w:szCs w:val="24"/>
        </w:rPr>
      </w:pPr>
    </w:p>
    <w:p w14:paraId="6C44575A" w14:textId="77777777" w:rsidR="00235CC7" w:rsidRPr="00202254" w:rsidRDefault="00BA3D6E" w:rsidP="0041334D">
      <w:pPr>
        <w:numPr>
          <w:ilvl w:val="0"/>
          <w:numId w:val="3"/>
        </w:numPr>
        <w:tabs>
          <w:tab w:val="left" w:pos="284"/>
        </w:tabs>
        <w:spacing w:after="0" w:line="240" w:lineRule="auto"/>
        <w:ind w:left="426" w:hanging="426"/>
        <w:jc w:val="both"/>
        <w:rPr>
          <w:rFonts w:cstheme="minorHAnsi"/>
          <w:sz w:val="24"/>
          <w:szCs w:val="24"/>
        </w:rPr>
      </w:pPr>
      <w:r w:rsidRPr="00202254">
        <w:rPr>
          <w:rFonts w:cstheme="minorHAnsi"/>
          <w:sz w:val="24"/>
          <w:szCs w:val="24"/>
        </w:rPr>
        <w:t xml:space="preserve">   </w:t>
      </w:r>
      <w:r w:rsidR="00AE6914" w:rsidRPr="00202254">
        <w:rPr>
          <w:rFonts w:cstheme="minorHAnsi"/>
          <w:sz w:val="24"/>
          <w:szCs w:val="24"/>
        </w:rPr>
        <w:t>Relevant safeguard</w:t>
      </w:r>
      <w:r w:rsidR="00EF2132" w:rsidRPr="00202254">
        <w:rPr>
          <w:rFonts w:cstheme="minorHAnsi"/>
          <w:sz w:val="24"/>
          <w:szCs w:val="24"/>
        </w:rPr>
        <w:t xml:space="preserve">ing information and guidance is </w:t>
      </w:r>
      <w:r w:rsidR="00AE6914" w:rsidRPr="00202254">
        <w:rPr>
          <w:rFonts w:cstheme="minorHAnsi"/>
          <w:sz w:val="24"/>
          <w:szCs w:val="24"/>
        </w:rPr>
        <w:t xml:space="preserve">disseminated to all staff and   </w:t>
      </w:r>
      <w:r w:rsidR="00EF2132" w:rsidRPr="00202254">
        <w:rPr>
          <w:rFonts w:cstheme="minorHAnsi"/>
          <w:sz w:val="24"/>
          <w:szCs w:val="24"/>
        </w:rPr>
        <w:t xml:space="preserve">             </w:t>
      </w:r>
      <w:r w:rsidR="00AE6914" w:rsidRPr="00202254">
        <w:rPr>
          <w:rFonts w:cstheme="minorHAnsi"/>
          <w:sz w:val="24"/>
          <w:szCs w:val="24"/>
        </w:rPr>
        <w:t xml:space="preserve">governors with the opportunity to discuss requirements and impact on roles and </w:t>
      </w:r>
      <w:r w:rsidR="00EF2132" w:rsidRPr="00202254">
        <w:rPr>
          <w:rFonts w:cstheme="minorHAnsi"/>
          <w:sz w:val="24"/>
          <w:szCs w:val="24"/>
        </w:rPr>
        <w:t xml:space="preserve">  </w:t>
      </w:r>
      <w:r w:rsidR="00AE6914" w:rsidRPr="00202254">
        <w:rPr>
          <w:rFonts w:cstheme="minorHAnsi"/>
          <w:sz w:val="24"/>
          <w:szCs w:val="24"/>
        </w:rPr>
        <w:t>responsibilities.</w:t>
      </w:r>
    </w:p>
    <w:p w14:paraId="14D80DC9" w14:textId="77777777" w:rsidR="00BA3D6E" w:rsidRPr="00202254" w:rsidRDefault="00BA3D6E" w:rsidP="00BA3D6E">
      <w:pPr>
        <w:tabs>
          <w:tab w:val="left" w:pos="284"/>
        </w:tabs>
        <w:spacing w:after="0" w:line="240" w:lineRule="auto"/>
        <w:jc w:val="both"/>
        <w:rPr>
          <w:rFonts w:cstheme="minorHAnsi"/>
          <w:sz w:val="24"/>
          <w:szCs w:val="24"/>
        </w:rPr>
      </w:pPr>
    </w:p>
    <w:p w14:paraId="39FD4BB9" w14:textId="77777777" w:rsidR="0087346F" w:rsidRPr="00202254" w:rsidRDefault="00B4554E" w:rsidP="001F3D2D">
      <w:pPr>
        <w:numPr>
          <w:ilvl w:val="0"/>
          <w:numId w:val="3"/>
        </w:numPr>
        <w:tabs>
          <w:tab w:val="left" w:pos="426"/>
        </w:tabs>
        <w:spacing w:after="0" w:line="240" w:lineRule="auto"/>
        <w:ind w:left="426" w:hanging="426"/>
        <w:jc w:val="both"/>
        <w:rPr>
          <w:rFonts w:cstheme="minorHAnsi"/>
          <w:sz w:val="24"/>
          <w:szCs w:val="24"/>
        </w:rPr>
      </w:pPr>
      <w:r w:rsidRPr="00202254">
        <w:rPr>
          <w:rFonts w:cstheme="minorHAnsi"/>
          <w:sz w:val="24"/>
          <w:szCs w:val="24"/>
        </w:rPr>
        <w:t>The school has a Child Protection Policy which is reviewed annually and parents and pupils receive a copy of the child protection policy and compl</w:t>
      </w:r>
      <w:r w:rsidR="00BA3D6E" w:rsidRPr="00202254">
        <w:rPr>
          <w:rFonts w:cstheme="minorHAnsi"/>
          <w:sz w:val="24"/>
          <w:szCs w:val="24"/>
        </w:rPr>
        <w:t>aints procedure every two years.</w:t>
      </w:r>
    </w:p>
    <w:p w14:paraId="454ECEF9" w14:textId="77777777" w:rsidR="0087346F" w:rsidRPr="00202254" w:rsidRDefault="0087346F" w:rsidP="0087346F">
      <w:pPr>
        <w:pStyle w:val="ListParagraph"/>
        <w:rPr>
          <w:rFonts w:cstheme="minorHAnsi"/>
          <w:sz w:val="24"/>
          <w:szCs w:val="24"/>
        </w:rPr>
      </w:pPr>
    </w:p>
    <w:p w14:paraId="174BC8A9" w14:textId="43EE205E" w:rsidR="00BA3D6E" w:rsidRPr="00202254" w:rsidRDefault="0087346F" w:rsidP="001F3D2D">
      <w:pPr>
        <w:numPr>
          <w:ilvl w:val="0"/>
          <w:numId w:val="3"/>
        </w:numPr>
        <w:tabs>
          <w:tab w:val="left" w:pos="426"/>
        </w:tabs>
        <w:spacing w:after="0" w:line="240" w:lineRule="auto"/>
        <w:ind w:left="426" w:hanging="426"/>
        <w:jc w:val="both"/>
        <w:rPr>
          <w:rFonts w:cstheme="minorHAnsi"/>
          <w:sz w:val="24"/>
          <w:szCs w:val="24"/>
        </w:rPr>
      </w:pPr>
      <w:r w:rsidRPr="00202254">
        <w:rPr>
          <w:rFonts w:cstheme="minorHAnsi"/>
          <w:sz w:val="24"/>
          <w:szCs w:val="24"/>
        </w:rPr>
        <w:t>The school has an Addressing Bullying Policy which is reviewed at intervals of no more than four years and maintains a record of all incidents of bullying or alleged bullying.</w:t>
      </w:r>
    </w:p>
    <w:p w14:paraId="3B775EC7" w14:textId="77777777" w:rsidR="0087346F" w:rsidRPr="00202254" w:rsidRDefault="0087346F" w:rsidP="0087346F">
      <w:pPr>
        <w:tabs>
          <w:tab w:val="left" w:pos="426"/>
        </w:tabs>
        <w:spacing w:after="0" w:line="240" w:lineRule="auto"/>
        <w:jc w:val="both"/>
        <w:rPr>
          <w:rFonts w:cstheme="minorHAnsi"/>
          <w:sz w:val="24"/>
          <w:szCs w:val="24"/>
        </w:rPr>
      </w:pPr>
    </w:p>
    <w:p w14:paraId="515DB490" w14:textId="77777777" w:rsidR="00235CC7" w:rsidRPr="00202254" w:rsidRDefault="00B4554E" w:rsidP="00AE17E0">
      <w:pPr>
        <w:numPr>
          <w:ilvl w:val="0"/>
          <w:numId w:val="3"/>
        </w:numPr>
        <w:tabs>
          <w:tab w:val="left" w:pos="426"/>
        </w:tabs>
        <w:spacing w:after="0" w:line="240" w:lineRule="auto"/>
        <w:ind w:left="425" w:hanging="425"/>
        <w:jc w:val="both"/>
        <w:rPr>
          <w:rFonts w:cstheme="minorHAnsi"/>
          <w:sz w:val="24"/>
          <w:szCs w:val="24"/>
        </w:rPr>
      </w:pPr>
      <w:r w:rsidRPr="00202254">
        <w:rPr>
          <w:rFonts w:cstheme="minorHAnsi"/>
          <w:sz w:val="24"/>
          <w:szCs w:val="24"/>
        </w:rPr>
        <w:t>The school ensures that other safeguarding policies are reviewed at least every 3 years or as specified in relevant guidance</w:t>
      </w:r>
      <w:r w:rsidR="00BA3D6E" w:rsidRPr="00202254">
        <w:rPr>
          <w:rFonts w:cstheme="minorHAnsi"/>
          <w:sz w:val="24"/>
          <w:szCs w:val="24"/>
        </w:rPr>
        <w:t>.</w:t>
      </w:r>
    </w:p>
    <w:p w14:paraId="12E4E8DC" w14:textId="77777777" w:rsidR="00BA3D6E" w:rsidRPr="00202254" w:rsidRDefault="00BA3D6E" w:rsidP="00BA3D6E">
      <w:pPr>
        <w:tabs>
          <w:tab w:val="left" w:pos="426"/>
        </w:tabs>
        <w:spacing w:after="0" w:line="240" w:lineRule="auto"/>
        <w:jc w:val="both"/>
        <w:rPr>
          <w:rFonts w:cstheme="minorHAnsi"/>
          <w:sz w:val="24"/>
          <w:szCs w:val="24"/>
        </w:rPr>
      </w:pPr>
    </w:p>
    <w:p w14:paraId="72C5ECA7" w14:textId="77777777" w:rsidR="00BA3D6E" w:rsidRPr="00202254" w:rsidRDefault="00B4554E" w:rsidP="0041334D">
      <w:pPr>
        <w:numPr>
          <w:ilvl w:val="0"/>
          <w:numId w:val="3"/>
        </w:numPr>
        <w:tabs>
          <w:tab w:val="left" w:pos="426"/>
        </w:tabs>
        <w:spacing w:after="0" w:line="240" w:lineRule="auto"/>
        <w:ind w:left="425" w:hanging="425"/>
        <w:jc w:val="both"/>
        <w:rPr>
          <w:rFonts w:cstheme="minorHAnsi"/>
          <w:sz w:val="24"/>
          <w:szCs w:val="24"/>
        </w:rPr>
      </w:pPr>
      <w:r w:rsidRPr="00202254">
        <w:rPr>
          <w:rFonts w:cstheme="minorHAnsi"/>
          <w:sz w:val="24"/>
          <w:szCs w:val="24"/>
        </w:rPr>
        <w:t>There is a code of conduct for all adults working in the school</w:t>
      </w:r>
      <w:r w:rsidR="00BA3D6E" w:rsidRPr="00202254">
        <w:rPr>
          <w:rFonts w:cstheme="minorHAnsi"/>
          <w:sz w:val="24"/>
          <w:szCs w:val="24"/>
        </w:rPr>
        <w:t>.</w:t>
      </w:r>
    </w:p>
    <w:p w14:paraId="2E14AD5E" w14:textId="77777777" w:rsidR="00235CC7" w:rsidRPr="00202254" w:rsidRDefault="00B4554E" w:rsidP="00BA3D6E">
      <w:pPr>
        <w:tabs>
          <w:tab w:val="left" w:pos="426"/>
        </w:tabs>
        <w:spacing w:after="0" w:line="240" w:lineRule="auto"/>
        <w:jc w:val="both"/>
        <w:rPr>
          <w:rFonts w:cstheme="minorHAnsi"/>
          <w:sz w:val="24"/>
          <w:szCs w:val="24"/>
        </w:rPr>
      </w:pPr>
      <w:r w:rsidRPr="00202254">
        <w:rPr>
          <w:rFonts w:cstheme="minorHAnsi"/>
          <w:sz w:val="24"/>
          <w:szCs w:val="24"/>
        </w:rPr>
        <w:t xml:space="preserve"> </w:t>
      </w:r>
    </w:p>
    <w:p w14:paraId="76707A57" w14:textId="7D669F5A" w:rsidR="00BA3D6E" w:rsidRPr="00202254" w:rsidRDefault="00B4554E" w:rsidP="00367E2A">
      <w:pPr>
        <w:numPr>
          <w:ilvl w:val="0"/>
          <w:numId w:val="3"/>
        </w:numPr>
        <w:tabs>
          <w:tab w:val="left" w:pos="426"/>
        </w:tabs>
        <w:spacing w:after="0" w:line="240" w:lineRule="auto"/>
        <w:ind w:left="425" w:hanging="425"/>
        <w:jc w:val="both"/>
        <w:rPr>
          <w:rFonts w:cstheme="minorHAnsi"/>
          <w:sz w:val="24"/>
          <w:szCs w:val="24"/>
        </w:rPr>
      </w:pPr>
      <w:r w:rsidRPr="00202254">
        <w:rPr>
          <w:rFonts w:cstheme="minorHAnsi"/>
          <w:sz w:val="24"/>
          <w:szCs w:val="24"/>
        </w:rPr>
        <w:t>All school staff and volunteers are recruited and vetted, in line with DE Circular</w:t>
      </w:r>
      <w:r w:rsidR="00A81ED7" w:rsidRPr="00202254">
        <w:rPr>
          <w:rFonts w:cstheme="minorHAnsi"/>
          <w:sz w:val="24"/>
          <w:szCs w:val="24"/>
        </w:rPr>
        <w:t>s.</w:t>
      </w:r>
      <w:r w:rsidRPr="00202254">
        <w:rPr>
          <w:rFonts w:cstheme="minorHAnsi"/>
          <w:sz w:val="24"/>
          <w:szCs w:val="24"/>
        </w:rPr>
        <w:t xml:space="preserve"> </w:t>
      </w:r>
    </w:p>
    <w:p w14:paraId="39D36768" w14:textId="77777777" w:rsidR="00A81ED7" w:rsidRPr="00202254" w:rsidRDefault="00A81ED7" w:rsidP="00A81ED7">
      <w:pPr>
        <w:tabs>
          <w:tab w:val="left" w:pos="426"/>
        </w:tabs>
        <w:spacing w:after="0" w:line="240" w:lineRule="auto"/>
        <w:jc w:val="both"/>
        <w:rPr>
          <w:rFonts w:cstheme="minorHAnsi"/>
          <w:sz w:val="24"/>
          <w:szCs w:val="24"/>
        </w:rPr>
      </w:pPr>
    </w:p>
    <w:p w14:paraId="541257C3" w14:textId="77777777" w:rsidR="00235CC7" w:rsidRPr="00202254" w:rsidRDefault="00B4554E" w:rsidP="0041334D">
      <w:pPr>
        <w:numPr>
          <w:ilvl w:val="0"/>
          <w:numId w:val="3"/>
        </w:numPr>
        <w:tabs>
          <w:tab w:val="left" w:pos="426"/>
        </w:tabs>
        <w:spacing w:after="0" w:line="240" w:lineRule="auto"/>
        <w:ind w:left="425" w:hanging="425"/>
        <w:jc w:val="both"/>
        <w:rPr>
          <w:rFonts w:cstheme="minorHAnsi"/>
          <w:sz w:val="24"/>
          <w:szCs w:val="24"/>
        </w:rPr>
      </w:pPr>
      <w:r w:rsidRPr="00202254">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5EBDACEE" w14:textId="77777777" w:rsidR="00BA3D6E" w:rsidRPr="00202254" w:rsidRDefault="00BA3D6E" w:rsidP="00BA3D6E">
      <w:pPr>
        <w:tabs>
          <w:tab w:val="left" w:pos="426"/>
        </w:tabs>
        <w:spacing w:after="0" w:line="240" w:lineRule="auto"/>
        <w:jc w:val="both"/>
        <w:rPr>
          <w:rFonts w:cstheme="minorHAnsi"/>
          <w:sz w:val="24"/>
          <w:szCs w:val="24"/>
        </w:rPr>
      </w:pPr>
    </w:p>
    <w:p w14:paraId="2D9FFF2D" w14:textId="77777777" w:rsidR="00B4554E" w:rsidRPr="00202254" w:rsidRDefault="00B4554E" w:rsidP="0041334D">
      <w:pPr>
        <w:numPr>
          <w:ilvl w:val="0"/>
          <w:numId w:val="3"/>
        </w:numPr>
        <w:tabs>
          <w:tab w:val="left" w:pos="426"/>
        </w:tabs>
        <w:spacing w:after="0" w:line="240" w:lineRule="auto"/>
        <w:ind w:left="425" w:hanging="425"/>
        <w:jc w:val="both"/>
        <w:rPr>
          <w:rFonts w:cstheme="minorHAnsi"/>
          <w:sz w:val="24"/>
          <w:szCs w:val="24"/>
        </w:rPr>
      </w:pPr>
      <w:r w:rsidRPr="00202254">
        <w:rPr>
          <w:rFonts w:cstheme="minorHAnsi"/>
          <w:sz w:val="24"/>
          <w:szCs w:val="24"/>
        </w:rPr>
        <w:t>The school maintains the following child protection records in line with DE Circulars 2015/13 Dealing with Allegations of Abuse Ag</w:t>
      </w:r>
      <w:r w:rsidR="00F24B94" w:rsidRPr="00202254">
        <w:rPr>
          <w:rFonts w:cstheme="minorHAnsi"/>
          <w:sz w:val="24"/>
          <w:szCs w:val="24"/>
        </w:rPr>
        <w:t>ainst a Member of Staff and 20</w:t>
      </w:r>
      <w:r w:rsidRPr="00202254">
        <w:rPr>
          <w:rFonts w:cstheme="minorHAnsi"/>
          <w:sz w:val="24"/>
          <w:szCs w:val="24"/>
        </w:rPr>
        <w:t>20</w:t>
      </w:r>
      <w:r w:rsidR="00F24B94" w:rsidRPr="00202254">
        <w:rPr>
          <w:rFonts w:cstheme="minorHAnsi"/>
          <w:sz w:val="24"/>
          <w:szCs w:val="24"/>
        </w:rPr>
        <w:t>/07</w:t>
      </w:r>
      <w:r w:rsidRPr="00202254">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202254">
        <w:rPr>
          <w:rFonts w:cstheme="minorHAnsi"/>
          <w:sz w:val="24"/>
          <w:szCs w:val="24"/>
        </w:rPr>
        <w:t>.</w:t>
      </w:r>
    </w:p>
    <w:p w14:paraId="0ACD8964" w14:textId="77777777" w:rsidR="00BE6476" w:rsidRPr="00202254" w:rsidRDefault="00BE6476" w:rsidP="00BE6476">
      <w:pPr>
        <w:pStyle w:val="ListParagraph"/>
        <w:rPr>
          <w:rFonts w:cstheme="minorHAnsi"/>
          <w:sz w:val="24"/>
          <w:szCs w:val="24"/>
        </w:rPr>
      </w:pPr>
    </w:p>
    <w:p w14:paraId="734DCD65" w14:textId="77777777" w:rsidR="00BE6476" w:rsidRPr="00202254" w:rsidRDefault="00BE6476" w:rsidP="00BE6476">
      <w:pPr>
        <w:tabs>
          <w:tab w:val="left" w:pos="426"/>
        </w:tabs>
        <w:spacing w:after="0" w:line="240" w:lineRule="auto"/>
        <w:ind w:left="425"/>
        <w:jc w:val="both"/>
        <w:rPr>
          <w:rFonts w:cstheme="minorHAnsi"/>
          <w:sz w:val="24"/>
          <w:szCs w:val="24"/>
        </w:rPr>
      </w:pPr>
    </w:p>
    <w:p w14:paraId="6E0D3D95" w14:textId="77777777" w:rsidR="00235CC7" w:rsidRPr="00202254" w:rsidRDefault="00235CC7" w:rsidP="00235CC7">
      <w:pPr>
        <w:spacing w:after="0" w:line="240" w:lineRule="auto"/>
        <w:rPr>
          <w:rFonts w:cstheme="minorHAnsi"/>
          <w:color w:val="FF0000"/>
          <w:sz w:val="24"/>
          <w:szCs w:val="24"/>
        </w:rPr>
      </w:pPr>
    </w:p>
    <w:p w14:paraId="54FF83D7" w14:textId="762B5250" w:rsidR="00BE6476" w:rsidRPr="00202254" w:rsidRDefault="009E3E86" w:rsidP="00BE6476">
      <w:pPr>
        <w:spacing w:after="0" w:line="240" w:lineRule="auto"/>
        <w:jc w:val="both"/>
        <w:rPr>
          <w:rFonts w:cstheme="minorHAnsi"/>
          <w:b/>
          <w:bCs/>
          <w:sz w:val="24"/>
          <w:szCs w:val="24"/>
        </w:rPr>
      </w:pPr>
      <w:r w:rsidRPr="00202254">
        <w:rPr>
          <w:rFonts w:cstheme="minorHAnsi"/>
          <w:b/>
          <w:bCs/>
          <w:sz w:val="24"/>
          <w:szCs w:val="24"/>
        </w:rPr>
        <w:lastRenderedPageBreak/>
        <w:t xml:space="preserve">3. </w:t>
      </w:r>
      <w:r w:rsidR="00BE6476" w:rsidRPr="00202254">
        <w:rPr>
          <w:rFonts w:cstheme="minorHAnsi"/>
          <w:b/>
          <w:bCs/>
          <w:sz w:val="24"/>
          <w:szCs w:val="24"/>
        </w:rPr>
        <w:t xml:space="preserve"> </w:t>
      </w:r>
      <w:r w:rsidRPr="00202254">
        <w:rPr>
          <w:rFonts w:cstheme="minorHAnsi"/>
          <w:b/>
          <w:bCs/>
          <w:sz w:val="24"/>
          <w:szCs w:val="24"/>
        </w:rPr>
        <w:t xml:space="preserve">      THE SCHOOL SAFEGUARDING TEAM </w:t>
      </w:r>
    </w:p>
    <w:p w14:paraId="29A030D8" w14:textId="77777777" w:rsidR="00BE6476" w:rsidRPr="00202254" w:rsidRDefault="00BE6476" w:rsidP="00BE6476">
      <w:pPr>
        <w:spacing w:after="0" w:line="240" w:lineRule="auto"/>
        <w:jc w:val="both"/>
        <w:rPr>
          <w:rFonts w:cstheme="minorHAnsi"/>
          <w:b/>
          <w:sz w:val="24"/>
          <w:szCs w:val="24"/>
        </w:rPr>
      </w:pPr>
    </w:p>
    <w:p w14:paraId="6971BF32" w14:textId="77777777" w:rsidR="00BE6476" w:rsidRPr="00202254" w:rsidRDefault="00BE6476" w:rsidP="00BE6476">
      <w:pPr>
        <w:spacing w:after="0" w:line="240" w:lineRule="auto"/>
        <w:jc w:val="both"/>
        <w:rPr>
          <w:rFonts w:cstheme="minorHAnsi"/>
          <w:bCs/>
          <w:sz w:val="24"/>
          <w:szCs w:val="24"/>
        </w:rPr>
      </w:pPr>
      <w:r w:rsidRPr="00202254">
        <w:rPr>
          <w:rFonts w:cstheme="minorHAnsi"/>
          <w:bCs/>
          <w:sz w:val="24"/>
          <w:szCs w:val="24"/>
        </w:rPr>
        <w:t xml:space="preserve">As best practice, in the best interests of the children, and as a support for the Designated Teachers, the school should establish a Safeguarding Team. This team should include the Chair of the </w:t>
      </w:r>
      <w:proofErr w:type="spellStart"/>
      <w:r w:rsidRPr="00202254">
        <w:rPr>
          <w:rFonts w:cstheme="minorHAnsi"/>
          <w:bCs/>
          <w:sz w:val="24"/>
          <w:szCs w:val="24"/>
        </w:rPr>
        <w:t>BoG</w:t>
      </w:r>
      <w:proofErr w:type="spellEnd"/>
      <w:r w:rsidRPr="00202254">
        <w:rPr>
          <w:rFonts w:cstheme="minorHAnsi"/>
          <w:bCs/>
          <w:sz w:val="24"/>
          <w:szCs w:val="24"/>
        </w:rPr>
        <w:t xml:space="preserve">, the Designated Governor for Child Protection, the Principal (as Chair), the DT and the DDT. The team may co-opt other members as required to help address specific issues, for example the SENCO, ICT Co-ordinator, etc. Where schools have employed an individual with social work qualifications/ experience, the postholder may be included in the school safeguarding team. However, only teachers in schools can assume the safeguarding role and responsibilities of the Designated Teacher. </w:t>
      </w:r>
    </w:p>
    <w:p w14:paraId="3AD17C6E" w14:textId="77777777" w:rsidR="00BE6476" w:rsidRPr="00202254" w:rsidRDefault="00BE6476" w:rsidP="00BE6476">
      <w:pPr>
        <w:spacing w:after="0" w:line="240" w:lineRule="auto"/>
        <w:jc w:val="both"/>
        <w:rPr>
          <w:rFonts w:cstheme="minorHAnsi"/>
          <w:bCs/>
          <w:sz w:val="24"/>
          <w:szCs w:val="24"/>
        </w:rPr>
      </w:pPr>
    </w:p>
    <w:p w14:paraId="4BC0D72D" w14:textId="77777777" w:rsidR="00BE6476" w:rsidRPr="00202254" w:rsidRDefault="00BE6476" w:rsidP="00BE6476">
      <w:pPr>
        <w:spacing w:after="0" w:line="240" w:lineRule="auto"/>
        <w:jc w:val="both"/>
        <w:rPr>
          <w:rFonts w:cstheme="minorHAnsi"/>
          <w:bCs/>
          <w:sz w:val="24"/>
          <w:szCs w:val="24"/>
        </w:rPr>
      </w:pPr>
      <w:r w:rsidRPr="00202254">
        <w:rPr>
          <w:rFonts w:cstheme="minorHAnsi"/>
          <w:bCs/>
          <w:sz w:val="24"/>
          <w:szCs w:val="24"/>
        </w:rPr>
        <w:t>This Safeguarding Team is a vehicle for ensuring effective co-ordination and co</w:t>
      </w:r>
      <w:r w:rsidRPr="00202254">
        <w:rPr>
          <w:rFonts w:cstheme="minorHAnsi"/>
          <w:bCs/>
          <w:sz w:val="24"/>
          <w:szCs w:val="24"/>
        </w:rPr>
        <w:noBreakHyphen/>
        <w:t xml:space="preserve">operation between the key individuals responsible for safeguarding throughout the school. </w:t>
      </w:r>
    </w:p>
    <w:p w14:paraId="400BB669" w14:textId="77777777" w:rsidR="00BE6476" w:rsidRPr="00202254" w:rsidRDefault="00BE6476" w:rsidP="00BE6476">
      <w:pPr>
        <w:spacing w:after="0" w:line="240" w:lineRule="auto"/>
        <w:jc w:val="both"/>
        <w:rPr>
          <w:rFonts w:cstheme="minorHAnsi"/>
          <w:bCs/>
          <w:sz w:val="24"/>
          <w:szCs w:val="24"/>
        </w:rPr>
      </w:pPr>
      <w:r w:rsidRPr="00202254">
        <w:rPr>
          <w:rFonts w:cstheme="minorHAnsi"/>
          <w:bCs/>
          <w:sz w:val="24"/>
          <w:szCs w:val="24"/>
        </w:rPr>
        <w:t xml:space="preserve">The EA CPSS provides child protection training in relation to the specific responsibilities of each member of the team. </w:t>
      </w:r>
    </w:p>
    <w:p w14:paraId="020185C5" w14:textId="77777777" w:rsidR="00BE6476" w:rsidRPr="00202254" w:rsidRDefault="00BE6476" w:rsidP="00BE6476">
      <w:pPr>
        <w:spacing w:after="0" w:line="240" w:lineRule="auto"/>
        <w:jc w:val="both"/>
        <w:rPr>
          <w:rFonts w:cstheme="minorHAnsi"/>
          <w:bCs/>
          <w:sz w:val="24"/>
          <w:szCs w:val="24"/>
        </w:rPr>
      </w:pPr>
    </w:p>
    <w:p w14:paraId="438E3B92" w14:textId="77777777" w:rsidR="00BE6476" w:rsidRPr="00202254" w:rsidRDefault="00BE6476" w:rsidP="00BE6476">
      <w:pPr>
        <w:spacing w:after="0" w:line="240" w:lineRule="auto"/>
        <w:jc w:val="both"/>
        <w:rPr>
          <w:rFonts w:cstheme="minorHAnsi"/>
          <w:bCs/>
          <w:sz w:val="24"/>
          <w:szCs w:val="24"/>
        </w:rPr>
      </w:pPr>
      <w:r w:rsidRPr="00202254">
        <w:rPr>
          <w:rFonts w:cstheme="minorHAnsi"/>
          <w:bCs/>
          <w:sz w:val="24"/>
          <w:szCs w:val="24"/>
        </w:rPr>
        <w:t xml:space="preserve">The responsibilities of the team should include: </w:t>
      </w:r>
    </w:p>
    <w:p w14:paraId="5BDE8A4B" w14:textId="77777777" w:rsidR="00BE6476" w:rsidRPr="00202254" w:rsidRDefault="00BE6476" w:rsidP="00BE6476">
      <w:pPr>
        <w:pStyle w:val="ListParagraph"/>
        <w:numPr>
          <w:ilvl w:val="0"/>
          <w:numId w:val="83"/>
        </w:numPr>
        <w:spacing w:after="0" w:line="240" w:lineRule="auto"/>
        <w:jc w:val="both"/>
        <w:rPr>
          <w:rFonts w:cstheme="minorHAnsi"/>
          <w:bCs/>
          <w:sz w:val="24"/>
          <w:szCs w:val="24"/>
        </w:rPr>
      </w:pPr>
      <w:r w:rsidRPr="00202254">
        <w:rPr>
          <w:rFonts w:cstheme="minorHAnsi"/>
          <w:bCs/>
          <w:sz w:val="24"/>
          <w:szCs w:val="24"/>
        </w:rPr>
        <w:t xml:space="preserve">The monitoring and periodic review of Safeguarding and Child Protection arrangements in the school. </w:t>
      </w:r>
    </w:p>
    <w:p w14:paraId="4C07DB19" w14:textId="77777777" w:rsidR="00BE6476" w:rsidRPr="00202254" w:rsidRDefault="00BE6476" w:rsidP="00BE6476">
      <w:pPr>
        <w:pStyle w:val="ListParagraph"/>
        <w:numPr>
          <w:ilvl w:val="0"/>
          <w:numId w:val="83"/>
        </w:numPr>
        <w:spacing w:after="0" w:line="240" w:lineRule="auto"/>
        <w:jc w:val="both"/>
        <w:rPr>
          <w:rFonts w:cstheme="minorHAnsi"/>
          <w:bCs/>
          <w:sz w:val="24"/>
          <w:szCs w:val="24"/>
        </w:rPr>
      </w:pPr>
      <w:r w:rsidRPr="00202254">
        <w:rPr>
          <w:rFonts w:cstheme="minorHAnsi"/>
          <w:bCs/>
          <w:sz w:val="24"/>
          <w:szCs w:val="24"/>
        </w:rPr>
        <w:t xml:space="preserve">Support for the DT in the exercise of their child protection responsibilities, including recognition of the administrative and emotional demands of the post. </w:t>
      </w:r>
    </w:p>
    <w:p w14:paraId="39FE15C1" w14:textId="5B8658C1" w:rsidR="00BE6476" w:rsidRPr="00202254" w:rsidRDefault="00BE6476" w:rsidP="00BE6476">
      <w:pPr>
        <w:pStyle w:val="ListParagraph"/>
        <w:numPr>
          <w:ilvl w:val="0"/>
          <w:numId w:val="83"/>
        </w:numPr>
        <w:spacing w:after="0" w:line="240" w:lineRule="auto"/>
        <w:jc w:val="both"/>
        <w:rPr>
          <w:rFonts w:cstheme="minorHAnsi"/>
          <w:bCs/>
          <w:sz w:val="24"/>
          <w:szCs w:val="24"/>
        </w:rPr>
      </w:pPr>
      <w:r w:rsidRPr="00202254">
        <w:rPr>
          <w:rFonts w:cstheme="minorHAnsi"/>
          <w:sz w:val="24"/>
          <w:szCs w:val="24"/>
        </w:rPr>
        <w:t xml:space="preserve">Ensuring attendance of Governors and staff at relevant training - including refresher training - in keeping with legislative and best practice requirements. </w:t>
      </w:r>
    </w:p>
    <w:p w14:paraId="7A0314FF" w14:textId="77777777" w:rsidR="00A81ED7" w:rsidRPr="00202254" w:rsidRDefault="00A81ED7" w:rsidP="00BE6476">
      <w:pPr>
        <w:spacing w:after="0" w:line="240" w:lineRule="auto"/>
        <w:jc w:val="both"/>
        <w:rPr>
          <w:rFonts w:cstheme="minorHAnsi"/>
          <w:color w:val="FF0000"/>
          <w:sz w:val="24"/>
          <w:szCs w:val="24"/>
        </w:rPr>
      </w:pPr>
    </w:p>
    <w:p w14:paraId="03872093" w14:textId="77777777" w:rsidR="0087346F" w:rsidRPr="00202254" w:rsidRDefault="0087346F" w:rsidP="00235CC7">
      <w:pPr>
        <w:spacing w:after="0" w:line="240" w:lineRule="auto"/>
        <w:rPr>
          <w:rFonts w:cstheme="minorHAnsi"/>
          <w:color w:val="FF0000"/>
          <w:sz w:val="24"/>
          <w:szCs w:val="24"/>
        </w:rPr>
      </w:pPr>
    </w:p>
    <w:p w14:paraId="0D006DF9" w14:textId="77777777" w:rsidR="00B4554E" w:rsidRPr="00202254" w:rsidRDefault="00EF2132" w:rsidP="00235CC7">
      <w:pPr>
        <w:spacing w:after="0" w:line="240" w:lineRule="auto"/>
        <w:rPr>
          <w:rFonts w:cstheme="minorHAnsi"/>
          <w:b/>
          <w:sz w:val="24"/>
          <w:szCs w:val="24"/>
        </w:rPr>
      </w:pPr>
      <w:r w:rsidRPr="00202254">
        <w:rPr>
          <w:rFonts w:cstheme="minorHAnsi"/>
          <w:b/>
          <w:sz w:val="24"/>
          <w:szCs w:val="24"/>
        </w:rPr>
        <w:t>Chair of Board of Governors</w:t>
      </w:r>
    </w:p>
    <w:p w14:paraId="6487B236" w14:textId="77777777" w:rsidR="009432C2" w:rsidRPr="00202254" w:rsidRDefault="009432C2" w:rsidP="00BA3D6E">
      <w:pPr>
        <w:tabs>
          <w:tab w:val="left" w:pos="426"/>
        </w:tabs>
        <w:spacing w:after="0" w:line="240" w:lineRule="auto"/>
        <w:jc w:val="both"/>
        <w:rPr>
          <w:rFonts w:cstheme="minorHAnsi"/>
          <w:b/>
          <w:sz w:val="24"/>
          <w:szCs w:val="24"/>
        </w:rPr>
      </w:pPr>
    </w:p>
    <w:p w14:paraId="44CCA9C4" w14:textId="77777777" w:rsidR="00AE6914" w:rsidRPr="00202254" w:rsidRDefault="00AE6914" w:rsidP="00BA3D6E">
      <w:pPr>
        <w:spacing w:after="0" w:line="240" w:lineRule="auto"/>
        <w:jc w:val="both"/>
        <w:rPr>
          <w:rFonts w:cstheme="minorHAnsi"/>
          <w:sz w:val="24"/>
          <w:szCs w:val="24"/>
        </w:rPr>
      </w:pPr>
      <w:r w:rsidRPr="00202254">
        <w:rPr>
          <w:rFonts w:cstheme="minorHAnsi"/>
          <w:sz w:val="24"/>
          <w:szCs w:val="24"/>
        </w:rPr>
        <w:t xml:space="preserve">The Chairperson of the </w:t>
      </w:r>
      <w:proofErr w:type="spellStart"/>
      <w:r w:rsidRPr="00202254">
        <w:rPr>
          <w:rFonts w:cstheme="minorHAnsi"/>
          <w:sz w:val="24"/>
          <w:szCs w:val="24"/>
        </w:rPr>
        <w:t>BoG</w:t>
      </w:r>
      <w:proofErr w:type="spellEnd"/>
      <w:r w:rsidRPr="00202254">
        <w:rPr>
          <w:rFonts w:cstheme="minorHAnsi"/>
          <w:sz w:val="24"/>
          <w:szCs w:val="24"/>
        </w:rPr>
        <w:t xml:space="preserve"> plays a pivotal role in creating and maintaining the safeguarding ethos within the school environment.</w:t>
      </w:r>
    </w:p>
    <w:p w14:paraId="7A99B079" w14:textId="77777777" w:rsidR="00AE6914" w:rsidRPr="00202254" w:rsidRDefault="00AE6914" w:rsidP="00BA3D6E">
      <w:pPr>
        <w:spacing w:after="0" w:line="240" w:lineRule="auto"/>
        <w:jc w:val="both"/>
        <w:rPr>
          <w:rFonts w:cstheme="minorHAnsi"/>
          <w:sz w:val="24"/>
          <w:szCs w:val="24"/>
        </w:rPr>
      </w:pPr>
    </w:p>
    <w:p w14:paraId="7513FDDA" w14:textId="77777777" w:rsidR="00AE6914" w:rsidRPr="00202254" w:rsidRDefault="00AE6914" w:rsidP="00BA3D6E">
      <w:pPr>
        <w:spacing w:after="0" w:line="240" w:lineRule="auto"/>
        <w:jc w:val="both"/>
        <w:rPr>
          <w:rFonts w:cstheme="minorHAnsi"/>
          <w:sz w:val="24"/>
          <w:szCs w:val="24"/>
        </w:rPr>
      </w:pPr>
      <w:r w:rsidRPr="00202254">
        <w:rPr>
          <w:rFonts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1AFE839E" w14:textId="77777777" w:rsidR="00AE6914" w:rsidRPr="00202254" w:rsidRDefault="00AE6914" w:rsidP="00BA3D6E">
      <w:pPr>
        <w:spacing w:after="0" w:line="240" w:lineRule="auto"/>
        <w:jc w:val="both"/>
        <w:rPr>
          <w:rFonts w:cstheme="minorHAnsi"/>
          <w:sz w:val="24"/>
          <w:szCs w:val="24"/>
        </w:rPr>
      </w:pPr>
    </w:p>
    <w:p w14:paraId="310BFBC6" w14:textId="77777777" w:rsidR="00235CC7" w:rsidRPr="00202254" w:rsidRDefault="00AE6914" w:rsidP="00BA3D6E">
      <w:pPr>
        <w:spacing w:after="0" w:line="240" w:lineRule="auto"/>
        <w:jc w:val="both"/>
        <w:rPr>
          <w:rFonts w:cstheme="minorHAnsi"/>
          <w:sz w:val="24"/>
          <w:szCs w:val="24"/>
        </w:rPr>
      </w:pPr>
      <w:r w:rsidRPr="00202254">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202254">
        <w:rPr>
          <w:rFonts w:cstheme="minorHAnsi"/>
          <w:sz w:val="24"/>
          <w:szCs w:val="24"/>
        </w:rPr>
        <w:t>.</w:t>
      </w:r>
    </w:p>
    <w:p w14:paraId="33C69753" w14:textId="77777777" w:rsidR="00EF2132" w:rsidRPr="00202254" w:rsidRDefault="00EF2132" w:rsidP="00BA3D6E">
      <w:pPr>
        <w:spacing w:after="0" w:line="240" w:lineRule="auto"/>
        <w:jc w:val="both"/>
        <w:rPr>
          <w:rFonts w:cstheme="minorHAnsi"/>
          <w:sz w:val="24"/>
          <w:szCs w:val="24"/>
        </w:rPr>
      </w:pPr>
    </w:p>
    <w:p w14:paraId="64A80E10" w14:textId="77777777" w:rsidR="00B4554E" w:rsidRPr="00202254" w:rsidRDefault="009432C2" w:rsidP="00BA3D6E">
      <w:pPr>
        <w:spacing w:after="0" w:line="240" w:lineRule="auto"/>
        <w:jc w:val="both"/>
        <w:rPr>
          <w:rFonts w:cstheme="minorHAnsi"/>
          <w:b/>
          <w:sz w:val="24"/>
          <w:szCs w:val="24"/>
        </w:rPr>
      </w:pPr>
      <w:r w:rsidRPr="00202254">
        <w:rPr>
          <w:rFonts w:cstheme="minorHAnsi"/>
          <w:b/>
          <w:sz w:val="24"/>
          <w:szCs w:val="24"/>
        </w:rPr>
        <w:t>D</w:t>
      </w:r>
      <w:r w:rsidR="00EF2132" w:rsidRPr="00202254">
        <w:rPr>
          <w:rFonts w:cstheme="minorHAnsi"/>
          <w:b/>
          <w:sz w:val="24"/>
          <w:szCs w:val="24"/>
        </w:rPr>
        <w:t xml:space="preserve">esignated Governor for Child Protection </w:t>
      </w:r>
    </w:p>
    <w:p w14:paraId="1E305D85" w14:textId="77777777" w:rsidR="009432C2" w:rsidRPr="00202254" w:rsidRDefault="009432C2" w:rsidP="00BA3D6E">
      <w:pPr>
        <w:spacing w:after="0" w:line="240" w:lineRule="auto"/>
        <w:jc w:val="both"/>
        <w:rPr>
          <w:rFonts w:cstheme="minorHAnsi"/>
          <w:b/>
          <w:sz w:val="24"/>
          <w:szCs w:val="24"/>
        </w:rPr>
      </w:pPr>
    </w:p>
    <w:p w14:paraId="40808BC3" w14:textId="1922E1C6" w:rsidR="00B4554E" w:rsidRPr="00202254" w:rsidRDefault="00715EB5" w:rsidP="00BA3D6E">
      <w:pPr>
        <w:spacing w:after="0" w:line="240" w:lineRule="auto"/>
        <w:jc w:val="both"/>
        <w:rPr>
          <w:rFonts w:cstheme="minorHAnsi"/>
          <w:sz w:val="24"/>
          <w:szCs w:val="24"/>
        </w:rPr>
      </w:pPr>
      <w:r w:rsidRPr="00202254">
        <w:rPr>
          <w:rFonts w:cstheme="minorHAnsi"/>
          <w:sz w:val="24"/>
          <w:szCs w:val="24"/>
        </w:rPr>
        <w:t xml:space="preserve">The </w:t>
      </w:r>
      <w:proofErr w:type="spellStart"/>
      <w:r w:rsidRPr="00202254">
        <w:rPr>
          <w:rFonts w:cstheme="minorHAnsi"/>
          <w:sz w:val="24"/>
          <w:szCs w:val="24"/>
        </w:rPr>
        <w:t>B</w:t>
      </w:r>
      <w:r w:rsidR="00EA76A5" w:rsidRPr="00202254">
        <w:rPr>
          <w:rFonts w:cstheme="minorHAnsi"/>
          <w:sz w:val="24"/>
          <w:szCs w:val="24"/>
        </w:rPr>
        <w:t>o</w:t>
      </w:r>
      <w:r w:rsidRPr="00202254">
        <w:rPr>
          <w:rFonts w:cstheme="minorHAnsi"/>
          <w:sz w:val="24"/>
          <w:szCs w:val="24"/>
        </w:rPr>
        <w:t>G</w:t>
      </w:r>
      <w:proofErr w:type="spellEnd"/>
      <w:r w:rsidRPr="00202254">
        <w:rPr>
          <w:rFonts w:cstheme="minorHAnsi"/>
          <w:sz w:val="24"/>
          <w:szCs w:val="24"/>
        </w:rPr>
        <w:t xml:space="preserve"> delegates a specific member of the governing body to take the lead in  safeguarding/child protection issues in order to a</w:t>
      </w:r>
      <w:r w:rsidR="00B4554E" w:rsidRPr="00202254">
        <w:rPr>
          <w:rFonts w:cstheme="minorHAnsi"/>
          <w:sz w:val="24"/>
          <w:szCs w:val="24"/>
        </w:rPr>
        <w:t xml:space="preserve">dvise the </w:t>
      </w:r>
      <w:r w:rsidRPr="00202254">
        <w:rPr>
          <w:rFonts w:cstheme="minorHAnsi"/>
          <w:sz w:val="24"/>
          <w:szCs w:val="24"/>
        </w:rPr>
        <w:t>g</w:t>
      </w:r>
      <w:r w:rsidR="009432C2" w:rsidRPr="00202254">
        <w:rPr>
          <w:rFonts w:cstheme="minorHAnsi"/>
          <w:sz w:val="24"/>
          <w:szCs w:val="24"/>
        </w:rPr>
        <w:t>overnors on: -</w:t>
      </w:r>
    </w:p>
    <w:p w14:paraId="1E7E8684" w14:textId="77777777" w:rsidR="009432C2" w:rsidRPr="00202254" w:rsidRDefault="009432C2" w:rsidP="00BA3D6E">
      <w:pPr>
        <w:spacing w:after="0" w:line="240" w:lineRule="auto"/>
        <w:jc w:val="both"/>
        <w:rPr>
          <w:rFonts w:cstheme="minorHAnsi"/>
          <w:sz w:val="24"/>
          <w:szCs w:val="24"/>
        </w:rPr>
      </w:pPr>
    </w:p>
    <w:p w14:paraId="76FB4526" w14:textId="77777777" w:rsidR="009432C2"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The role of the </w:t>
      </w:r>
      <w:r w:rsidR="009432C2" w:rsidRPr="00202254">
        <w:rPr>
          <w:rFonts w:cstheme="minorHAnsi"/>
          <w:sz w:val="24"/>
          <w:szCs w:val="24"/>
        </w:rPr>
        <w:t>designated t</w:t>
      </w:r>
      <w:r w:rsidRPr="00202254">
        <w:rPr>
          <w:rFonts w:cstheme="minorHAnsi"/>
          <w:sz w:val="24"/>
          <w:szCs w:val="24"/>
        </w:rPr>
        <w:t xml:space="preserve">eachers; </w:t>
      </w:r>
    </w:p>
    <w:p w14:paraId="2098C2C9" w14:textId="77777777" w:rsidR="009432C2"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The content of child protection policies; </w:t>
      </w:r>
    </w:p>
    <w:p w14:paraId="1F7555CA" w14:textId="77777777" w:rsidR="009432C2"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lastRenderedPageBreak/>
        <w:t xml:space="preserve">The content of a code of conduct for adults within the school; </w:t>
      </w:r>
    </w:p>
    <w:p w14:paraId="7368E5C5" w14:textId="77777777" w:rsidR="009432C2"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The content of the termly updates and full Annual Designated Teachers Report; </w:t>
      </w:r>
    </w:p>
    <w:p w14:paraId="1A43AA09" w14:textId="77777777" w:rsidR="00B4554E" w:rsidRPr="00202254" w:rsidRDefault="00B4554E" w:rsidP="00BA3D6E">
      <w:pPr>
        <w:numPr>
          <w:ilvl w:val="0"/>
          <w:numId w:val="3"/>
        </w:numPr>
        <w:tabs>
          <w:tab w:val="left" w:pos="426"/>
        </w:tabs>
        <w:spacing w:after="0" w:line="240" w:lineRule="auto"/>
        <w:ind w:left="0" w:firstLine="0"/>
        <w:jc w:val="both"/>
        <w:rPr>
          <w:rFonts w:cstheme="minorHAnsi"/>
          <w:sz w:val="24"/>
          <w:szCs w:val="24"/>
        </w:rPr>
      </w:pPr>
      <w:r w:rsidRPr="00202254">
        <w:rPr>
          <w:rFonts w:cstheme="minorHAnsi"/>
          <w:sz w:val="24"/>
          <w:szCs w:val="24"/>
        </w:rPr>
        <w:t xml:space="preserve">Recruitment, selection, vetting and induction of staff. </w:t>
      </w:r>
    </w:p>
    <w:p w14:paraId="4D93FAFD" w14:textId="77777777" w:rsidR="00BE6476" w:rsidRPr="00202254" w:rsidRDefault="00BE6476" w:rsidP="00BE6476">
      <w:pPr>
        <w:tabs>
          <w:tab w:val="left" w:pos="426"/>
        </w:tabs>
        <w:spacing w:after="0" w:line="240" w:lineRule="auto"/>
        <w:jc w:val="both"/>
        <w:rPr>
          <w:rFonts w:cstheme="minorHAnsi"/>
          <w:sz w:val="24"/>
          <w:szCs w:val="24"/>
        </w:rPr>
      </w:pPr>
    </w:p>
    <w:p w14:paraId="29C22ABE" w14:textId="77777777" w:rsidR="00BE6476" w:rsidRPr="00202254" w:rsidRDefault="00BE6476" w:rsidP="00BE6476">
      <w:pPr>
        <w:tabs>
          <w:tab w:val="left" w:pos="426"/>
        </w:tabs>
        <w:spacing w:after="0" w:line="240" w:lineRule="auto"/>
        <w:jc w:val="both"/>
        <w:rPr>
          <w:rFonts w:cstheme="minorHAnsi"/>
          <w:sz w:val="24"/>
          <w:szCs w:val="24"/>
        </w:rPr>
      </w:pPr>
    </w:p>
    <w:p w14:paraId="1DCC58F7" w14:textId="77777777" w:rsidR="00BE6476" w:rsidRPr="00202254" w:rsidRDefault="00BE6476" w:rsidP="00BE6476">
      <w:pPr>
        <w:tabs>
          <w:tab w:val="left" w:pos="426"/>
        </w:tabs>
        <w:spacing w:after="0" w:line="240" w:lineRule="auto"/>
        <w:jc w:val="both"/>
        <w:rPr>
          <w:rFonts w:cstheme="minorHAnsi"/>
          <w:b/>
          <w:sz w:val="24"/>
          <w:szCs w:val="24"/>
        </w:rPr>
      </w:pPr>
      <w:r w:rsidRPr="00202254">
        <w:rPr>
          <w:rFonts w:cstheme="minorHAnsi"/>
          <w:b/>
          <w:sz w:val="24"/>
          <w:szCs w:val="24"/>
        </w:rPr>
        <w:t xml:space="preserve">The School Principal </w:t>
      </w:r>
    </w:p>
    <w:p w14:paraId="437DBBCB" w14:textId="77777777" w:rsidR="00BE6476" w:rsidRPr="00202254" w:rsidRDefault="00BE6476" w:rsidP="00BE6476">
      <w:pPr>
        <w:tabs>
          <w:tab w:val="left" w:pos="426"/>
        </w:tabs>
        <w:spacing w:after="0" w:line="240" w:lineRule="auto"/>
        <w:jc w:val="both"/>
        <w:rPr>
          <w:rFonts w:cstheme="minorHAnsi"/>
          <w:b/>
          <w:sz w:val="24"/>
          <w:szCs w:val="24"/>
        </w:rPr>
      </w:pPr>
    </w:p>
    <w:p w14:paraId="499A4033" w14:textId="77777777" w:rsidR="00BE6476" w:rsidRPr="00202254" w:rsidRDefault="00BE6476" w:rsidP="00BE6476">
      <w:pPr>
        <w:tabs>
          <w:tab w:val="left" w:pos="426"/>
        </w:tabs>
        <w:spacing w:after="0" w:line="240" w:lineRule="auto"/>
        <w:jc w:val="both"/>
        <w:rPr>
          <w:rFonts w:cstheme="minorHAnsi"/>
          <w:sz w:val="24"/>
          <w:szCs w:val="24"/>
        </w:rPr>
      </w:pPr>
      <w:r w:rsidRPr="00202254">
        <w:rPr>
          <w:rFonts w:cstheme="minorHAnsi"/>
          <w:sz w:val="24"/>
          <w:szCs w:val="24"/>
        </w:rPr>
        <w:t xml:space="preserve">The Principal, as the Secretary to the </w:t>
      </w:r>
      <w:proofErr w:type="spellStart"/>
      <w:r w:rsidRPr="00202254">
        <w:rPr>
          <w:rFonts w:cstheme="minorHAnsi"/>
          <w:sz w:val="24"/>
          <w:szCs w:val="24"/>
        </w:rPr>
        <w:t>BoG</w:t>
      </w:r>
      <w:proofErr w:type="spellEnd"/>
      <w:r w:rsidRPr="00202254">
        <w:rPr>
          <w:rFonts w:cstheme="minorHAnsi"/>
          <w:sz w:val="24"/>
          <w:szCs w:val="24"/>
        </w:rPr>
        <w:t xml:space="preserve">, will assist the </w:t>
      </w:r>
      <w:proofErr w:type="spellStart"/>
      <w:r w:rsidRPr="00202254">
        <w:rPr>
          <w:rFonts w:cstheme="minorHAnsi"/>
          <w:sz w:val="24"/>
          <w:szCs w:val="24"/>
        </w:rPr>
        <w:t>BoG</w:t>
      </w:r>
      <w:proofErr w:type="spellEnd"/>
      <w:r w:rsidRPr="00202254">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w:t>
      </w:r>
      <w:proofErr w:type="spellStart"/>
      <w:r w:rsidRPr="00202254">
        <w:rPr>
          <w:rFonts w:cstheme="minorHAnsi"/>
          <w:sz w:val="24"/>
          <w:szCs w:val="24"/>
        </w:rPr>
        <w:t>BoG</w:t>
      </w:r>
      <w:proofErr w:type="spellEnd"/>
      <w:r w:rsidRPr="00202254">
        <w:rPr>
          <w:rFonts w:cstheme="minorHAnsi"/>
          <w:sz w:val="24"/>
          <w:szCs w:val="24"/>
        </w:rPr>
        <w:t xml:space="preserve"> meeting agenda. In addition, the Principal takes the lead in managing child protection concerns relating to staff. </w:t>
      </w:r>
    </w:p>
    <w:p w14:paraId="3D9DBC1E" w14:textId="77777777" w:rsidR="00BE6476" w:rsidRPr="00202254" w:rsidRDefault="00BE6476" w:rsidP="00BE6476">
      <w:pPr>
        <w:tabs>
          <w:tab w:val="left" w:pos="426"/>
        </w:tabs>
        <w:spacing w:after="0" w:line="240" w:lineRule="auto"/>
        <w:jc w:val="both"/>
        <w:rPr>
          <w:rFonts w:cstheme="minorHAnsi"/>
          <w:sz w:val="24"/>
          <w:szCs w:val="24"/>
        </w:rPr>
      </w:pPr>
    </w:p>
    <w:p w14:paraId="6746B1B3" w14:textId="77777777" w:rsidR="00BE6476" w:rsidRPr="00202254" w:rsidRDefault="00BE6476" w:rsidP="00BE6476">
      <w:pPr>
        <w:tabs>
          <w:tab w:val="left" w:pos="426"/>
        </w:tabs>
        <w:spacing w:after="0" w:line="240" w:lineRule="auto"/>
        <w:jc w:val="both"/>
        <w:rPr>
          <w:rFonts w:cstheme="minorHAnsi"/>
          <w:sz w:val="24"/>
          <w:szCs w:val="24"/>
        </w:rPr>
      </w:pPr>
      <w:r w:rsidRPr="00202254">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1E1C01F6" w14:textId="77777777" w:rsidR="00BE6476" w:rsidRPr="00202254" w:rsidRDefault="00BE6476" w:rsidP="00BE6476">
      <w:pPr>
        <w:tabs>
          <w:tab w:val="left" w:pos="426"/>
        </w:tabs>
        <w:spacing w:after="0" w:line="240" w:lineRule="auto"/>
        <w:jc w:val="both"/>
        <w:rPr>
          <w:rFonts w:cstheme="minorHAnsi"/>
          <w:sz w:val="24"/>
          <w:szCs w:val="24"/>
        </w:rPr>
      </w:pPr>
      <w:r w:rsidRPr="00202254">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189F27A6" w14:textId="77777777" w:rsidR="00BE6476" w:rsidRPr="00202254" w:rsidRDefault="00BE6476" w:rsidP="00BE6476">
      <w:pPr>
        <w:tabs>
          <w:tab w:val="left" w:pos="426"/>
        </w:tabs>
        <w:spacing w:after="0" w:line="240" w:lineRule="auto"/>
        <w:jc w:val="both"/>
        <w:rPr>
          <w:rFonts w:cstheme="minorHAnsi"/>
          <w:sz w:val="24"/>
          <w:szCs w:val="24"/>
        </w:rPr>
      </w:pPr>
    </w:p>
    <w:p w14:paraId="67DC485F" w14:textId="77777777" w:rsidR="00BE6476" w:rsidRPr="00202254" w:rsidRDefault="00BE6476" w:rsidP="00BE6476">
      <w:pPr>
        <w:tabs>
          <w:tab w:val="left" w:pos="426"/>
        </w:tabs>
        <w:spacing w:after="0" w:line="240" w:lineRule="auto"/>
        <w:jc w:val="both"/>
        <w:rPr>
          <w:rFonts w:cstheme="minorHAnsi"/>
          <w:sz w:val="24"/>
          <w:szCs w:val="24"/>
        </w:rPr>
      </w:pPr>
      <w:r w:rsidRPr="00202254">
        <w:rPr>
          <w:rFonts w:cstheme="minorHAnsi"/>
          <w:sz w:val="24"/>
          <w:szCs w:val="24"/>
        </w:rPr>
        <w:t>The Principal must ensure that parents and pupils receive a copy, or summary, of the Child Protection Policy at intake and, at a minimum, every two years.</w:t>
      </w:r>
    </w:p>
    <w:p w14:paraId="3516EF5F" w14:textId="77777777" w:rsidR="00BE6476" w:rsidRPr="00202254" w:rsidRDefault="00BE6476" w:rsidP="00BE6476">
      <w:pPr>
        <w:tabs>
          <w:tab w:val="left" w:pos="426"/>
        </w:tabs>
        <w:spacing w:after="0" w:line="240" w:lineRule="auto"/>
        <w:jc w:val="both"/>
        <w:rPr>
          <w:rFonts w:cstheme="minorHAnsi"/>
          <w:sz w:val="24"/>
          <w:szCs w:val="24"/>
        </w:rPr>
      </w:pPr>
    </w:p>
    <w:p w14:paraId="7BB9B56D" w14:textId="77777777" w:rsidR="00BE6476" w:rsidRPr="00202254" w:rsidRDefault="00BE6476" w:rsidP="00BE6476">
      <w:pPr>
        <w:tabs>
          <w:tab w:val="left" w:pos="426"/>
        </w:tabs>
        <w:spacing w:after="0" w:line="240" w:lineRule="auto"/>
        <w:jc w:val="both"/>
        <w:rPr>
          <w:rFonts w:cstheme="minorHAnsi"/>
          <w:sz w:val="24"/>
          <w:szCs w:val="24"/>
        </w:rPr>
      </w:pPr>
    </w:p>
    <w:p w14:paraId="6E2A0D01" w14:textId="77777777" w:rsidR="00224E91" w:rsidRPr="00202254" w:rsidRDefault="00EF2132" w:rsidP="00BA3D6E">
      <w:pPr>
        <w:spacing w:after="0" w:line="240" w:lineRule="auto"/>
        <w:jc w:val="both"/>
        <w:rPr>
          <w:rFonts w:cstheme="minorHAnsi"/>
          <w:b/>
          <w:sz w:val="24"/>
          <w:szCs w:val="24"/>
        </w:rPr>
      </w:pPr>
      <w:r w:rsidRPr="00202254">
        <w:rPr>
          <w:rFonts w:cstheme="minorHAnsi"/>
          <w:b/>
          <w:sz w:val="24"/>
          <w:szCs w:val="24"/>
        </w:rPr>
        <w:t>Designated Teacher for Child Protection</w:t>
      </w:r>
    </w:p>
    <w:p w14:paraId="5E41DCDE" w14:textId="77777777" w:rsidR="00BA3D6E" w:rsidRPr="00202254" w:rsidRDefault="00BA3D6E" w:rsidP="00BA3D6E">
      <w:pPr>
        <w:spacing w:after="0" w:line="240" w:lineRule="auto"/>
        <w:jc w:val="both"/>
        <w:rPr>
          <w:rFonts w:cstheme="minorHAnsi"/>
          <w:b/>
          <w:sz w:val="24"/>
          <w:szCs w:val="24"/>
        </w:rPr>
      </w:pPr>
    </w:p>
    <w:p w14:paraId="1FC31415" w14:textId="4BE9D4F8" w:rsidR="00EF2132" w:rsidRPr="00202254" w:rsidRDefault="00EF2132" w:rsidP="00BA3D6E">
      <w:pPr>
        <w:spacing w:after="0" w:line="240" w:lineRule="auto"/>
        <w:jc w:val="both"/>
        <w:rPr>
          <w:rFonts w:cstheme="minorHAnsi"/>
          <w:sz w:val="24"/>
          <w:szCs w:val="24"/>
        </w:rPr>
      </w:pPr>
      <w:r w:rsidRPr="00202254">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w:t>
      </w:r>
      <w:r w:rsidR="0087346F" w:rsidRPr="00202254">
        <w:rPr>
          <w:rFonts w:cstheme="minorHAnsi"/>
          <w:sz w:val="24"/>
          <w:szCs w:val="24"/>
        </w:rPr>
        <w:t>esponsibilities</w:t>
      </w:r>
      <w:r w:rsidRPr="00202254">
        <w:rPr>
          <w:rFonts w:cstheme="minorHAnsi"/>
          <w:sz w:val="24"/>
          <w:szCs w:val="24"/>
        </w:rPr>
        <w:t xml:space="preserve"> involve:</w:t>
      </w:r>
    </w:p>
    <w:p w14:paraId="19E61E88" w14:textId="77777777" w:rsidR="00EF2132" w:rsidRPr="00202254" w:rsidRDefault="00EF2132" w:rsidP="00BA3D6E">
      <w:pPr>
        <w:spacing w:after="0" w:line="240" w:lineRule="auto"/>
        <w:jc w:val="both"/>
        <w:rPr>
          <w:rFonts w:cstheme="minorHAnsi"/>
          <w:sz w:val="24"/>
          <w:szCs w:val="24"/>
        </w:rPr>
      </w:pPr>
    </w:p>
    <w:p w14:paraId="2C2E0406" w14:textId="77777777" w:rsidR="00EF2132" w:rsidRPr="00202254"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 xml:space="preserve">The induction and training of all school staff including support staff. </w:t>
      </w:r>
    </w:p>
    <w:p w14:paraId="7C5D31FE" w14:textId="4B26FDC6" w:rsidR="00EF2132" w:rsidRPr="00202254" w:rsidRDefault="00EF2132" w:rsidP="00A13912">
      <w:pPr>
        <w:pStyle w:val="ListParagraph"/>
        <w:numPr>
          <w:ilvl w:val="0"/>
          <w:numId w:val="1"/>
        </w:numPr>
        <w:tabs>
          <w:tab w:val="clear" w:pos="720"/>
          <w:tab w:val="num" w:pos="426"/>
        </w:tabs>
        <w:spacing w:after="0" w:line="240" w:lineRule="auto"/>
        <w:ind w:hanging="720"/>
        <w:rPr>
          <w:rFonts w:cstheme="minorHAnsi"/>
          <w:b/>
          <w:sz w:val="24"/>
          <w:szCs w:val="24"/>
        </w:rPr>
      </w:pPr>
      <w:r w:rsidRPr="00202254">
        <w:rPr>
          <w:rFonts w:cstheme="minorHAnsi"/>
          <w:sz w:val="24"/>
          <w:szCs w:val="24"/>
        </w:rPr>
        <w:t>Being available to discuss safeguarding or child protection concerns of any member</w:t>
      </w:r>
      <w:r w:rsidR="00A13912" w:rsidRPr="00202254">
        <w:rPr>
          <w:rFonts w:cstheme="minorHAnsi"/>
          <w:sz w:val="24"/>
          <w:szCs w:val="24"/>
        </w:rPr>
        <w:t xml:space="preserve"> of</w:t>
      </w:r>
      <w:r w:rsidR="00BE6476" w:rsidRPr="00202254">
        <w:rPr>
          <w:rFonts w:cstheme="minorHAnsi"/>
          <w:sz w:val="24"/>
          <w:szCs w:val="24"/>
        </w:rPr>
        <w:t xml:space="preserve"> </w:t>
      </w:r>
      <w:r w:rsidR="00A13912" w:rsidRPr="00202254">
        <w:rPr>
          <w:rFonts w:cstheme="minorHAnsi"/>
          <w:sz w:val="24"/>
          <w:szCs w:val="24"/>
        </w:rPr>
        <w:t>s</w:t>
      </w:r>
      <w:r w:rsidRPr="00202254">
        <w:rPr>
          <w:rFonts w:cstheme="minorHAnsi"/>
          <w:sz w:val="24"/>
          <w:szCs w:val="24"/>
        </w:rPr>
        <w:t>taff.</w:t>
      </w:r>
    </w:p>
    <w:p w14:paraId="2417490B" w14:textId="77777777" w:rsidR="002B1D0F" w:rsidRPr="00202254" w:rsidRDefault="00EF2132" w:rsidP="002B1D0F">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 xml:space="preserve">Having responsibility for record keeping of all child protection concerns. </w:t>
      </w:r>
    </w:p>
    <w:p w14:paraId="74EDF9A9" w14:textId="61FDF5D5" w:rsidR="002B1D0F" w:rsidRPr="00202254" w:rsidRDefault="002B1D0F" w:rsidP="002B1D0F">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Ensuring staff are aware that Notes of Concern should be completed using the template provided in DE circular 2020/07</w:t>
      </w:r>
    </w:p>
    <w:p w14:paraId="11B7EAD4" w14:textId="77777777" w:rsidR="00EF2132" w:rsidRPr="00202254"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202254">
        <w:rPr>
          <w:rFonts w:cstheme="minorHAnsi"/>
          <w:sz w:val="24"/>
          <w:szCs w:val="24"/>
        </w:rPr>
        <w:t xml:space="preserve">Maintaining a current awareness of early intervention supports and other local services </w:t>
      </w:r>
      <w:r w:rsidR="00A13912" w:rsidRPr="00202254">
        <w:rPr>
          <w:rFonts w:cstheme="minorHAnsi"/>
          <w:sz w:val="24"/>
          <w:szCs w:val="24"/>
        </w:rPr>
        <w:t>e.g.</w:t>
      </w:r>
      <w:r w:rsidRPr="00202254">
        <w:rPr>
          <w:rFonts w:cstheme="minorHAnsi"/>
          <w:sz w:val="24"/>
          <w:szCs w:val="24"/>
        </w:rPr>
        <w:t xml:space="preserve"> Family Support Hubs. </w:t>
      </w:r>
    </w:p>
    <w:p w14:paraId="57B89218" w14:textId="77777777" w:rsidR="00EF2132" w:rsidRPr="00202254"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 xml:space="preserve">Making referrals to Social Services or PSNI where appropriate. </w:t>
      </w:r>
    </w:p>
    <w:p w14:paraId="5EC97CB5" w14:textId="77777777" w:rsidR="00EF2132" w:rsidRPr="00202254"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Liaison with the EA Designated Officers for Child Protection.</w:t>
      </w:r>
    </w:p>
    <w:p w14:paraId="72C20B5C" w14:textId="77777777" w:rsidR="00EF2132" w:rsidRPr="00202254"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 xml:space="preserve">Keeping the school Principal informed. </w:t>
      </w:r>
    </w:p>
    <w:p w14:paraId="193ABFEF" w14:textId="6BF40369" w:rsidR="00EF2132" w:rsidRPr="00202254" w:rsidRDefault="00BE6476"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L</w:t>
      </w:r>
      <w:r w:rsidR="00EF2132" w:rsidRPr="00202254">
        <w:rPr>
          <w:rFonts w:cstheme="minorHAnsi"/>
          <w:sz w:val="24"/>
          <w:szCs w:val="24"/>
        </w:rPr>
        <w:t>ead responsibility for the development of the school’s child protection policy.</w:t>
      </w:r>
    </w:p>
    <w:p w14:paraId="7DE202DF" w14:textId="2B9F611E" w:rsidR="00EF2132" w:rsidRPr="00202254" w:rsidRDefault="00BE6476"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t>P</w:t>
      </w:r>
      <w:r w:rsidR="00EF2132" w:rsidRPr="00202254">
        <w:rPr>
          <w:rFonts w:cstheme="minorHAnsi"/>
          <w:sz w:val="24"/>
          <w:szCs w:val="24"/>
        </w:rPr>
        <w:t xml:space="preserve">romotion of a safeguarding and child protection ethos in the school. </w:t>
      </w:r>
    </w:p>
    <w:p w14:paraId="6295170D" w14:textId="77777777" w:rsidR="00EF2132" w:rsidRPr="00202254"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202254">
        <w:rPr>
          <w:rFonts w:cstheme="minorHAnsi"/>
          <w:sz w:val="24"/>
          <w:szCs w:val="24"/>
        </w:rPr>
        <w:lastRenderedPageBreak/>
        <w:t xml:space="preserve">Compiling written reports to the </w:t>
      </w:r>
      <w:proofErr w:type="spellStart"/>
      <w:r w:rsidRPr="00202254">
        <w:rPr>
          <w:rFonts w:cstheme="minorHAnsi"/>
          <w:sz w:val="24"/>
          <w:szCs w:val="24"/>
        </w:rPr>
        <w:t>BoG</w:t>
      </w:r>
      <w:proofErr w:type="spellEnd"/>
      <w:r w:rsidRPr="00202254">
        <w:rPr>
          <w:rFonts w:cstheme="minorHAnsi"/>
          <w:sz w:val="24"/>
          <w:szCs w:val="24"/>
        </w:rPr>
        <w:t xml:space="preserve"> regarding child protection</w:t>
      </w:r>
    </w:p>
    <w:p w14:paraId="586C99F8" w14:textId="77777777" w:rsidR="00BE6476" w:rsidRPr="00202254" w:rsidRDefault="00BE6476" w:rsidP="00BE6476">
      <w:pPr>
        <w:pStyle w:val="ListParagraph"/>
        <w:spacing w:after="0" w:line="240" w:lineRule="auto"/>
        <w:jc w:val="both"/>
        <w:rPr>
          <w:rFonts w:cstheme="minorHAnsi"/>
          <w:b/>
          <w:sz w:val="24"/>
          <w:szCs w:val="24"/>
        </w:rPr>
      </w:pPr>
    </w:p>
    <w:p w14:paraId="0CA23940" w14:textId="77777777" w:rsidR="00EF2132" w:rsidRPr="00202254" w:rsidRDefault="00EF2132" w:rsidP="00BA3D6E">
      <w:pPr>
        <w:pStyle w:val="ListParagraph"/>
        <w:spacing w:after="0" w:line="240" w:lineRule="auto"/>
        <w:jc w:val="both"/>
        <w:rPr>
          <w:rFonts w:cstheme="minorHAnsi"/>
          <w:sz w:val="24"/>
          <w:szCs w:val="24"/>
        </w:rPr>
      </w:pPr>
    </w:p>
    <w:p w14:paraId="467AF277" w14:textId="77777777" w:rsidR="00EF2132" w:rsidRPr="00202254" w:rsidRDefault="00EF2132" w:rsidP="00BA3D6E">
      <w:pPr>
        <w:spacing w:after="0" w:line="240" w:lineRule="auto"/>
        <w:jc w:val="both"/>
        <w:rPr>
          <w:rFonts w:cstheme="minorHAnsi"/>
          <w:sz w:val="24"/>
          <w:szCs w:val="24"/>
        </w:rPr>
      </w:pPr>
      <w:r w:rsidRPr="00202254">
        <w:rPr>
          <w:rFonts w:cstheme="minorHAnsi"/>
          <w:b/>
          <w:sz w:val="24"/>
          <w:szCs w:val="24"/>
        </w:rPr>
        <w:t>Deputy Designated Teacher for Child Protection</w:t>
      </w:r>
      <w:r w:rsidRPr="00202254">
        <w:rPr>
          <w:rFonts w:cstheme="minorHAnsi"/>
          <w:sz w:val="24"/>
          <w:szCs w:val="24"/>
        </w:rPr>
        <w:t xml:space="preserve"> </w:t>
      </w:r>
    </w:p>
    <w:p w14:paraId="75B48B21" w14:textId="77777777" w:rsidR="00EF2132" w:rsidRPr="00202254" w:rsidRDefault="00EF2132" w:rsidP="00BA3D6E">
      <w:pPr>
        <w:spacing w:after="0" w:line="240" w:lineRule="auto"/>
        <w:jc w:val="both"/>
        <w:rPr>
          <w:rFonts w:cstheme="minorHAnsi"/>
          <w:sz w:val="24"/>
          <w:szCs w:val="24"/>
        </w:rPr>
      </w:pPr>
    </w:p>
    <w:p w14:paraId="2A4A7144" w14:textId="5CD4CB3C" w:rsidR="00EF2132" w:rsidRPr="00202254" w:rsidRDefault="00EF2132" w:rsidP="00BA3D6E">
      <w:pPr>
        <w:spacing w:after="0" w:line="240" w:lineRule="auto"/>
        <w:jc w:val="both"/>
        <w:rPr>
          <w:rFonts w:cstheme="minorHAnsi"/>
          <w:sz w:val="24"/>
          <w:szCs w:val="24"/>
        </w:rPr>
      </w:pPr>
      <w:r w:rsidRPr="00202254">
        <w:rPr>
          <w:rFonts w:cstheme="minorHAnsi"/>
          <w:sz w:val="24"/>
          <w:szCs w:val="24"/>
        </w:rPr>
        <w:t>The role of the DDT</w:t>
      </w:r>
      <w:r w:rsidR="00C842ED" w:rsidRPr="00202254">
        <w:rPr>
          <w:rFonts w:cstheme="minorHAnsi"/>
          <w:sz w:val="24"/>
          <w:szCs w:val="24"/>
        </w:rPr>
        <w:t>’s</w:t>
      </w:r>
      <w:r w:rsidRPr="00202254">
        <w:rPr>
          <w:rFonts w:cstheme="minorHAnsi"/>
          <w:sz w:val="24"/>
          <w:szCs w:val="24"/>
        </w:rPr>
        <w:t xml:space="preserve"> is to work co-operatively with the DT in fulfilling </w:t>
      </w:r>
      <w:r w:rsidR="00C842ED" w:rsidRPr="00202254">
        <w:rPr>
          <w:rFonts w:cstheme="minorHAnsi"/>
          <w:sz w:val="24"/>
          <w:szCs w:val="24"/>
        </w:rPr>
        <w:t>their</w:t>
      </w:r>
      <w:r w:rsidRPr="00202254">
        <w:rPr>
          <w:rFonts w:cstheme="minorHAnsi"/>
          <w:sz w:val="24"/>
          <w:szCs w:val="24"/>
        </w:rPr>
        <w:t xml:space="preserve"> responsibilities. </w:t>
      </w:r>
    </w:p>
    <w:p w14:paraId="04E81659" w14:textId="77777777" w:rsidR="00EF2132" w:rsidRPr="00202254" w:rsidRDefault="00EF2132" w:rsidP="00BA3D6E">
      <w:pPr>
        <w:spacing w:after="0" w:line="240" w:lineRule="auto"/>
        <w:jc w:val="both"/>
        <w:rPr>
          <w:rFonts w:cstheme="minorHAnsi"/>
          <w:sz w:val="24"/>
          <w:szCs w:val="24"/>
        </w:rPr>
      </w:pPr>
    </w:p>
    <w:p w14:paraId="56AE033C" w14:textId="1220B98B" w:rsidR="00EF2132" w:rsidRPr="00202254" w:rsidRDefault="00EF2132" w:rsidP="00BA3D6E">
      <w:pPr>
        <w:spacing w:after="0" w:line="240" w:lineRule="auto"/>
        <w:jc w:val="both"/>
        <w:rPr>
          <w:rFonts w:cstheme="minorHAnsi"/>
          <w:sz w:val="24"/>
          <w:szCs w:val="24"/>
        </w:rPr>
      </w:pPr>
      <w:r w:rsidRPr="00202254">
        <w:rPr>
          <w:rFonts w:cstheme="minorHAnsi"/>
          <w:sz w:val="24"/>
          <w:szCs w:val="24"/>
        </w:rPr>
        <w:t>It is important that the DDT</w:t>
      </w:r>
      <w:r w:rsidR="00D17E01" w:rsidRPr="00202254">
        <w:rPr>
          <w:rFonts w:cstheme="minorHAnsi"/>
          <w:sz w:val="24"/>
          <w:szCs w:val="24"/>
        </w:rPr>
        <w:t>’s</w:t>
      </w:r>
      <w:r w:rsidRPr="00202254">
        <w:rPr>
          <w:rFonts w:cstheme="minorHAnsi"/>
          <w:sz w:val="24"/>
          <w:szCs w:val="24"/>
        </w:rPr>
        <w:t xml:space="preserve"> work in partnership with the DT so that </w:t>
      </w:r>
      <w:r w:rsidR="00D17E01" w:rsidRPr="00202254">
        <w:rPr>
          <w:rFonts w:cstheme="minorHAnsi"/>
          <w:sz w:val="24"/>
          <w:szCs w:val="24"/>
        </w:rPr>
        <w:t>they</w:t>
      </w:r>
      <w:r w:rsidRPr="00202254">
        <w:rPr>
          <w:rFonts w:cstheme="minorHAnsi"/>
          <w:sz w:val="24"/>
          <w:szCs w:val="24"/>
        </w:rPr>
        <w:t xml:space="preserve"> develop sufficient knowledge and experience to undertake the duties of the DT when required. DDT</w:t>
      </w:r>
      <w:r w:rsidR="00D17E01" w:rsidRPr="00202254">
        <w:rPr>
          <w:rFonts w:cstheme="minorHAnsi"/>
          <w:sz w:val="24"/>
          <w:szCs w:val="24"/>
        </w:rPr>
        <w:t>’</w:t>
      </w:r>
      <w:r w:rsidRPr="00202254">
        <w:rPr>
          <w:rFonts w:cstheme="minorHAnsi"/>
          <w:sz w:val="24"/>
          <w:szCs w:val="24"/>
        </w:rPr>
        <w:t xml:space="preserve">s are also provided with the same specialist training by CPSS to help them in their role. </w:t>
      </w:r>
    </w:p>
    <w:p w14:paraId="6CBF09C2" w14:textId="77777777" w:rsidR="00EF2132" w:rsidRPr="00202254" w:rsidRDefault="00EF2132" w:rsidP="00BA3D6E">
      <w:pPr>
        <w:spacing w:after="0" w:line="240" w:lineRule="auto"/>
        <w:jc w:val="both"/>
        <w:rPr>
          <w:rFonts w:cstheme="minorHAnsi"/>
        </w:rPr>
      </w:pPr>
    </w:p>
    <w:p w14:paraId="77E64611" w14:textId="3C077A32" w:rsidR="008F375E" w:rsidRPr="00202254" w:rsidRDefault="00D17E01" w:rsidP="00BA3D6E">
      <w:pPr>
        <w:spacing w:after="0" w:line="240" w:lineRule="auto"/>
        <w:jc w:val="both"/>
        <w:rPr>
          <w:rFonts w:cstheme="minorHAnsi"/>
          <w:b/>
          <w:color w:val="FF0000"/>
          <w:sz w:val="24"/>
          <w:szCs w:val="24"/>
        </w:rPr>
      </w:pPr>
      <w:r w:rsidRPr="00202254">
        <w:rPr>
          <w:rFonts w:cstheme="minorHAnsi"/>
          <w:sz w:val="24"/>
          <w:szCs w:val="24"/>
        </w:rPr>
        <w:t>Oakgrove IPSN provide a DDT in each of the Nursery, Foundation Stage, KS 1 and KS2.</w:t>
      </w:r>
    </w:p>
    <w:p w14:paraId="581AFE46" w14:textId="77777777" w:rsidR="00EF2132" w:rsidRPr="00202254" w:rsidRDefault="00EF2132" w:rsidP="00BA3D6E">
      <w:pPr>
        <w:spacing w:after="0" w:line="240" w:lineRule="auto"/>
        <w:jc w:val="both"/>
        <w:rPr>
          <w:rFonts w:cstheme="minorHAnsi"/>
          <w:b/>
          <w:sz w:val="24"/>
          <w:szCs w:val="24"/>
        </w:rPr>
      </w:pPr>
    </w:p>
    <w:p w14:paraId="3CE19C8F" w14:textId="77777777" w:rsidR="00224E91" w:rsidRPr="00202254" w:rsidRDefault="00224E91" w:rsidP="00BA3D6E">
      <w:pPr>
        <w:spacing w:after="0" w:line="240" w:lineRule="auto"/>
        <w:jc w:val="both"/>
        <w:rPr>
          <w:rFonts w:cstheme="minorHAnsi"/>
          <w:b/>
          <w:sz w:val="24"/>
          <w:szCs w:val="28"/>
        </w:rPr>
      </w:pPr>
    </w:p>
    <w:p w14:paraId="363FF06B" w14:textId="77777777" w:rsidR="00224E91" w:rsidRPr="00202254" w:rsidRDefault="00EF2132" w:rsidP="00BA3D6E">
      <w:pPr>
        <w:spacing w:after="0" w:line="240" w:lineRule="auto"/>
        <w:jc w:val="both"/>
        <w:rPr>
          <w:rFonts w:cstheme="minorHAnsi"/>
          <w:b/>
          <w:sz w:val="24"/>
          <w:szCs w:val="24"/>
        </w:rPr>
      </w:pPr>
      <w:r w:rsidRPr="00202254">
        <w:rPr>
          <w:rFonts w:cstheme="minorHAnsi"/>
          <w:b/>
          <w:sz w:val="24"/>
          <w:szCs w:val="24"/>
        </w:rPr>
        <w:t>Other Members of School Staff</w:t>
      </w:r>
    </w:p>
    <w:p w14:paraId="4DF703E0" w14:textId="77777777" w:rsidR="00D8305F" w:rsidRPr="00202254" w:rsidRDefault="00D8305F" w:rsidP="00BA3D6E">
      <w:pPr>
        <w:spacing w:after="0" w:line="240" w:lineRule="auto"/>
        <w:jc w:val="both"/>
        <w:rPr>
          <w:rFonts w:cstheme="minorHAnsi"/>
          <w:b/>
          <w:sz w:val="24"/>
          <w:szCs w:val="24"/>
        </w:rPr>
      </w:pPr>
    </w:p>
    <w:p w14:paraId="499AC102" w14:textId="0339C629" w:rsidR="00224E91" w:rsidRPr="00202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202254">
        <w:rPr>
          <w:rFonts w:cstheme="minorHAnsi"/>
          <w:sz w:val="24"/>
          <w:szCs w:val="24"/>
        </w:rPr>
        <w:t xml:space="preserve">Members of staff </w:t>
      </w:r>
      <w:r w:rsidRPr="00202254">
        <w:rPr>
          <w:rFonts w:cstheme="minorHAnsi"/>
          <w:b/>
          <w:sz w:val="24"/>
          <w:szCs w:val="24"/>
        </w:rPr>
        <w:t>must</w:t>
      </w:r>
      <w:r w:rsidRPr="00202254">
        <w:rPr>
          <w:rFonts w:cstheme="minorHAnsi"/>
          <w:sz w:val="24"/>
          <w:szCs w:val="24"/>
        </w:rPr>
        <w:t xml:space="preserve"> refer concerns or disclosures </w:t>
      </w:r>
      <w:r w:rsidR="00157CE7" w:rsidRPr="00202254">
        <w:rPr>
          <w:rFonts w:cstheme="minorHAnsi"/>
          <w:sz w:val="24"/>
          <w:szCs w:val="24"/>
        </w:rPr>
        <w:t xml:space="preserve">initially to the </w:t>
      </w:r>
      <w:r w:rsidR="00131F7C" w:rsidRPr="00202254">
        <w:rPr>
          <w:rFonts w:cstheme="minorHAnsi"/>
          <w:sz w:val="24"/>
          <w:szCs w:val="24"/>
        </w:rPr>
        <w:t>Designated Teacher</w:t>
      </w:r>
      <w:r w:rsidRPr="00202254">
        <w:rPr>
          <w:rFonts w:cstheme="minorHAnsi"/>
          <w:sz w:val="24"/>
          <w:szCs w:val="24"/>
        </w:rPr>
        <w:t xml:space="preserve"> for Child Protection</w:t>
      </w:r>
      <w:r w:rsidR="00157CE7" w:rsidRPr="00202254">
        <w:rPr>
          <w:rFonts w:cstheme="minorHAnsi"/>
          <w:sz w:val="24"/>
          <w:szCs w:val="24"/>
        </w:rPr>
        <w:t xml:space="preserve"> or to the </w:t>
      </w:r>
      <w:r w:rsidR="00131F7C" w:rsidRPr="00202254">
        <w:rPr>
          <w:rFonts w:cstheme="minorHAnsi"/>
          <w:sz w:val="24"/>
          <w:szCs w:val="24"/>
        </w:rPr>
        <w:t>Deputy Designated Teacher</w:t>
      </w:r>
      <w:r w:rsidR="00157CE7" w:rsidRPr="00202254">
        <w:rPr>
          <w:rFonts w:cstheme="minorHAnsi"/>
          <w:sz w:val="24"/>
          <w:szCs w:val="24"/>
        </w:rPr>
        <w:t xml:space="preserve"> </w:t>
      </w:r>
      <w:r w:rsidR="00D17E01" w:rsidRPr="00202254">
        <w:rPr>
          <w:rFonts w:cstheme="minorHAnsi"/>
          <w:sz w:val="24"/>
          <w:szCs w:val="24"/>
        </w:rPr>
        <w:t xml:space="preserve">in their Key Stage area, </w:t>
      </w:r>
      <w:r w:rsidR="00157CE7" w:rsidRPr="00202254">
        <w:rPr>
          <w:rFonts w:cstheme="minorHAnsi"/>
          <w:sz w:val="24"/>
          <w:szCs w:val="24"/>
        </w:rPr>
        <w:t>if he</w:t>
      </w:r>
      <w:r w:rsidR="00D17E01" w:rsidRPr="00202254">
        <w:rPr>
          <w:rFonts w:cstheme="minorHAnsi"/>
          <w:sz w:val="24"/>
          <w:szCs w:val="24"/>
        </w:rPr>
        <w:t xml:space="preserve"> </w:t>
      </w:r>
      <w:r w:rsidR="00157CE7" w:rsidRPr="00202254">
        <w:rPr>
          <w:rFonts w:cstheme="minorHAnsi"/>
          <w:sz w:val="24"/>
          <w:szCs w:val="24"/>
        </w:rPr>
        <w:t>is not available</w:t>
      </w:r>
      <w:r w:rsidR="00D8305F" w:rsidRPr="00202254">
        <w:rPr>
          <w:rFonts w:cstheme="minorHAnsi"/>
          <w:sz w:val="24"/>
          <w:szCs w:val="24"/>
        </w:rPr>
        <w:t>.</w:t>
      </w:r>
    </w:p>
    <w:p w14:paraId="50EB3C39" w14:textId="77777777" w:rsidR="00BA3D6E" w:rsidRPr="00202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6B723005" w14:textId="5162FB4E" w:rsidR="00224E91" w:rsidRPr="00202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202254">
        <w:rPr>
          <w:rFonts w:cstheme="minorHAnsi"/>
          <w:sz w:val="24"/>
          <w:szCs w:val="24"/>
        </w:rPr>
        <w:t xml:space="preserve">Class teachers and </w:t>
      </w:r>
      <w:r w:rsidR="00D17E01" w:rsidRPr="00202254">
        <w:rPr>
          <w:rFonts w:cstheme="minorHAnsi"/>
          <w:sz w:val="24"/>
          <w:szCs w:val="24"/>
        </w:rPr>
        <w:t>support staff</w:t>
      </w:r>
      <w:r w:rsidRPr="00202254">
        <w:rPr>
          <w:rFonts w:cstheme="minorHAnsi"/>
          <w:sz w:val="24"/>
          <w:szCs w:val="24"/>
        </w:rPr>
        <w:t xml:space="preserve"> should complete the </w:t>
      </w:r>
      <w:r w:rsidR="00D17E01" w:rsidRPr="00202254">
        <w:rPr>
          <w:rFonts w:cstheme="minorHAnsi"/>
          <w:sz w:val="24"/>
          <w:szCs w:val="24"/>
        </w:rPr>
        <w:t>Pupil Liaison</w:t>
      </w:r>
      <w:r w:rsidR="00C9300C" w:rsidRPr="00202254">
        <w:rPr>
          <w:rFonts w:cstheme="minorHAnsi"/>
          <w:sz w:val="24"/>
          <w:szCs w:val="24"/>
        </w:rPr>
        <w:t xml:space="preserve"> </w:t>
      </w:r>
      <w:r w:rsidR="00366EAB" w:rsidRPr="00202254">
        <w:rPr>
          <w:rFonts w:cstheme="minorHAnsi"/>
          <w:sz w:val="24"/>
          <w:szCs w:val="24"/>
        </w:rPr>
        <w:t>(</w:t>
      </w:r>
      <w:r w:rsidR="00366EAB" w:rsidRPr="00202254">
        <w:rPr>
          <w:rFonts w:cstheme="minorHAnsi"/>
          <w:b/>
          <w:color w:val="0070C0"/>
          <w:sz w:val="24"/>
          <w:szCs w:val="24"/>
          <w:u w:val="single"/>
        </w:rPr>
        <w:t>See Appendix 1)</w:t>
      </w:r>
      <w:r w:rsidRPr="00202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16A91D70" w14:textId="77777777" w:rsidR="00D8305F" w:rsidRPr="00202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70DB21A2" w14:textId="77777777" w:rsidR="00224E91" w:rsidRPr="00202254"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202254">
        <w:rPr>
          <w:rFonts w:cstheme="minorHAnsi"/>
          <w:b/>
          <w:sz w:val="24"/>
          <w:szCs w:val="24"/>
        </w:rPr>
        <w:t xml:space="preserve">Staff should not </w:t>
      </w:r>
      <w:r w:rsidRPr="00202254">
        <w:rPr>
          <w:rFonts w:cstheme="minorHAnsi"/>
          <w:sz w:val="24"/>
          <w:szCs w:val="24"/>
        </w:rPr>
        <w:t>give children a guarantee of total confidentiality regarding their disclosures, should not investigate nor should they ask leading questions</w:t>
      </w:r>
    </w:p>
    <w:p w14:paraId="0088214D" w14:textId="77777777" w:rsidR="00FD7AD7" w:rsidRPr="00202254" w:rsidRDefault="00FD7AD7" w:rsidP="00FD7AD7">
      <w:pPr>
        <w:overflowPunct w:val="0"/>
        <w:autoSpaceDE w:val="0"/>
        <w:autoSpaceDN w:val="0"/>
        <w:adjustRightInd w:val="0"/>
        <w:spacing w:after="0" w:line="240" w:lineRule="auto"/>
        <w:jc w:val="both"/>
        <w:textAlignment w:val="baseline"/>
        <w:rPr>
          <w:rFonts w:cstheme="minorHAnsi"/>
          <w:sz w:val="24"/>
          <w:szCs w:val="24"/>
        </w:rPr>
      </w:pPr>
    </w:p>
    <w:p w14:paraId="21A63CCA" w14:textId="77777777" w:rsidR="00224E91" w:rsidRPr="00202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0176CB75" w14:textId="77777777" w:rsidR="00224E91" w:rsidRPr="00202254" w:rsidRDefault="00EF2132" w:rsidP="00235CC7">
      <w:pPr>
        <w:autoSpaceDE w:val="0"/>
        <w:autoSpaceDN w:val="0"/>
        <w:adjustRightInd w:val="0"/>
        <w:spacing w:after="0" w:line="240" w:lineRule="auto"/>
        <w:rPr>
          <w:rFonts w:cstheme="minorHAnsi"/>
          <w:b/>
          <w:bCs/>
          <w:sz w:val="24"/>
          <w:szCs w:val="24"/>
          <w:lang w:eastAsia="en-GB"/>
        </w:rPr>
      </w:pPr>
      <w:r w:rsidRPr="00202254">
        <w:rPr>
          <w:rFonts w:cstheme="minorHAnsi"/>
          <w:b/>
          <w:bCs/>
          <w:sz w:val="24"/>
          <w:szCs w:val="24"/>
          <w:lang w:eastAsia="en-GB"/>
        </w:rPr>
        <w:t>Support Staff</w:t>
      </w:r>
    </w:p>
    <w:p w14:paraId="4567F237" w14:textId="77777777" w:rsidR="00D8305F" w:rsidRPr="00202254" w:rsidRDefault="00D8305F" w:rsidP="00235CC7">
      <w:pPr>
        <w:autoSpaceDE w:val="0"/>
        <w:autoSpaceDN w:val="0"/>
        <w:adjustRightInd w:val="0"/>
        <w:spacing w:after="0" w:line="240" w:lineRule="auto"/>
        <w:rPr>
          <w:rFonts w:cstheme="minorHAnsi"/>
          <w:b/>
          <w:sz w:val="24"/>
          <w:szCs w:val="24"/>
          <w:lang w:eastAsia="en-GB"/>
        </w:rPr>
      </w:pPr>
    </w:p>
    <w:p w14:paraId="3FC3EFFD" w14:textId="70541E5E" w:rsidR="00224E91" w:rsidRPr="00202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202254">
        <w:rPr>
          <w:rFonts w:cstheme="minorHAnsi"/>
          <w:sz w:val="24"/>
          <w:szCs w:val="24"/>
          <w:lang w:eastAsia="en-GB"/>
        </w:rPr>
        <w:t xml:space="preserve">If any member of the support staff has concerns about a child or staff member they should report these concerns to the </w:t>
      </w:r>
      <w:r w:rsidR="00131F7C" w:rsidRPr="00202254">
        <w:rPr>
          <w:rFonts w:cstheme="minorHAnsi"/>
          <w:bCs/>
          <w:sz w:val="24"/>
          <w:szCs w:val="24"/>
          <w:lang w:eastAsia="en-GB"/>
        </w:rPr>
        <w:t>Designated Teacher</w:t>
      </w:r>
      <w:r w:rsidRPr="00202254">
        <w:rPr>
          <w:rFonts w:cstheme="minorHAnsi"/>
          <w:bCs/>
          <w:sz w:val="24"/>
          <w:szCs w:val="24"/>
          <w:lang w:eastAsia="en-GB"/>
        </w:rPr>
        <w:t xml:space="preserve"> or </w:t>
      </w:r>
      <w:r w:rsidR="00D17E01" w:rsidRPr="00202254">
        <w:rPr>
          <w:rFonts w:cstheme="minorHAnsi"/>
          <w:bCs/>
          <w:sz w:val="24"/>
          <w:szCs w:val="24"/>
          <w:lang w:eastAsia="en-GB"/>
        </w:rPr>
        <w:t xml:space="preserve">one of the </w:t>
      </w:r>
      <w:r w:rsidR="00131F7C" w:rsidRPr="00202254">
        <w:rPr>
          <w:rFonts w:cstheme="minorHAnsi"/>
          <w:bCs/>
          <w:sz w:val="24"/>
          <w:szCs w:val="24"/>
          <w:lang w:eastAsia="en-GB"/>
        </w:rPr>
        <w:t>Deputy Designated Teacher</w:t>
      </w:r>
      <w:r w:rsidR="00D17E01" w:rsidRPr="00202254">
        <w:rPr>
          <w:rFonts w:cstheme="minorHAnsi"/>
          <w:bCs/>
          <w:sz w:val="24"/>
          <w:szCs w:val="24"/>
          <w:lang w:eastAsia="en-GB"/>
        </w:rPr>
        <w:t>’s</w:t>
      </w:r>
      <w:r w:rsidRPr="00202254">
        <w:rPr>
          <w:rFonts w:cstheme="minorHAnsi"/>
          <w:b/>
          <w:bCs/>
          <w:sz w:val="24"/>
          <w:szCs w:val="24"/>
          <w:lang w:eastAsia="en-GB"/>
        </w:rPr>
        <w:t xml:space="preserve"> </w:t>
      </w:r>
      <w:r w:rsidR="00157CE7" w:rsidRPr="00202254">
        <w:rPr>
          <w:rFonts w:cstheme="minorHAnsi"/>
          <w:sz w:val="24"/>
          <w:szCs w:val="24"/>
        </w:rPr>
        <w:t>if he is not available</w:t>
      </w:r>
      <w:r w:rsidR="00131F7C" w:rsidRPr="00202254">
        <w:rPr>
          <w:rFonts w:cstheme="minorHAnsi"/>
          <w:sz w:val="24"/>
          <w:szCs w:val="24"/>
        </w:rPr>
        <w:t>. A</w:t>
      </w:r>
      <w:r w:rsidRPr="00202254">
        <w:rPr>
          <w:rFonts w:cstheme="minorHAnsi"/>
          <w:sz w:val="24"/>
          <w:szCs w:val="24"/>
          <w:lang w:eastAsia="en-GB"/>
        </w:rPr>
        <w:t xml:space="preserve"> detailed written record of the concerns </w:t>
      </w:r>
      <w:r w:rsidR="00131F7C" w:rsidRPr="00202254">
        <w:rPr>
          <w:rFonts w:cstheme="minorHAnsi"/>
          <w:sz w:val="24"/>
          <w:szCs w:val="24"/>
          <w:lang w:eastAsia="en-GB"/>
        </w:rPr>
        <w:t>will be made and any further necessary action will be taken.</w:t>
      </w:r>
      <w:r w:rsidRPr="00202254">
        <w:rPr>
          <w:rFonts w:cstheme="minorHAnsi"/>
          <w:sz w:val="24"/>
          <w:szCs w:val="24"/>
          <w:lang w:eastAsia="en-GB"/>
        </w:rPr>
        <w:t xml:space="preserve"> </w:t>
      </w:r>
    </w:p>
    <w:p w14:paraId="5ADA9134" w14:textId="77777777" w:rsidR="00224E91" w:rsidRPr="00202254" w:rsidRDefault="00224E91" w:rsidP="00BA3D6E">
      <w:pPr>
        <w:autoSpaceDE w:val="0"/>
        <w:autoSpaceDN w:val="0"/>
        <w:adjustRightInd w:val="0"/>
        <w:spacing w:after="0" w:line="240" w:lineRule="auto"/>
        <w:jc w:val="both"/>
        <w:rPr>
          <w:rFonts w:cstheme="minorHAnsi"/>
          <w:sz w:val="24"/>
          <w:szCs w:val="24"/>
          <w:lang w:eastAsia="en-GB"/>
        </w:rPr>
      </w:pPr>
    </w:p>
    <w:p w14:paraId="0E015EFF" w14:textId="77777777" w:rsidR="00224E91" w:rsidRPr="00202254" w:rsidRDefault="00EF2132" w:rsidP="00BA3D6E">
      <w:pPr>
        <w:spacing w:after="0" w:line="240" w:lineRule="auto"/>
        <w:jc w:val="both"/>
        <w:rPr>
          <w:rFonts w:cstheme="minorHAnsi"/>
          <w:b/>
          <w:sz w:val="24"/>
          <w:szCs w:val="24"/>
        </w:rPr>
      </w:pPr>
      <w:r w:rsidRPr="00202254">
        <w:rPr>
          <w:rFonts w:cstheme="minorHAnsi"/>
          <w:b/>
          <w:sz w:val="24"/>
          <w:szCs w:val="24"/>
        </w:rPr>
        <w:t>Parents</w:t>
      </w:r>
    </w:p>
    <w:p w14:paraId="65A60DB6" w14:textId="77777777" w:rsidR="00D8305F" w:rsidRPr="00202254" w:rsidRDefault="00D8305F" w:rsidP="00BA3D6E">
      <w:pPr>
        <w:spacing w:after="0" w:line="240" w:lineRule="auto"/>
        <w:jc w:val="both"/>
        <w:rPr>
          <w:rFonts w:cstheme="minorHAnsi"/>
          <w:b/>
          <w:sz w:val="24"/>
          <w:szCs w:val="24"/>
        </w:rPr>
      </w:pPr>
    </w:p>
    <w:p w14:paraId="2E68FE59" w14:textId="77777777" w:rsidR="00224E91" w:rsidRPr="00202254" w:rsidRDefault="00224E91" w:rsidP="00BA3D6E">
      <w:pPr>
        <w:spacing w:after="0" w:line="240" w:lineRule="auto"/>
        <w:jc w:val="both"/>
        <w:rPr>
          <w:rFonts w:cstheme="minorHAnsi"/>
          <w:b/>
          <w:sz w:val="24"/>
          <w:szCs w:val="24"/>
        </w:rPr>
      </w:pPr>
      <w:r w:rsidRPr="00202254">
        <w:rPr>
          <w:rFonts w:cstheme="minorHAnsi"/>
          <w:b/>
          <w:sz w:val="24"/>
          <w:szCs w:val="24"/>
        </w:rPr>
        <w:t>The primary responsibility for safeguarding and protection of children rests with parents who should feel confident about raising any concerns they have in relation to</w:t>
      </w:r>
      <w:r w:rsidR="00D8305F" w:rsidRPr="00202254">
        <w:rPr>
          <w:rFonts w:cstheme="minorHAnsi"/>
          <w:b/>
          <w:sz w:val="24"/>
          <w:szCs w:val="24"/>
        </w:rPr>
        <w:t xml:space="preserve"> their child.</w:t>
      </w:r>
    </w:p>
    <w:p w14:paraId="0CF26025" w14:textId="77777777" w:rsidR="00D8305F" w:rsidRPr="00202254" w:rsidRDefault="00D8305F" w:rsidP="00BA3D6E">
      <w:pPr>
        <w:spacing w:after="0" w:line="240" w:lineRule="auto"/>
        <w:jc w:val="both"/>
        <w:rPr>
          <w:rFonts w:cstheme="minorHAnsi"/>
          <w:b/>
          <w:sz w:val="24"/>
          <w:szCs w:val="24"/>
        </w:rPr>
      </w:pPr>
    </w:p>
    <w:p w14:paraId="495F2DAE" w14:textId="77777777" w:rsidR="00224E91" w:rsidRPr="00202254" w:rsidRDefault="00224E91" w:rsidP="00FD7AD7">
      <w:pPr>
        <w:spacing w:after="0" w:line="240" w:lineRule="auto"/>
        <w:jc w:val="both"/>
        <w:rPr>
          <w:rFonts w:cstheme="minorHAnsi"/>
          <w:sz w:val="24"/>
          <w:szCs w:val="24"/>
        </w:rPr>
      </w:pPr>
      <w:r w:rsidRPr="00202254">
        <w:rPr>
          <w:rFonts w:cstheme="minorHAnsi"/>
          <w:sz w:val="24"/>
          <w:szCs w:val="24"/>
        </w:rPr>
        <w:t>Parents can play their part in safegu</w:t>
      </w:r>
      <w:r w:rsidR="00D8305F" w:rsidRPr="00202254">
        <w:rPr>
          <w:rFonts w:cstheme="minorHAnsi"/>
          <w:sz w:val="24"/>
          <w:szCs w:val="24"/>
        </w:rPr>
        <w:t>arding by informing the school.</w:t>
      </w:r>
    </w:p>
    <w:p w14:paraId="63683590" w14:textId="77777777" w:rsidR="00224E91" w:rsidRPr="00202254"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202254">
        <w:rPr>
          <w:rFonts w:cstheme="minorHAnsi"/>
          <w:sz w:val="24"/>
          <w:szCs w:val="24"/>
        </w:rPr>
        <w:t xml:space="preserve">If the child has a medical condition or educational need. </w:t>
      </w:r>
    </w:p>
    <w:p w14:paraId="2FDBCED9" w14:textId="77777777" w:rsidR="00BA3D6E" w:rsidRPr="00202254" w:rsidRDefault="00224E91" w:rsidP="00274C03">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202254">
        <w:rPr>
          <w:rFonts w:cstheme="minorHAnsi"/>
          <w:sz w:val="24"/>
          <w:szCs w:val="24"/>
        </w:rPr>
        <w:t xml:space="preserve">If there are any Court Orders relating to the safety or wellbeing of a parent or child. </w:t>
      </w:r>
    </w:p>
    <w:p w14:paraId="1E9B2623" w14:textId="77777777" w:rsidR="00BA3D6E" w:rsidRPr="00202254"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202254">
        <w:rPr>
          <w:rFonts w:cstheme="minorHAnsi"/>
          <w:sz w:val="24"/>
          <w:szCs w:val="24"/>
        </w:rPr>
        <w:lastRenderedPageBreak/>
        <w:t xml:space="preserve">If there is any change in a child’s circumstances for example - change of address, change of contact details, change of name, change of parental responsibility. </w:t>
      </w:r>
    </w:p>
    <w:p w14:paraId="4112D53F" w14:textId="77777777" w:rsidR="00D8305F" w:rsidRPr="00202254"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202254">
        <w:rPr>
          <w:rFonts w:cstheme="minorHAnsi"/>
          <w:sz w:val="24"/>
          <w:szCs w:val="24"/>
        </w:rPr>
        <w:t>If there are any changes to arrangements about who brings their child to and from school.</w:t>
      </w:r>
    </w:p>
    <w:p w14:paraId="0A8BA523" w14:textId="77777777" w:rsidR="00224E91" w:rsidRPr="00202254"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202254">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9" w:history="1">
        <w:r w:rsidR="00D8305F" w:rsidRPr="00202254">
          <w:rPr>
            <w:rStyle w:val="Hyperlink"/>
            <w:rFonts w:cstheme="minorHAnsi"/>
            <w:sz w:val="24"/>
            <w:szCs w:val="24"/>
          </w:rPr>
          <w:t>www.eani.org.uk/schools/safeguarding-and-child-protection</w:t>
        </w:r>
      </w:hyperlink>
    </w:p>
    <w:p w14:paraId="2A4ADBA0" w14:textId="77777777" w:rsidR="00D8305F" w:rsidRPr="00202254" w:rsidRDefault="00D8305F" w:rsidP="00BA3D6E">
      <w:pPr>
        <w:pStyle w:val="ListParagraph"/>
        <w:jc w:val="both"/>
        <w:rPr>
          <w:rFonts w:cstheme="minorHAnsi"/>
          <w:sz w:val="24"/>
          <w:szCs w:val="24"/>
        </w:rPr>
      </w:pPr>
    </w:p>
    <w:p w14:paraId="14D84D8A" w14:textId="67A3B85B" w:rsidR="00224E91" w:rsidRPr="00202254" w:rsidRDefault="00D17E01" w:rsidP="004C1F5C">
      <w:pPr>
        <w:autoSpaceDE w:val="0"/>
        <w:autoSpaceDN w:val="0"/>
        <w:adjustRightInd w:val="0"/>
        <w:spacing w:after="0" w:line="240" w:lineRule="auto"/>
        <w:jc w:val="both"/>
        <w:rPr>
          <w:rFonts w:cstheme="minorHAnsi"/>
          <w:b/>
          <w:sz w:val="24"/>
          <w:szCs w:val="24"/>
        </w:rPr>
      </w:pPr>
      <w:r w:rsidRPr="00202254">
        <w:rPr>
          <w:rFonts w:cstheme="minorHAnsi"/>
          <w:b/>
          <w:sz w:val="24"/>
          <w:szCs w:val="24"/>
        </w:rPr>
        <w:t>Oakgrove IPSN will keep</w:t>
      </w:r>
      <w:r w:rsidR="00224E91" w:rsidRPr="00202254">
        <w:rPr>
          <w:rFonts w:cstheme="minorHAnsi"/>
          <w:b/>
          <w:sz w:val="24"/>
          <w:szCs w:val="24"/>
        </w:rPr>
        <w:t xml:space="preserve"> up to date contact details for the parent/carer</w:t>
      </w:r>
      <w:r w:rsidRPr="00202254">
        <w:rPr>
          <w:rFonts w:cstheme="minorHAnsi"/>
          <w:b/>
          <w:sz w:val="24"/>
          <w:szCs w:val="24"/>
        </w:rPr>
        <w:t xml:space="preserve"> on SIMS.</w:t>
      </w:r>
    </w:p>
    <w:p w14:paraId="5E6ED580" w14:textId="77777777" w:rsidR="00FD7AD7" w:rsidRPr="00202254" w:rsidRDefault="00FD7AD7" w:rsidP="004C1F5C">
      <w:pPr>
        <w:autoSpaceDE w:val="0"/>
        <w:autoSpaceDN w:val="0"/>
        <w:adjustRightInd w:val="0"/>
        <w:spacing w:after="0" w:line="240" w:lineRule="auto"/>
        <w:jc w:val="both"/>
        <w:rPr>
          <w:rFonts w:cstheme="minorHAnsi"/>
          <w:color w:val="FF0000"/>
          <w:sz w:val="24"/>
          <w:szCs w:val="24"/>
        </w:rPr>
      </w:pPr>
    </w:p>
    <w:p w14:paraId="49235464" w14:textId="77777777" w:rsidR="004C1F5C" w:rsidRPr="00202254" w:rsidRDefault="004C1F5C" w:rsidP="004C1F5C">
      <w:pPr>
        <w:autoSpaceDE w:val="0"/>
        <w:autoSpaceDN w:val="0"/>
        <w:adjustRightInd w:val="0"/>
        <w:spacing w:after="0" w:line="240" w:lineRule="auto"/>
        <w:jc w:val="both"/>
        <w:rPr>
          <w:rFonts w:cstheme="minorHAnsi"/>
          <w:b/>
          <w:sz w:val="24"/>
          <w:szCs w:val="24"/>
        </w:rPr>
      </w:pPr>
    </w:p>
    <w:p w14:paraId="6B694F13" w14:textId="77777777" w:rsidR="00224E91" w:rsidRPr="00202254" w:rsidRDefault="005E67F6" w:rsidP="00D8305F">
      <w:pPr>
        <w:spacing w:after="0" w:line="240" w:lineRule="auto"/>
        <w:rPr>
          <w:rFonts w:cstheme="minorHAnsi"/>
          <w:b/>
          <w:sz w:val="24"/>
          <w:szCs w:val="24"/>
        </w:rPr>
      </w:pPr>
      <w:r w:rsidRPr="00202254">
        <w:rPr>
          <w:rFonts w:cstheme="minorHAnsi"/>
          <w:b/>
          <w:sz w:val="24"/>
          <w:szCs w:val="24"/>
        </w:rPr>
        <w:t>4</w:t>
      </w:r>
      <w:r w:rsidR="00BA3D6E" w:rsidRPr="00202254">
        <w:rPr>
          <w:rFonts w:cstheme="minorHAnsi"/>
          <w:b/>
          <w:sz w:val="24"/>
          <w:szCs w:val="24"/>
        </w:rPr>
        <w:tab/>
        <w:t xml:space="preserve"> CHILD PROTECTION DEFINITIONS</w:t>
      </w:r>
    </w:p>
    <w:p w14:paraId="420B886F" w14:textId="77777777" w:rsidR="00224E91" w:rsidRPr="00202254" w:rsidRDefault="00224E91" w:rsidP="00BA3D6E">
      <w:pPr>
        <w:pStyle w:val="Heading1"/>
        <w:jc w:val="both"/>
        <w:rPr>
          <w:rFonts w:asciiTheme="minorHAnsi" w:hAnsiTheme="minorHAnsi" w:cstheme="minorHAnsi"/>
          <w:u w:val="single"/>
        </w:rPr>
      </w:pPr>
    </w:p>
    <w:p w14:paraId="4F7DDFF7" w14:textId="77777777" w:rsidR="00224E91" w:rsidRPr="00202254" w:rsidRDefault="00224E91" w:rsidP="00BA3D6E">
      <w:pPr>
        <w:pStyle w:val="Heading1"/>
        <w:jc w:val="both"/>
        <w:rPr>
          <w:rFonts w:asciiTheme="minorHAnsi" w:hAnsiTheme="minorHAnsi" w:cstheme="minorHAnsi"/>
        </w:rPr>
      </w:pPr>
      <w:r w:rsidRPr="00202254">
        <w:rPr>
          <w:rFonts w:asciiTheme="minorHAnsi" w:hAnsiTheme="minorHAnsi" w:cstheme="minorHAnsi"/>
        </w:rPr>
        <w:t>Definition of Harm</w:t>
      </w:r>
    </w:p>
    <w:p w14:paraId="2B05F82C" w14:textId="77777777" w:rsidR="00D8305F" w:rsidRPr="00202254" w:rsidRDefault="00D8305F" w:rsidP="00BA3D6E">
      <w:pPr>
        <w:spacing w:after="0" w:line="240" w:lineRule="auto"/>
        <w:jc w:val="both"/>
        <w:rPr>
          <w:rFonts w:cstheme="minorHAnsi"/>
          <w:sz w:val="24"/>
          <w:szCs w:val="24"/>
        </w:rPr>
      </w:pPr>
    </w:p>
    <w:p w14:paraId="1F0E89FA" w14:textId="77777777" w:rsidR="00224E91" w:rsidRPr="00202254" w:rsidRDefault="00A25082" w:rsidP="00BA3D6E">
      <w:pPr>
        <w:spacing w:after="0" w:line="240" w:lineRule="auto"/>
        <w:jc w:val="both"/>
        <w:rPr>
          <w:rFonts w:cstheme="minorHAnsi"/>
          <w:sz w:val="24"/>
          <w:szCs w:val="24"/>
        </w:rPr>
      </w:pPr>
      <w:r w:rsidRPr="00202254">
        <w:rPr>
          <w:rFonts w:cstheme="minorHAnsi"/>
          <w:sz w:val="24"/>
          <w:szCs w:val="24"/>
        </w:rPr>
        <w:t>(</w:t>
      </w:r>
      <w:r w:rsidRPr="00202254">
        <w:rPr>
          <w:rFonts w:cstheme="minorHAnsi"/>
          <w:i/>
          <w:sz w:val="24"/>
          <w:szCs w:val="24"/>
        </w:rPr>
        <w:t>Co-operating to Safeguard Children and young People in Northern Ireland August 2017</w:t>
      </w:r>
      <w:r w:rsidRPr="00202254">
        <w:rPr>
          <w:rFonts w:cstheme="minorHAnsi"/>
          <w:sz w:val="24"/>
          <w:szCs w:val="24"/>
        </w:rPr>
        <w:t>)</w:t>
      </w:r>
    </w:p>
    <w:p w14:paraId="0BCFF512" w14:textId="66ED0141" w:rsidR="00224E91" w:rsidRPr="00202254" w:rsidRDefault="00224E91" w:rsidP="00BA3D6E">
      <w:pPr>
        <w:spacing w:after="0" w:line="240" w:lineRule="auto"/>
        <w:jc w:val="both"/>
        <w:rPr>
          <w:rFonts w:cstheme="minorHAnsi"/>
          <w:sz w:val="24"/>
          <w:szCs w:val="24"/>
        </w:rPr>
      </w:pPr>
      <w:r w:rsidRPr="00202254">
        <w:rPr>
          <w:rFonts w:cstheme="minorHAnsi"/>
          <w:sz w:val="24"/>
          <w:szCs w:val="24"/>
        </w:rPr>
        <w:t>Harm can be suffered by a child or young person by acts of abuse perpetrated upon them by others.</w:t>
      </w:r>
      <w:r w:rsidR="00CF584C" w:rsidRPr="00202254">
        <w:rPr>
          <w:rFonts w:cstheme="minorHAnsi"/>
          <w:sz w:val="24"/>
          <w:szCs w:val="24"/>
        </w:rPr>
        <w:t xml:space="preserve"> </w:t>
      </w:r>
      <w:r w:rsidR="00CF584C" w:rsidRPr="00202254">
        <w:rPr>
          <w:sz w:val="24"/>
          <w:szCs w:val="24"/>
        </w:rPr>
        <w:t>The definition of ‘Harm’ in the Children (NI) Order 1995 is the “</w:t>
      </w:r>
      <w:r w:rsidR="00CF584C" w:rsidRPr="00202254">
        <w:rPr>
          <w:i/>
          <w:iCs/>
          <w:sz w:val="24"/>
          <w:szCs w:val="24"/>
        </w:rPr>
        <w:t>impairment to a child as a result of ill treatment of another person or abusive behaviour directed at another person, regardless of whether the child has seen, heard or been present during the ill-treatment or behaviour”.</w:t>
      </w:r>
      <w:r w:rsidR="00CF584C" w:rsidRPr="00202254">
        <w:rPr>
          <w:sz w:val="26"/>
          <w:szCs w:val="26"/>
        </w:rPr>
        <w:t xml:space="preserve"> </w:t>
      </w:r>
      <w:r w:rsidRPr="00202254">
        <w:rPr>
          <w:rFonts w:cstheme="minorHAnsi"/>
          <w:sz w:val="24"/>
          <w:szCs w:val="24"/>
        </w:rPr>
        <w:t xml:space="preserve">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43F95E53" w14:textId="77777777" w:rsidR="00D8305F" w:rsidRPr="00202254" w:rsidRDefault="00D8305F" w:rsidP="00BA3D6E">
      <w:pPr>
        <w:spacing w:after="0" w:line="240" w:lineRule="auto"/>
        <w:jc w:val="both"/>
        <w:rPr>
          <w:rFonts w:cstheme="minorHAnsi"/>
          <w:sz w:val="24"/>
          <w:szCs w:val="24"/>
        </w:rPr>
      </w:pPr>
    </w:p>
    <w:p w14:paraId="50A46520" w14:textId="77777777" w:rsidR="00224E91" w:rsidRPr="00202254" w:rsidRDefault="00224E91" w:rsidP="00BA3D6E">
      <w:pPr>
        <w:spacing w:after="0" w:line="240" w:lineRule="auto"/>
        <w:jc w:val="both"/>
        <w:rPr>
          <w:rFonts w:cstheme="minorHAnsi"/>
          <w:sz w:val="24"/>
          <w:szCs w:val="24"/>
        </w:rPr>
      </w:pPr>
      <w:r w:rsidRPr="00202254">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4DC867B2" w14:textId="77777777" w:rsidR="00D8305F" w:rsidRPr="00202254" w:rsidRDefault="00D8305F" w:rsidP="00BA3D6E">
      <w:pPr>
        <w:spacing w:after="0" w:line="240" w:lineRule="auto"/>
        <w:jc w:val="both"/>
        <w:rPr>
          <w:rFonts w:cstheme="minorHAnsi"/>
          <w:sz w:val="24"/>
          <w:szCs w:val="24"/>
        </w:rPr>
      </w:pPr>
    </w:p>
    <w:p w14:paraId="1C3F0729" w14:textId="77777777" w:rsidR="00224E91" w:rsidRPr="00202254" w:rsidRDefault="00224E91" w:rsidP="00BA3D6E">
      <w:pPr>
        <w:spacing w:after="0" w:line="240" w:lineRule="auto"/>
        <w:jc w:val="both"/>
        <w:rPr>
          <w:rFonts w:cstheme="minorHAnsi"/>
          <w:sz w:val="24"/>
          <w:szCs w:val="24"/>
        </w:rPr>
      </w:pPr>
      <w:r w:rsidRPr="00202254">
        <w:rPr>
          <w:rFonts w:cstheme="minorHAnsi"/>
          <w:b/>
          <w:sz w:val="24"/>
          <w:szCs w:val="24"/>
        </w:rPr>
        <w:t>Harm from abuse is not always straightforward to identify and a child or young person may experience more than one type of harm</w:t>
      </w:r>
      <w:r w:rsidRPr="00202254">
        <w:rPr>
          <w:rFonts w:cstheme="minorHAnsi"/>
          <w:sz w:val="24"/>
          <w:szCs w:val="24"/>
        </w:rPr>
        <w:t>.</w:t>
      </w:r>
    </w:p>
    <w:p w14:paraId="39026E29" w14:textId="77777777" w:rsidR="00D8305F" w:rsidRPr="00202254" w:rsidRDefault="00D8305F" w:rsidP="00BA3D6E">
      <w:pPr>
        <w:spacing w:after="0" w:line="240" w:lineRule="auto"/>
        <w:jc w:val="both"/>
        <w:rPr>
          <w:rFonts w:cstheme="minorHAnsi"/>
          <w:sz w:val="24"/>
          <w:szCs w:val="24"/>
        </w:rPr>
      </w:pPr>
    </w:p>
    <w:p w14:paraId="2D48F290" w14:textId="77777777" w:rsidR="00224E91" w:rsidRPr="00202254" w:rsidRDefault="00224E91" w:rsidP="00BA3D6E">
      <w:pPr>
        <w:spacing w:after="0" w:line="240" w:lineRule="auto"/>
        <w:jc w:val="both"/>
        <w:rPr>
          <w:rFonts w:cstheme="minorHAnsi"/>
          <w:sz w:val="24"/>
          <w:szCs w:val="24"/>
        </w:rPr>
      </w:pPr>
      <w:r w:rsidRPr="00202254">
        <w:rPr>
          <w:rFonts w:cstheme="minorHAnsi"/>
          <w:sz w:val="24"/>
          <w:szCs w:val="24"/>
        </w:rPr>
        <w:t>Harm can be caused by:</w:t>
      </w:r>
    </w:p>
    <w:p w14:paraId="628E45B8" w14:textId="77777777" w:rsidR="00BA3D6E" w:rsidRPr="00202254" w:rsidRDefault="00BA3D6E" w:rsidP="00BA3D6E">
      <w:pPr>
        <w:spacing w:after="0" w:line="240" w:lineRule="auto"/>
        <w:jc w:val="both"/>
        <w:rPr>
          <w:rFonts w:cstheme="minorHAnsi"/>
          <w:sz w:val="24"/>
          <w:szCs w:val="24"/>
        </w:rPr>
      </w:pPr>
    </w:p>
    <w:p w14:paraId="071581A8" w14:textId="77777777" w:rsidR="00224E91" w:rsidRPr="00202254" w:rsidRDefault="00224E91" w:rsidP="00BA3D6E">
      <w:pPr>
        <w:spacing w:after="0" w:line="240" w:lineRule="auto"/>
        <w:jc w:val="both"/>
        <w:rPr>
          <w:rFonts w:cstheme="minorHAnsi"/>
          <w:b/>
          <w:sz w:val="24"/>
          <w:szCs w:val="24"/>
        </w:rPr>
      </w:pPr>
      <w:r w:rsidRPr="00202254">
        <w:rPr>
          <w:rFonts w:cstheme="minorHAnsi"/>
          <w:b/>
          <w:sz w:val="24"/>
          <w:szCs w:val="24"/>
        </w:rPr>
        <w:t>Sexual abuse</w:t>
      </w:r>
    </w:p>
    <w:p w14:paraId="5F1BCD64" w14:textId="77777777" w:rsidR="00224E91" w:rsidRPr="00202254" w:rsidRDefault="00224E91" w:rsidP="00BA3D6E">
      <w:pPr>
        <w:spacing w:after="0" w:line="240" w:lineRule="auto"/>
        <w:jc w:val="both"/>
        <w:rPr>
          <w:rFonts w:cstheme="minorHAnsi"/>
          <w:b/>
          <w:sz w:val="24"/>
          <w:szCs w:val="24"/>
        </w:rPr>
      </w:pPr>
      <w:r w:rsidRPr="00202254">
        <w:rPr>
          <w:rFonts w:cstheme="minorHAnsi"/>
          <w:b/>
          <w:sz w:val="24"/>
          <w:szCs w:val="24"/>
        </w:rPr>
        <w:t>Emotional abuse</w:t>
      </w:r>
    </w:p>
    <w:p w14:paraId="48A35A7B" w14:textId="77777777" w:rsidR="00224E91" w:rsidRPr="00202254" w:rsidRDefault="00224E91" w:rsidP="00BA3D6E">
      <w:pPr>
        <w:spacing w:after="0" w:line="240" w:lineRule="auto"/>
        <w:jc w:val="both"/>
        <w:rPr>
          <w:rFonts w:cstheme="minorHAnsi"/>
          <w:b/>
          <w:sz w:val="24"/>
          <w:szCs w:val="24"/>
        </w:rPr>
      </w:pPr>
      <w:r w:rsidRPr="00202254">
        <w:rPr>
          <w:rFonts w:cstheme="minorHAnsi"/>
          <w:b/>
          <w:sz w:val="24"/>
          <w:szCs w:val="24"/>
        </w:rPr>
        <w:t>Physical abuse</w:t>
      </w:r>
    </w:p>
    <w:p w14:paraId="3DD302C4" w14:textId="77777777" w:rsidR="00224E91" w:rsidRPr="00202254" w:rsidRDefault="00224E91" w:rsidP="00BA3D6E">
      <w:pPr>
        <w:spacing w:after="0" w:line="240" w:lineRule="auto"/>
        <w:jc w:val="both"/>
        <w:rPr>
          <w:rFonts w:cstheme="minorHAnsi"/>
          <w:b/>
          <w:sz w:val="24"/>
          <w:szCs w:val="24"/>
        </w:rPr>
      </w:pPr>
      <w:r w:rsidRPr="00202254">
        <w:rPr>
          <w:rFonts w:cstheme="minorHAnsi"/>
          <w:b/>
          <w:sz w:val="24"/>
          <w:szCs w:val="24"/>
        </w:rPr>
        <w:t>Neglect</w:t>
      </w:r>
    </w:p>
    <w:p w14:paraId="631DEA20" w14:textId="77777777" w:rsidR="00224E91" w:rsidRPr="00202254" w:rsidRDefault="00224E91" w:rsidP="00BA3D6E">
      <w:pPr>
        <w:spacing w:after="0" w:line="240" w:lineRule="auto"/>
        <w:jc w:val="both"/>
        <w:rPr>
          <w:rFonts w:cstheme="minorHAnsi"/>
          <w:b/>
          <w:sz w:val="24"/>
          <w:szCs w:val="24"/>
        </w:rPr>
      </w:pPr>
      <w:r w:rsidRPr="00202254">
        <w:rPr>
          <w:rFonts w:cstheme="minorHAnsi"/>
          <w:b/>
          <w:sz w:val="24"/>
          <w:szCs w:val="24"/>
        </w:rPr>
        <w:t>Exploitation</w:t>
      </w:r>
    </w:p>
    <w:p w14:paraId="0DABAE10" w14:textId="77777777" w:rsidR="00224E91" w:rsidRPr="00202254" w:rsidRDefault="00224E91" w:rsidP="00D8305F">
      <w:pPr>
        <w:spacing w:after="0" w:line="240" w:lineRule="auto"/>
        <w:ind w:left="720"/>
        <w:jc w:val="both"/>
        <w:rPr>
          <w:rFonts w:cstheme="minorHAnsi"/>
          <w:sz w:val="24"/>
          <w:szCs w:val="24"/>
        </w:rPr>
      </w:pPr>
    </w:p>
    <w:p w14:paraId="0E414686" w14:textId="77777777" w:rsidR="00224E91" w:rsidRPr="00202254" w:rsidRDefault="00BA3D6E" w:rsidP="00D8305F">
      <w:pPr>
        <w:spacing w:after="0" w:line="240" w:lineRule="auto"/>
        <w:jc w:val="both"/>
        <w:rPr>
          <w:rFonts w:cstheme="minorHAnsi"/>
          <w:sz w:val="24"/>
          <w:szCs w:val="24"/>
        </w:rPr>
      </w:pPr>
      <w:r w:rsidRPr="00202254">
        <w:rPr>
          <w:rFonts w:cstheme="minorHAnsi"/>
          <w:b/>
          <w:bCs/>
          <w:sz w:val="24"/>
          <w:szCs w:val="24"/>
        </w:rPr>
        <w:t>SEXUAL ABUSE</w:t>
      </w:r>
      <w:r w:rsidRPr="00202254">
        <w:rPr>
          <w:rFonts w:cstheme="minorHAnsi"/>
          <w:bCs/>
          <w:sz w:val="24"/>
          <w:szCs w:val="24"/>
        </w:rPr>
        <w:t xml:space="preserve"> </w:t>
      </w:r>
      <w:r w:rsidR="00224E91" w:rsidRPr="00202254">
        <w:rPr>
          <w:rFonts w:cstheme="minorHAnsi"/>
          <w:sz w:val="24"/>
          <w:szCs w:val="24"/>
        </w:rPr>
        <w:t xml:space="preserve">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w:t>
      </w:r>
      <w:r w:rsidR="00224E91" w:rsidRPr="00202254">
        <w:rPr>
          <w:rFonts w:cstheme="minorHAnsi"/>
          <w:sz w:val="24"/>
          <w:szCs w:val="24"/>
        </w:rPr>
        <w:lastRenderedPageBreak/>
        <w:t>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793B4AAF" w14:textId="77777777" w:rsidR="00224E91" w:rsidRPr="00202254" w:rsidRDefault="00224E91" w:rsidP="00D8305F">
      <w:pPr>
        <w:spacing w:after="0" w:line="240" w:lineRule="auto"/>
        <w:jc w:val="both"/>
        <w:rPr>
          <w:rFonts w:cstheme="minorHAnsi"/>
          <w:sz w:val="24"/>
          <w:szCs w:val="24"/>
        </w:rPr>
      </w:pPr>
    </w:p>
    <w:p w14:paraId="72AD0AC4" w14:textId="77777777" w:rsidR="00224E91" w:rsidRPr="00202254" w:rsidRDefault="00BA3D6E" w:rsidP="00EF2132">
      <w:pPr>
        <w:tabs>
          <w:tab w:val="left" w:pos="142"/>
        </w:tabs>
        <w:spacing w:after="0" w:line="240" w:lineRule="auto"/>
        <w:jc w:val="both"/>
        <w:rPr>
          <w:rFonts w:cstheme="minorHAnsi"/>
          <w:sz w:val="24"/>
          <w:szCs w:val="24"/>
        </w:rPr>
      </w:pPr>
      <w:r w:rsidRPr="00202254">
        <w:rPr>
          <w:rFonts w:cstheme="minorHAnsi"/>
          <w:b/>
          <w:bCs/>
          <w:sz w:val="24"/>
          <w:szCs w:val="24"/>
        </w:rPr>
        <w:t>EMOTIONAL ABUSE</w:t>
      </w:r>
      <w:r w:rsidRPr="00202254">
        <w:rPr>
          <w:rFonts w:cstheme="minorHAnsi"/>
          <w:sz w:val="24"/>
          <w:szCs w:val="24"/>
        </w:rPr>
        <w:t xml:space="preserve"> </w:t>
      </w:r>
      <w:r w:rsidR="00224E91" w:rsidRPr="00202254">
        <w:rPr>
          <w:rFonts w:cstheme="minorHAnsi"/>
          <w:sz w:val="24"/>
          <w:szCs w:val="24"/>
        </w:rPr>
        <w:t>is the persistent emotional maltreatment of a child. It is also sometimes called psychological abuse and it can have severe and persistent adverse effects on a child’s emotional development.  </w:t>
      </w:r>
    </w:p>
    <w:p w14:paraId="7382F052" w14:textId="77777777" w:rsidR="00D8305F" w:rsidRPr="00202254" w:rsidRDefault="00D8305F" w:rsidP="00D8305F">
      <w:pPr>
        <w:spacing w:after="0" w:line="240" w:lineRule="auto"/>
        <w:jc w:val="both"/>
        <w:rPr>
          <w:rFonts w:cstheme="minorHAnsi"/>
          <w:b/>
          <w:sz w:val="24"/>
          <w:szCs w:val="24"/>
        </w:rPr>
      </w:pPr>
    </w:p>
    <w:p w14:paraId="014A6205" w14:textId="77777777" w:rsidR="00224E91" w:rsidRPr="00202254" w:rsidRDefault="00224E91" w:rsidP="00D8305F">
      <w:pPr>
        <w:spacing w:after="0" w:line="240" w:lineRule="auto"/>
        <w:jc w:val="both"/>
        <w:rPr>
          <w:rFonts w:cstheme="minorHAnsi"/>
          <w:sz w:val="24"/>
          <w:szCs w:val="24"/>
        </w:rPr>
      </w:pPr>
      <w:r w:rsidRPr="00202254">
        <w:rPr>
          <w:rFonts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1D9F0068" w14:textId="77777777" w:rsidR="00224E91" w:rsidRPr="00202254" w:rsidRDefault="00224E91" w:rsidP="00D8305F">
      <w:pPr>
        <w:spacing w:after="0" w:line="240" w:lineRule="auto"/>
        <w:jc w:val="both"/>
        <w:rPr>
          <w:rFonts w:cstheme="minorHAnsi"/>
          <w:sz w:val="24"/>
          <w:szCs w:val="24"/>
        </w:rPr>
      </w:pPr>
    </w:p>
    <w:p w14:paraId="77DF5E29" w14:textId="77777777" w:rsidR="00224E91" w:rsidRPr="00202254" w:rsidRDefault="00BA3D6E" w:rsidP="00D8305F">
      <w:pPr>
        <w:spacing w:after="0" w:line="240" w:lineRule="auto"/>
        <w:jc w:val="both"/>
        <w:rPr>
          <w:rFonts w:cstheme="minorHAnsi"/>
          <w:sz w:val="24"/>
          <w:szCs w:val="24"/>
        </w:rPr>
      </w:pPr>
      <w:r w:rsidRPr="00202254">
        <w:rPr>
          <w:rFonts w:cstheme="minorHAnsi"/>
          <w:b/>
          <w:bCs/>
          <w:sz w:val="24"/>
          <w:szCs w:val="24"/>
        </w:rPr>
        <w:t xml:space="preserve">PHYSICAL ABUSE </w:t>
      </w:r>
      <w:r w:rsidR="00224E91" w:rsidRPr="00202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4F2C4211" w14:textId="77777777" w:rsidR="00224E91" w:rsidRPr="00202254" w:rsidRDefault="00224E91" w:rsidP="00D8305F">
      <w:pPr>
        <w:spacing w:after="0" w:line="240" w:lineRule="auto"/>
        <w:jc w:val="both"/>
        <w:rPr>
          <w:rFonts w:cstheme="minorHAnsi"/>
          <w:b/>
          <w:sz w:val="24"/>
          <w:szCs w:val="24"/>
        </w:rPr>
      </w:pPr>
    </w:p>
    <w:p w14:paraId="6FEF6F73" w14:textId="77777777" w:rsidR="00224E91" w:rsidRPr="00202254" w:rsidRDefault="00EF2132" w:rsidP="00D8305F">
      <w:pPr>
        <w:spacing w:after="0" w:line="240" w:lineRule="auto"/>
        <w:jc w:val="both"/>
        <w:rPr>
          <w:rFonts w:cstheme="minorHAnsi"/>
          <w:sz w:val="24"/>
          <w:szCs w:val="24"/>
        </w:rPr>
      </w:pPr>
      <w:r w:rsidRPr="00202254">
        <w:rPr>
          <w:rFonts w:cstheme="minorHAnsi"/>
          <w:b/>
          <w:sz w:val="24"/>
          <w:szCs w:val="24"/>
        </w:rPr>
        <w:t>N</w:t>
      </w:r>
      <w:r w:rsidR="00BA3D6E" w:rsidRPr="00202254">
        <w:rPr>
          <w:rFonts w:cstheme="minorHAnsi"/>
          <w:b/>
          <w:sz w:val="24"/>
          <w:szCs w:val="24"/>
        </w:rPr>
        <w:t>EGLECT</w:t>
      </w:r>
      <w:r w:rsidRPr="00202254">
        <w:rPr>
          <w:rFonts w:cstheme="minorHAnsi"/>
          <w:b/>
          <w:bCs/>
          <w:sz w:val="24"/>
          <w:szCs w:val="24"/>
        </w:rPr>
        <w:t xml:space="preserve"> </w:t>
      </w:r>
      <w:r w:rsidR="00224E91" w:rsidRPr="00202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F93707C" w14:textId="77777777" w:rsidR="00224E91" w:rsidRPr="00202254" w:rsidRDefault="00224E91" w:rsidP="00D8305F">
      <w:pPr>
        <w:spacing w:after="0" w:line="240" w:lineRule="auto"/>
        <w:jc w:val="both"/>
        <w:rPr>
          <w:rFonts w:cstheme="minorHAnsi"/>
          <w:b/>
          <w:sz w:val="24"/>
          <w:szCs w:val="24"/>
        </w:rPr>
      </w:pPr>
    </w:p>
    <w:p w14:paraId="664F197D" w14:textId="77777777" w:rsidR="00224E91" w:rsidRPr="00202254" w:rsidRDefault="00BA3D6E" w:rsidP="00D8305F">
      <w:pPr>
        <w:spacing w:after="0" w:line="240" w:lineRule="auto"/>
        <w:jc w:val="both"/>
        <w:rPr>
          <w:rFonts w:cstheme="minorHAnsi"/>
          <w:sz w:val="24"/>
          <w:szCs w:val="24"/>
        </w:rPr>
      </w:pPr>
      <w:r w:rsidRPr="00202254">
        <w:rPr>
          <w:rFonts w:cstheme="minorHAnsi"/>
          <w:b/>
          <w:sz w:val="24"/>
          <w:szCs w:val="24"/>
        </w:rPr>
        <w:t>EXPLOITATION</w:t>
      </w:r>
      <w:r w:rsidR="00224E91" w:rsidRPr="00202254">
        <w:rPr>
          <w:rFonts w:cstheme="minorHAnsi"/>
          <w:b/>
          <w:sz w:val="24"/>
          <w:szCs w:val="24"/>
        </w:rPr>
        <w:t xml:space="preserve"> </w:t>
      </w:r>
      <w:r w:rsidR="00224E91" w:rsidRPr="00202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0391C574" w14:textId="77777777" w:rsidR="00D8305F" w:rsidRPr="00202254" w:rsidRDefault="00D8305F" w:rsidP="00D8305F">
      <w:pPr>
        <w:spacing w:after="0" w:line="240" w:lineRule="auto"/>
        <w:jc w:val="both"/>
        <w:rPr>
          <w:rFonts w:cstheme="minorHAnsi"/>
          <w:b/>
          <w:sz w:val="24"/>
          <w:szCs w:val="24"/>
        </w:rPr>
      </w:pPr>
    </w:p>
    <w:p w14:paraId="0A509BFB" w14:textId="77777777" w:rsidR="00224E91" w:rsidRPr="00202254" w:rsidRDefault="00224E91" w:rsidP="00D8305F">
      <w:pPr>
        <w:spacing w:after="0" w:line="240" w:lineRule="auto"/>
        <w:jc w:val="both"/>
        <w:rPr>
          <w:rFonts w:cstheme="minorHAnsi"/>
          <w:sz w:val="24"/>
          <w:szCs w:val="24"/>
        </w:rPr>
      </w:pPr>
      <w:r w:rsidRPr="00202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202254">
        <w:rPr>
          <w:rFonts w:cstheme="minorHAnsi"/>
          <w:sz w:val="24"/>
          <w:szCs w:val="24"/>
        </w:rPr>
        <w:t>.</w:t>
      </w:r>
    </w:p>
    <w:p w14:paraId="517C9F6F" w14:textId="77777777" w:rsidR="00224E91" w:rsidRPr="00202254" w:rsidRDefault="00224E91" w:rsidP="00140C88">
      <w:pPr>
        <w:spacing w:after="0" w:line="240" w:lineRule="auto"/>
        <w:jc w:val="both"/>
        <w:rPr>
          <w:rFonts w:cstheme="minorHAnsi"/>
          <w:b/>
          <w:sz w:val="24"/>
        </w:rPr>
      </w:pPr>
    </w:p>
    <w:p w14:paraId="34FD4875" w14:textId="77777777" w:rsidR="00224E91" w:rsidRPr="00202254" w:rsidRDefault="00EF2132" w:rsidP="00140C88">
      <w:pPr>
        <w:spacing w:after="0" w:line="240" w:lineRule="auto"/>
        <w:rPr>
          <w:rFonts w:cstheme="minorHAnsi"/>
          <w:b/>
          <w:sz w:val="24"/>
          <w:szCs w:val="24"/>
        </w:rPr>
      </w:pPr>
      <w:r w:rsidRPr="00202254">
        <w:rPr>
          <w:rFonts w:cstheme="minorHAnsi"/>
          <w:b/>
          <w:sz w:val="24"/>
          <w:szCs w:val="24"/>
        </w:rPr>
        <w:t xml:space="preserve">Specific Types of Abuse   </w:t>
      </w:r>
    </w:p>
    <w:p w14:paraId="73D16FE4" w14:textId="77777777" w:rsidR="00140C88" w:rsidRPr="00202254" w:rsidRDefault="00140C88" w:rsidP="00140C88">
      <w:pPr>
        <w:spacing w:after="0" w:line="240" w:lineRule="auto"/>
        <w:jc w:val="both"/>
        <w:rPr>
          <w:rFonts w:cstheme="minorHAnsi"/>
          <w:b/>
          <w:color w:val="FF0000"/>
          <w:sz w:val="24"/>
          <w:szCs w:val="24"/>
        </w:rPr>
      </w:pPr>
    </w:p>
    <w:p w14:paraId="44BE714B" w14:textId="1753D93E" w:rsidR="00224E91" w:rsidRPr="00202254" w:rsidRDefault="00224E91" w:rsidP="00140C88">
      <w:pPr>
        <w:spacing w:after="0" w:line="240" w:lineRule="auto"/>
        <w:jc w:val="both"/>
        <w:rPr>
          <w:rFonts w:cstheme="minorHAnsi"/>
          <w:color w:val="000000" w:themeColor="text1"/>
          <w:sz w:val="24"/>
          <w:szCs w:val="24"/>
        </w:rPr>
      </w:pPr>
      <w:r w:rsidRPr="00202254">
        <w:rPr>
          <w:rFonts w:cstheme="minorHAnsi"/>
          <w:sz w:val="24"/>
          <w:szCs w:val="24"/>
        </w:rPr>
        <w:t xml:space="preserve">In addition to the types of abuse described above there are also some specific types of abuse that we in </w:t>
      </w:r>
      <w:r w:rsidR="007A679F" w:rsidRPr="00202254">
        <w:rPr>
          <w:rFonts w:cstheme="minorHAnsi"/>
          <w:bCs/>
          <w:sz w:val="24"/>
          <w:szCs w:val="24"/>
        </w:rPr>
        <w:t>Oakgrove IPSN</w:t>
      </w:r>
      <w:r w:rsidR="00131F7C" w:rsidRPr="00202254">
        <w:rPr>
          <w:rFonts w:cstheme="minorHAnsi"/>
          <w:sz w:val="24"/>
          <w:szCs w:val="24"/>
        </w:rPr>
        <w:t xml:space="preserve"> are</w:t>
      </w:r>
      <w:r w:rsidRPr="00202254">
        <w:rPr>
          <w:rFonts w:cstheme="minorHAnsi"/>
          <w:color w:val="000000" w:themeColor="text1"/>
          <w:sz w:val="24"/>
          <w:szCs w:val="24"/>
        </w:rPr>
        <w:t xml:space="preserve"> aware of and have therefore included them in our policy. </w:t>
      </w:r>
      <w:r w:rsidR="00366EAB" w:rsidRPr="00202254">
        <w:rPr>
          <w:rFonts w:cstheme="minorHAnsi"/>
          <w:color w:val="000000" w:themeColor="text1"/>
          <w:sz w:val="24"/>
          <w:szCs w:val="24"/>
        </w:rPr>
        <w:t xml:space="preserve"> Please see</w:t>
      </w:r>
      <w:r w:rsidRPr="00202254">
        <w:rPr>
          <w:rFonts w:cstheme="minorHAnsi"/>
          <w:color w:val="000000" w:themeColor="text1"/>
          <w:sz w:val="24"/>
          <w:szCs w:val="24"/>
        </w:rPr>
        <w:t xml:space="preserve"> </w:t>
      </w:r>
      <w:r w:rsidR="00366EAB" w:rsidRPr="00202254">
        <w:rPr>
          <w:rFonts w:cstheme="minorHAnsi"/>
          <w:b/>
          <w:color w:val="0070C0"/>
          <w:sz w:val="24"/>
          <w:szCs w:val="24"/>
          <w:u w:val="single"/>
        </w:rPr>
        <w:t>Appendix 2</w:t>
      </w:r>
    </w:p>
    <w:p w14:paraId="590D20A3" w14:textId="77777777" w:rsidR="00224E91" w:rsidRPr="00202254" w:rsidRDefault="00224E91" w:rsidP="00140C88">
      <w:pPr>
        <w:spacing w:after="0" w:line="240" w:lineRule="auto"/>
        <w:jc w:val="both"/>
        <w:rPr>
          <w:rFonts w:cstheme="minorHAnsi"/>
          <w:b/>
          <w:sz w:val="24"/>
          <w:szCs w:val="28"/>
        </w:rPr>
      </w:pPr>
      <w:r w:rsidRPr="00202254">
        <w:rPr>
          <w:rFonts w:cstheme="minorHAnsi"/>
          <w:b/>
          <w:sz w:val="24"/>
          <w:szCs w:val="28"/>
        </w:rPr>
        <w:t xml:space="preserve">                                   </w:t>
      </w:r>
    </w:p>
    <w:p w14:paraId="67A9F79C" w14:textId="77777777" w:rsidR="00224E91" w:rsidRPr="00202254" w:rsidRDefault="00EF2132" w:rsidP="00140C88">
      <w:pPr>
        <w:spacing w:after="0" w:line="240" w:lineRule="auto"/>
        <w:jc w:val="both"/>
        <w:rPr>
          <w:rFonts w:cstheme="minorHAnsi"/>
          <w:b/>
          <w:sz w:val="24"/>
          <w:szCs w:val="24"/>
        </w:rPr>
      </w:pPr>
      <w:r w:rsidRPr="00202254">
        <w:rPr>
          <w:rFonts w:cstheme="minorHAnsi"/>
          <w:b/>
          <w:sz w:val="24"/>
          <w:szCs w:val="24"/>
        </w:rPr>
        <w:t>Children with Increased Vulnerabilities</w:t>
      </w:r>
    </w:p>
    <w:p w14:paraId="7E8D192C" w14:textId="77777777" w:rsidR="00140C88" w:rsidRPr="00202254" w:rsidRDefault="00140C88" w:rsidP="00140C88">
      <w:pPr>
        <w:spacing w:after="0" w:line="240" w:lineRule="auto"/>
        <w:jc w:val="both"/>
        <w:rPr>
          <w:rFonts w:cstheme="minorHAnsi"/>
          <w:b/>
          <w:sz w:val="24"/>
          <w:szCs w:val="24"/>
        </w:rPr>
      </w:pPr>
    </w:p>
    <w:p w14:paraId="060BB6B5" w14:textId="77777777" w:rsidR="00224E91" w:rsidRPr="00202254" w:rsidRDefault="00224E91" w:rsidP="00140C88">
      <w:pPr>
        <w:spacing w:after="0" w:line="240" w:lineRule="auto"/>
        <w:jc w:val="both"/>
        <w:rPr>
          <w:rStyle w:val="Hyperlink"/>
          <w:rFonts w:cstheme="minorHAnsi"/>
          <w:b/>
          <w:sz w:val="24"/>
          <w:szCs w:val="24"/>
        </w:rPr>
      </w:pPr>
      <w:r w:rsidRPr="00202254">
        <w:rPr>
          <w:rFonts w:cstheme="minorHAnsi"/>
          <w:sz w:val="24"/>
          <w:szCs w:val="24"/>
        </w:rPr>
        <w:lastRenderedPageBreak/>
        <w:t>Some children have increased risk of abuse due to specific vulnerabilities such as disabilit</w:t>
      </w:r>
      <w:r w:rsidR="008F375E" w:rsidRPr="00202254">
        <w:rPr>
          <w:rFonts w:cstheme="minorHAnsi"/>
          <w:sz w:val="24"/>
          <w:szCs w:val="24"/>
        </w:rPr>
        <w:t>y, lack of fluency in English or s</w:t>
      </w:r>
      <w:r w:rsidRPr="00202254">
        <w:rPr>
          <w:rFonts w:cstheme="minorHAnsi"/>
          <w:sz w:val="24"/>
          <w:szCs w:val="24"/>
        </w:rPr>
        <w:t xml:space="preserve">exual orientation. We have included information about children with increased vulnerabilities in </w:t>
      </w:r>
      <w:r w:rsidR="00366EAB" w:rsidRPr="00202254">
        <w:rPr>
          <w:rFonts w:cstheme="minorHAnsi"/>
          <w:sz w:val="24"/>
          <w:szCs w:val="24"/>
        </w:rPr>
        <w:t>our policy.  Please see</w:t>
      </w:r>
      <w:r w:rsidRPr="00202254">
        <w:rPr>
          <w:rFonts w:cstheme="minorHAnsi"/>
          <w:sz w:val="24"/>
          <w:szCs w:val="24"/>
        </w:rPr>
        <w:t xml:space="preserve"> </w:t>
      </w:r>
      <w:r w:rsidR="00366EAB" w:rsidRPr="00202254">
        <w:rPr>
          <w:rFonts w:cstheme="minorHAnsi"/>
          <w:b/>
          <w:color w:val="0070C0"/>
          <w:sz w:val="24"/>
          <w:szCs w:val="24"/>
          <w:u w:val="single"/>
        </w:rPr>
        <w:t>Appendix 3</w:t>
      </w:r>
    </w:p>
    <w:p w14:paraId="388804DD" w14:textId="77777777" w:rsidR="00CF584C" w:rsidRPr="00202254" w:rsidRDefault="00CF584C" w:rsidP="00366EAB">
      <w:pPr>
        <w:spacing w:after="0" w:line="240" w:lineRule="auto"/>
        <w:jc w:val="both"/>
        <w:rPr>
          <w:rFonts w:cstheme="minorHAnsi"/>
          <w:b/>
          <w:sz w:val="24"/>
          <w:szCs w:val="24"/>
        </w:rPr>
      </w:pPr>
    </w:p>
    <w:p w14:paraId="0FA03F6C" w14:textId="30E767DB" w:rsidR="00366EAB" w:rsidRPr="00202254" w:rsidRDefault="00366EAB" w:rsidP="00366EAB">
      <w:pPr>
        <w:spacing w:after="0" w:line="240" w:lineRule="auto"/>
        <w:jc w:val="both"/>
        <w:rPr>
          <w:rFonts w:cstheme="minorHAnsi"/>
          <w:b/>
          <w:sz w:val="24"/>
          <w:szCs w:val="24"/>
        </w:rPr>
      </w:pPr>
      <w:r w:rsidRPr="00202254">
        <w:rPr>
          <w:rFonts w:cstheme="minorHAnsi"/>
          <w:b/>
          <w:sz w:val="24"/>
          <w:szCs w:val="24"/>
        </w:rPr>
        <w:t>Signs and Symptoms of Abuse</w:t>
      </w:r>
    </w:p>
    <w:p w14:paraId="11ADBB13" w14:textId="77777777" w:rsidR="00BA3D6E" w:rsidRPr="00202254" w:rsidRDefault="00BA3D6E" w:rsidP="00366EAB">
      <w:pPr>
        <w:spacing w:after="0" w:line="240" w:lineRule="auto"/>
        <w:jc w:val="both"/>
        <w:rPr>
          <w:rFonts w:cstheme="minorHAnsi"/>
          <w:b/>
          <w:color w:val="FF0000"/>
          <w:sz w:val="24"/>
          <w:szCs w:val="24"/>
        </w:rPr>
      </w:pPr>
    </w:p>
    <w:p w14:paraId="21D1AF33" w14:textId="2FE86239" w:rsidR="00FD7AD7" w:rsidRPr="00202254" w:rsidRDefault="00FD7AD7" w:rsidP="00FD7AD7">
      <w:pPr>
        <w:spacing w:after="0" w:line="240" w:lineRule="auto"/>
        <w:jc w:val="both"/>
        <w:rPr>
          <w:rFonts w:cstheme="minorHAnsi"/>
          <w:b/>
          <w:sz w:val="24"/>
          <w:szCs w:val="24"/>
          <w:u w:val="single"/>
        </w:rPr>
      </w:pPr>
      <w:r w:rsidRPr="00202254">
        <w:rPr>
          <w:rFonts w:cstheme="minorHAnsi"/>
          <w:bCs/>
          <w:sz w:val="24"/>
          <w:szCs w:val="24"/>
        </w:rPr>
        <w:t>Th</w:t>
      </w:r>
      <w:r w:rsidRPr="00202254">
        <w:rPr>
          <w:rFonts w:cstheme="minorHAnsi"/>
          <w:sz w:val="24"/>
          <w:szCs w:val="24"/>
        </w:rPr>
        <w:t>e definition of signs and symptoms of abuse are taken from Co-operating to Safeguard Children and Young People in NI (October 2024)</w:t>
      </w:r>
      <w:r w:rsidRPr="00202254">
        <w:rPr>
          <w:rFonts w:cstheme="minorHAnsi"/>
          <w:b/>
          <w:sz w:val="24"/>
          <w:szCs w:val="24"/>
        </w:rPr>
        <w:t xml:space="preserve">.  </w:t>
      </w:r>
      <w:r w:rsidRPr="00202254">
        <w:rPr>
          <w:rFonts w:cstheme="minorHAnsi"/>
          <w:b/>
          <w:color w:val="0070C0"/>
          <w:sz w:val="24"/>
          <w:szCs w:val="24"/>
          <w:u w:val="single"/>
        </w:rPr>
        <w:t>See Appendix 4</w:t>
      </w:r>
    </w:p>
    <w:p w14:paraId="043B07B5" w14:textId="77777777" w:rsidR="00FD7AD7" w:rsidRPr="00202254" w:rsidRDefault="00FD7AD7" w:rsidP="00FD7AD7">
      <w:pPr>
        <w:spacing w:after="0" w:line="240" w:lineRule="auto"/>
        <w:jc w:val="both"/>
        <w:rPr>
          <w:rFonts w:cstheme="minorHAnsi"/>
          <w:sz w:val="24"/>
          <w:szCs w:val="24"/>
        </w:rPr>
      </w:pPr>
    </w:p>
    <w:p w14:paraId="67A35101" w14:textId="77777777" w:rsidR="00FD7AD7" w:rsidRPr="00202254" w:rsidRDefault="00FD7AD7" w:rsidP="00FD7AD7">
      <w:pPr>
        <w:spacing w:after="0" w:line="240" w:lineRule="auto"/>
        <w:jc w:val="both"/>
        <w:rPr>
          <w:rFonts w:cstheme="minorHAnsi"/>
          <w:sz w:val="24"/>
          <w:szCs w:val="24"/>
        </w:rPr>
      </w:pPr>
      <w:hyperlink r:id="rId10" w:history="1">
        <w:r w:rsidRPr="00202254">
          <w:rPr>
            <w:rStyle w:val="Hyperlink"/>
            <w:rFonts w:cstheme="minorHAnsi"/>
            <w:sz w:val="24"/>
            <w:szCs w:val="24"/>
          </w:rPr>
          <w:t>Co-operating to Safeguard Children and Young People in Northern Ireland | Department of Health</w:t>
        </w:r>
      </w:hyperlink>
    </w:p>
    <w:p w14:paraId="67F76A4C" w14:textId="77777777" w:rsidR="00462094" w:rsidRPr="00202254" w:rsidRDefault="00462094" w:rsidP="00140C88">
      <w:pPr>
        <w:spacing w:after="0" w:line="240" w:lineRule="auto"/>
        <w:jc w:val="both"/>
        <w:rPr>
          <w:rFonts w:cstheme="minorHAnsi"/>
          <w:b/>
          <w:color w:val="0070C0"/>
          <w:sz w:val="24"/>
          <w:szCs w:val="24"/>
          <w:u w:val="single"/>
        </w:rPr>
      </w:pPr>
    </w:p>
    <w:p w14:paraId="611E2041" w14:textId="77777777" w:rsidR="00FD7AD7" w:rsidRPr="00202254" w:rsidRDefault="00FD7AD7" w:rsidP="00140C88">
      <w:pPr>
        <w:spacing w:after="0" w:line="240" w:lineRule="auto"/>
        <w:jc w:val="both"/>
        <w:rPr>
          <w:rFonts w:cstheme="minorHAnsi"/>
          <w:b/>
          <w:color w:val="0070C0"/>
          <w:sz w:val="24"/>
          <w:szCs w:val="24"/>
          <w:u w:val="single"/>
        </w:rPr>
      </w:pPr>
    </w:p>
    <w:p w14:paraId="194CEBEB" w14:textId="77777777" w:rsidR="00FD7AD7" w:rsidRPr="00202254" w:rsidRDefault="00FD7AD7" w:rsidP="00FD7AD7">
      <w:pPr>
        <w:spacing w:after="0" w:line="240" w:lineRule="auto"/>
        <w:jc w:val="both"/>
        <w:rPr>
          <w:rFonts w:cstheme="minorHAnsi"/>
          <w:b/>
          <w:sz w:val="24"/>
          <w:szCs w:val="24"/>
        </w:rPr>
      </w:pPr>
      <w:r w:rsidRPr="00202254">
        <w:rPr>
          <w:rFonts w:cstheme="minorHAnsi"/>
          <w:b/>
          <w:sz w:val="24"/>
          <w:szCs w:val="24"/>
        </w:rPr>
        <w:t>Adult Safeguarding</w:t>
      </w:r>
    </w:p>
    <w:p w14:paraId="2DD2CE7C" w14:textId="77777777" w:rsidR="00FD7AD7" w:rsidRPr="00202254" w:rsidRDefault="00FD7AD7" w:rsidP="00FD7AD7">
      <w:pPr>
        <w:spacing w:after="0" w:line="240" w:lineRule="auto"/>
        <w:jc w:val="both"/>
        <w:rPr>
          <w:rFonts w:cstheme="minorHAnsi"/>
          <w:b/>
          <w:sz w:val="24"/>
          <w:szCs w:val="24"/>
        </w:rPr>
      </w:pPr>
    </w:p>
    <w:p w14:paraId="37035BD5" w14:textId="77777777"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 xml:space="preserve">An </w:t>
      </w:r>
      <w:r w:rsidRPr="00202254">
        <w:rPr>
          <w:rFonts w:cstheme="minorHAnsi"/>
          <w:b/>
          <w:sz w:val="24"/>
          <w:szCs w:val="24"/>
        </w:rPr>
        <w:t>‘Adult at risk of harm’</w:t>
      </w:r>
      <w:r w:rsidRPr="00202254">
        <w:rPr>
          <w:rFonts w:cstheme="minorHAnsi"/>
          <w:bCs/>
          <w:sz w:val="24"/>
          <w:szCs w:val="24"/>
        </w:rPr>
        <w:t xml:space="preserve"> is a person aged 18 or over, whose exposure to harm through abuse, exploitation or neglect may be increased by their:</w:t>
      </w:r>
    </w:p>
    <w:p w14:paraId="16E6BC78" w14:textId="0F67BA8E"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a) Personal characteristics and/or</w:t>
      </w:r>
    </w:p>
    <w:p w14:paraId="2CD90303" w14:textId="4ADCB064"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b) Life circumstances</w:t>
      </w:r>
    </w:p>
    <w:p w14:paraId="698B438E" w14:textId="77777777" w:rsidR="00FD7AD7" w:rsidRPr="00202254" w:rsidRDefault="00FD7AD7" w:rsidP="00FD7AD7">
      <w:pPr>
        <w:spacing w:after="0" w:line="240" w:lineRule="auto"/>
        <w:jc w:val="both"/>
        <w:rPr>
          <w:rFonts w:cstheme="minorHAnsi"/>
          <w:bCs/>
          <w:sz w:val="24"/>
          <w:szCs w:val="24"/>
        </w:rPr>
      </w:pPr>
    </w:p>
    <w:p w14:paraId="1C556581" w14:textId="77777777"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 xml:space="preserve">Personal characteristics may include, but are not limited to, age, disability, special educational needs, illness, mental or physical frailty or impairment of, or disturbance in, the functioning of the mind or brain. </w:t>
      </w:r>
    </w:p>
    <w:p w14:paraId="3725D202" w14:textId="77777777" w:rsidR="00FD7AD7" w:rsidRPr="00202254" w:rsidRDefault="00FD7AD7" w:rsidP="00FD7AD7">
      <w:pPr>
        <w:spacing w:after="0" w:line="240" w:lineRule="auto"/>
        <w:jc w:val="both"/>
        <w:rPr>
          <w:rFonts w:cstheme="minorHAnsi"/>
          <w:bCs/>
          <w:sz w:val="24"/>
          <w:szCs w:val="24"/>
        </w:rPr>
      </w:pPr>
    </w:p>
    <w:p w14:paraId="1323D06C" w14:textId="77777777"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 xml:space="preserve">Life circumstances may include, but are not limited to, isolation, socio-economic factors and environmental living conditions. </w:t>
      </w:r>
    </w:p>
    <w:p w14:paraId="45C864B2" w14:textId="77777777" w:rsidR="00FD7AD7" w:rsidRPr="00202254" w:rsidRDefault="00FD7AD7" w:rsidP="00FD7AD7">
      <w:pPr>
        <w:spacing w:after="0" w:line="240" w:lineRule="auto"/>
        <w:jc w:val="both"/>
        <w:rPr>
          <w:rFonts w:cstheme="minorHAnsi"/>
          <w:bCs/>
          <w:sz w:val="24"/>
          <w:szCs w:val="24"/>
        </w:rPr>
      </w:pPr>
    </w:p>
    <w:p w14:paraId="5FFF6871" w14:textId="77777777"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 xml:space="preserve">An </w:t>
      </w:r>
      <w:r w:rsidRPr="00202254">
        <w:rPr>
          <w:rFonts w:cstheme="minorHAnsi"/>
          <w:b/>
          <w:sz w:val="24"/>
          <w:szCs w:val="24"/>
        </w:rPr>
        <w:t>‘Adult in need of protection’</w:t>
      </w:r>
      <w:r w:rsidRPr="00202254">
        <w:rPr>
          <w:rFonts w:cstheme="minorHAnsi"/>
          <w:bCs/>
          <w:sz w:val="24"/>
          <w:szCs w:val="24"/>
        </w:rPr>
        <w:t xml:space="preserve"> is a person aged 18 or over, whose exposure to harm through abuse, exploitation or neglect may be increased by their:</w:t>
      </w:r>
    </w:p>
    <w:p w14:paraId="6456B381" w14:textId="1F056466"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a)</w:t>
      </w:r>
      <w:r w:rsidR="00FE2583" w:rsidRPr="00202254">
        <w:rPr>
          <w:rFonts w:cstheme="minorHAnsi"/>
          <w:bCs/>
          <w:sz w:val="24"/>
          <w:szCs w:val="24"/>
        </w:rPr>
        <w:t xml:space="preserve"> </w:t>
      </w:r>
      <w:r w:rsidRPr="00202254">
        <w:rPr>
          <w:rFonts w:cstheme="minorHAnsi"/>
          <w:bCs/>
          <w:sz w:val="24"/>
          <w:szCs w:val="24"/>
        </w:rPr>
        <w:t>Personal characteristics and/or</w:t>
      </w:r>
    </w:p>
    <w:p w14:paraId="6D3150C0" w14:textId="780FC694"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b) Life circumstances and</w:t>
      </w:r>
    </w:p>
    <w:p w14:paraId="17F3BD61" w14:textId="10422304"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c) Who is unable to protect their own well-being, property, assets, rights or other interests; and</w:t>
      </w:r>
    </w:p>
    <w:p w14:paraId="7CB4EDCE" w14:textId="2CE9510E"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d) Where the action or inaction of another person or persons is causing, or is likely to cause, him/her to be harmed.</w:t>
      </w:r>
    </w:p>
    <w:p w14:paraId="316FF72C" w14:textId="77777777" w:rsidR="00FD7AD7" w:rsidRPr="00202254" w:rsidRDefault="00FD7AD7" w:rsidP="00FD7AD7">
      <w:pPr>
        <w:spacing w:after="0" w:line="240" w:lineRule="auto"/>
        <w:jc w:val="both"/>
        <w:rPr>
          <w:rFonts w:cstheme="minorHAnsi"/>
          <w:bCs/>
          <w:sz w:val="24"/>
          <w:szCs w:val="24"/>
        </w:rPr>
      </w:pPr>
    </w:p>
    <w:p w14:paraId="0671E28E" w14:textId="4413E12F" w:rsidR="00FD7AD7" w:rsidRPr="00202254" w:rsidRDefault="00FD7AD7" w:rsidP="00FD7AD7">
      <w:pPr>
        <w:spacing w:after="0" w:line="240" w:lineRule="auto"/>
        <w:jc w:val="both"/>
        <w:rPr>
          <w:rFonts w:cstheme="minorHAnsi"/>
          <w:bCs/>
          <w:sz w:val="24"/>
          <w:szCs w:val="24"/>
        </w:rPr>
      </w:pPr>
      <w:r w:rsidRPr="00202254">
        <w:rPr>
          <w:rFonts w:cstheme="minorHAnsi"/>
          <w:bCs/>
          <w:sz w:val="24"/>
          <w:szCs w:val="24"/>
        </w:rPr>
        <w:t>See Appendix 2 for further information</w:t>
      </w:r>
    </w:p>
    <w:p w14:paraId="5A88F28A" w14:textId="3FA7EAB0" w:rsidR="008D7721" w:rsidRPr="00202254" w:rsidRDefault="008D7721" w:rsidP="00140C88">
      <w:pPr>
        <w:spacing w:after="0" w:line="240" w:lineRule="auto"/>
        <w:jc w:val="both"/>
        <w:rPr>
          <w:rFonts w:cstheme="minorHAnsi"/>
          <w:b/>
          <w:sz w:val="24"/>
          <w:szCs w:val="24"/>
        </w:rPr>
      </w:pPr>
    </w:p>
    <w:p w14:paraId="27E32CA5" w14:textId="77777777" w:rsidR="00704D06" w:rsidRPr="00202254" w:rsidRDefault="00704D06" w:rsidP="00140C88">
      <w:pPr>
        <w:spacing w:after="0" w:line="240" w:lineRule="auto"/>
        <w:jc w:val="both"/>
        <w:rPr>
          <w:rFonts w:cstheme="minorHAnsi"/>
          <w:b/>
          <w:sz w:val="24"/>
          <w:szCs w:val="24"/>
        </w:rPr>
      </w:pPr>
    </w:p>
    <w:p w14:paraId="52CD7BDD" w14:textId="4F57A054" w:rsidR="00224E91" w:rsidRPr="00202254" w:rsidRDefault="00821C06" w:rsidP="00140C88">
      <w:pPr>
        <w:spacing w:after="0" w:line="240" w:lineRule="auto"/>
        <w:jc w:val="both"/>
        <w:rPr>
          <w:rFonts w:cstheme="minorHAnsi"/>
          <w:b/>
          <w:sz w:val="24"/>
          <w:szCs w:val="24"/>
        </w:rPr>
      </w:pPr>
      <w:r w:rsidRPr="00202254">
        <w:rPr>
          <w:rFonts w:cstheme="minorHAnsi"/>
          <w:b/>
          <w:sz w:val="24"/>
          <w:szCs w:val="24"/>
        </w:rPr>
        <w:t xml:space="preserve">5 </w:t>
      </w:r>
      <w:r w:rsidR="00BA3D6E" w:rsidRPr="00202254">
        <w:rPr>
          <w:rFonts w:cstheme="minorHAnsi"/>
          <w:b/>
          <w:sz w:val="24"/>
          <w:szCs w:val="24"/>
        </w:rPr>
        <w:tab/>
      </w:r>
      <w:r w:rsidR="00C6758D" w:rsidRPr="00202254">
        <w:rPr>
          <w:rFonts w:cstheme="minorHAnsi"/>
          <w:b/>
          <w:sz w:val="24"/>
          <w:szCs w:val="24"/>
        </w:rPr>
        <w:t xml:space="preserve">Responding to Safeguarding and Child Protection Concerns </w:t>
      </w:r>
    </w:p>
    <w:p w14:paraId="30159E0F" w14:textId="77777777" w:rsidR="00140C88" w:rsidRPr="00202254" w:rsidRDefault="00140C88" w:rsidP="00140C88">
      <w:pPr>
        <w:spacing w:after="0" w:line="240" w:lineRule="auto"/>
        <w:jc w:val="both"/>
        <w:rPr>
          <w:rFonts w:cstheme="minorHAnsi"/>
          <w:b/>
          <w:sz w:val="24"/>
          <w:szCs w:val="24"/>
        </w:rPr>
      </w:pPr>
    </w:p>
    <w:p w14:paraId="485D77F2" w14:textId="77777777" w:rsidR="00224E9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w:t>
      </w:r>
      <w:r w:rsidRPr="00202254">
        <w:rPr>
          <w:rFonts w:cstheme="minorHAnsi"/>
          <w:sz w:val="24"/>
          <w:szCs w:val="24"/>
        </w:rPr>
        <w:lastRenderedPageBreak/>
        <w:t>undertaken to protect individual children or young people who are suffering, or are likely to suffer significant harm</w:t>
      </w:r>
      <w:r w:rsidRPr="00202254">
        <w:rPr>
          <w:rStyle w:val="FootnoteReference"/>
          <w:rFonts w:cstheme="minorHAnsi"/>
          <w:sz w:val="24"/>
          <w:szCs w:val="24"/>
        </w:rPr>
        <w:footnoteReference w:id="1"/>
      </w:r>
      <w:r w:rsidRPr="00202254">
        <w:rPr>
          <w:rFonts w:cstheme="minorHAnsi"/>
          <w:sz w:val="24"/>
          <w:szCs w:val="24"/>
        </w:rPr>
        <w:t>.</w:t>
      </w:r>
    </w:p>
    <w:p w14:paraId="44CF583B" w14:textId="77777777" w:rsidR="00140C88" w:rsidRPr="00202254" w:rsidRDefault="00140C88" w:rsidP="00140C88">
      <w:pPr>
        <w:spacing w:after="0" w:line="240" w:lineRule="auto"/>
        <w:jc w:val="both"/>
        <w:rPr>
          <w:rFonts w:cstheme="minorHAnsi"/>
          <w:sz w:val="24"/>
          <w:szCs w:val="24"/>
        </w:rPr>
      </w:pPr>
    </w:p>
    <w:p w14:paraId="6A39D42C" w14:textId="77777777" w:rsidR="00140C88" w:rsidRPr="00202254" w:rsidRDefault="00140C88" w:rsidP="00140C88">
      <w:pPr>
        <w:spacing w:after="0" w:line="240" w:lineRule="auto"/>
        <w:jc w:val="both"/>
        <w:rPr>
          <w:rFonts w:cstheme="minorHAnsi"/>
          <w:b/>
          <w:color w:val="FF0000"/>
          <w:sz w:val="24"/>
          <w:szCs w:val="24"/>
        </w:rPr>
      </w:pPr>
    </w:p>
    <w:p w14:paraId="478D8DF3" w14:textId="77777777" w:rsidR="00224E91" w:rsidRPr="00202254" w:rsidRDefault="00B21BB5" w:rsidP="00140C88">
      <w:pPr>
        <w:spacing w:after="0" w:line="240" w:lineRule="auto"/>
        <w:jc w:val="both"/>
        <w:rPr>
          <w:rFonts w:cstheme="minorHAnsi"/>
          <w:b/>
          <w:sz w:val="24"/>
          <w:szCs w:val="24"/>
        </w:rPr>
      </w:pPr>
      <w:r w:rsidRPr="00202254">
        <w:rPr>
          <w:rFonts w:cstheme="minorHAnsi"/>
          <w:b/>
          <w:sz w:val="24"/>
          <w:szCs w:val="24"/>
        </w:rPr>
        <w:t xml:space="preserve"> If a parent has a</w:t>
      </w:r>
      <w:r w:rsidR="00725938" w:rsidRPr="00202254">
        <w:rPr>
          <w:rFonts w:cstheme="minorHAnsi"/>
          <w:b/>
          <w:sz w:val="24"/>
          <w:szCs w:val="24"/>
        </w:rPr>
        <w:t xml:space="preserve"> potential</w:t>
      </w:r>
      <w:r w:rsidRPr="00202254">
        <w:rPr>
          <w:rFonts w:cstheme="minorHAnsi"/>
          <w:b/>
          <w:sz w:val="24"/>
          <w:szCs w:val="24"/>
        </w:rPr>
        <w:t xml:space="preserve"> child protection concern within the school</w:t>
      </w:r>
      <w:r w:rsidR="008D7721" w:rsidRPr="00202254">
        <w:rPr>
          <w:rFonts w:cstheme="minorHAnsi"/>
          <w:b/>
          <w:sz w:val="24"/>
          <w:szCs w:val="24"/>
        </w:rPr>
        <w:t xml:space="preserve"> </w:t>
      </w:r>
    </w:p>
    <w:p w14:paraId="1C8B87AF" w14:textId="77777777" w:rsidR="00140C88" w:rsidRPr="00202254" w:rsidRDefault="00140C88" w:rsidP="00140C88">
      <w:pPr>
        <w:spacing w:after="0" w:line="240" w:lineRule="auto"/>
        <w:jc w:val="both"/>
        <w:rPr>
          <w:rFonts w:cstheme="minorHAnsi"/>
          <w:sz w:val="24"/>
          <w:szCs w:val="24"/>
        </w:rPr>
      </w:pPr>
    </w:p>
    <w:p w14:paraId="2FE10756" w14:textId="15835B7D" w:rsidR="00224E9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In </w:t>
      </w:r>
      <w:r w:rsidR="007A679F" w:rsidRPr="00202254">
        <w:rPr>
          <w:rFonts w:cstheme="minorHAnsi"/>
          <w:bCs/>
          <w:sz w:val="24"/>
          <w:szCs w:val="24"/>
        </w:rPr>
        <w:t>Oakgrove IPSN</w:t>
      </w:r>
      <w:r w:rsidRPr="00202254">
        <w:rPr>
          <w:rFonts w:cstheme="minorHAnsi"/>
          <w:sz w:val="24"/>
          <w:szCs w:val="24"/>
        </w:rPr>
        <w:t xml:space="preserve"> we aim to work closely with parents/guardians in supporting all aspects of their child’s development and well-being. Any concerns a parent may have will be taken seriously and dealt with in a professional manner. </w:t>
      </w:r>
    </w:p>
    <w:p w14:paraId="66E34203" w14:textId="77777777" w:rsidR="00140C88" w:rsidRPr="00202254" w:rsidRDefault="00140C88" w:rsidP="00140C88">
      <w:pPr>
        <w:spacing w:after="0" w:line="240" w:lineRule="auto"/>
        <w:jc w:val="both"/>
        <w:rPr>
          <w:rFonts w:cstheme="minorHAnsi"/>
          <w:sz w:val="24"/>
          <w:szCs w:val="24"/>
        </w:rPr>
      </w:pPr>
    </w:p>
    <w:p w14:paraId="376849C7" w14:textId="3A44B536" w:rsidR="00224E9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If a parent has a concern they can talk to the </w:t>
      </w:r>
      <w:r w:rsidRPr="00202254">
        <w:rPr>
          <w:rFonts w:cstheme="minorHAnsi"/>
          <w:bCs/>
          <w:sz w:val="24"/>
          <w:szCs w:val="24"/>
        </w:rPr>
        <w:t>Class Teacher</w:t>
      </w:r>
      <w:r w:rsidR="007A679F" w:rsidRPr="00202254">
        <w:rPr>
          <w:rFonts w:cstheme="minorHAnsi"/>
          <w:bCs/>
          <w:sz w:val="24"/>
          <w:szCs w:val="24"/>
        </w:rPr>
        <w:t>,</w:t>
      </w:r>
      <w:r w:rsidRPr="00202254">
        <w:rPr>
          <w:rFonts w:cstheme="minorHAnsi"/>
          <w:sz w:val="24"/>
          <w:szCs w:val="24"/>
        </w:rPr>
        <w:t xml:space="preserve"> Designated or </w:t>
      </w:r>
      <w:r w:rsidR="007A679F" w:rsidRPr="00202254">
        <w:rPr>
          <w:rFonts w:cstheme="minorHAnsi"/>
          <w:sz w:val="24"/>
          <w:szCs w:val="24"/>
        </w:rPr>
        <w:t xml:space="preserve">one of the </w:t>
      </w:r>
      <w:r w:rsidR="00131F7C" w:rsidRPr="00202254">
        <w:rPr>
          <w:rFonts w:cstheme="minorHAnsi"/>
          <w:sz w:val="24"/>
          <w:szCs w:val="24"/>
        </w:rPr>
        <w:t>Deputy Designated Teacher</w:t>
      </w:r>
      <w:r w:rsidR="007A679F" w:rsidRPr="00202254">
        <w:rPr>
          <w:rFonts w:cstheme="minorHAnsi"/>
          <w:sz w:val="24"/>
          <w:szCs w:val="24"/>
        </w:rPr>
        <w:t>s</w:t>
      </w:r>
      <w:r w:rsidRPr="00202254">
        <w:rPr>
          <w:rFonts w:cstheme="minorHAnsi"/>
          <w:sz w:val="24"/>
          <w:szCs w:val="24"/>
        </w:rPr>
        <w:t xml:space="preserve"> for child protection or the </w:t>
      </w:r>
      <w:r w:rsidR="00131F7C" w:rsidRPr="00202254">
        <w:rPr>
          <w:rFonts w:cstheme="minorHAnsi"/>
          <w:sz w:val="24"/>
          <w:szCs w:val="24"/>
        </w:rPr>
        <w:t>Principal</w:t>
      </w:r>
      <w:r w:rsidRPr="00202254">
        <w:rPr>
          <w:rFonts w:cstheme="minorHAnsi"/>
          <w:sz w:val="24"/>
          <w:szCs w:val="24"/>
        </w:rPr>
        <w:t>.</w:t>
      </w:r>
    </w:p>
    <w:p w14:paraId="36E32538" w14:textId="77777777" w:rsidR="00140C88" w:rsidRPr="00202254" w:rsidRDefault="00140C88" w:rsidP="00140C88">
      <w:pPr>
        <w:spacing w:after="0" w:line="240" w:lineRule="auto"/>
        <w:jc w:val="both"/>
        <w:rPr>
          <w:rFonts w:cstheme="minorHAnsi"/>
          <w:sz w:val="24"/>
          <w:szCs w:val="24"/>
        </w:rPr>
      </w:pPr>
    </w:p>
    <w:p w14:paraId="4317AB96" w14:textId="77777777" w:rsidR="008D772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If they are still concerned they may talk to the Chair of the Board of Governors. </w:t>
      </w:r>
    </w:p>
    <w:p w14:paraId="7E1E75F3" w14:textId="77777777" w:rsidR="00224E9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At any time a parent may talk to a social worker in the local Gateway team or to the PSNI Central Referral Unit. Details of who to contact are shown in the flowchart in </w:t>
      </w:r>
      <w:hyperlink w:anchor="appendix3" w:history="1">
        <w:r w:rsidRPr="00202254">
          <w:rPr>
            <w:rStyle w:val="Hyperlink"/>
            <w:rFonts w:cstheme="minorHAnsi"/>
            <w:b/>
            <w:sz w:val="24"/>
            <w:szCs w:val="24"/>
          </w:rPr>
          <w:t xml:space="preserve">Appendix </w:t>
        </w:r>
        <w:r w:rsidR="00366EAB" w:rsidRPr="00202254">
          <w:rPr>
            <w:rStyle w:val="Hyperlink"/>
            <w:rFonts w:cstheme="minorHAnsi"/>
            <w:b/>
            <w:sz w:val="24"/>
            <w:szCs w:val="24"/>
          </w:rPr>
          <w:t>5</w:t>
        </w:r>
      </w:hyperlink>
    </w:p>
    <w:p w14:paraId="719FF106" w14:textId="77777777" w:rsidR="00224E91" w:rsidRPr="00202254" w:rsidRDefault="00224E91" w:rsidP="00140C88">
      <w:pPr>
        <w:spacing w:after="0" w:line="240" w:lineRule="auto"/>
        <w:jc w:val="both"/>
        <w:rPr>
          <w:rFonts w:cstheme="minorHAnsi"/>
          <w:b/>
          <w:sz w:val="24"/>
          <w:szCs w:val="24"/>
        </w:rPr>
      </w:pPr>
    </w:p>
    <w:p w14:paraId="1FEE55DD" w14:textId="77777777" w:rsidR="00224E91" w:rsidRPr="00202254" w:rsidRDefault="008D7721" w:rsidP="00140C88">
      <w:pPr>
        <w:spacing w:after="0" w:line="240" w:lineRule="auto"/>
        <w:jc w:val="both"/>
        <w:rPr>
          <w:rFonts w:cstheme="minorHAnsi"/>
          <w:b/>
          <w:sz w:val="24"/>
          <w:szCs w:val="24"/>
        </w:rPr>
      </w:pPr>
      <w:r w:rsidRPr="00202254">
        <w:rPr>
          <w:rFonts w:cstheme="minorHAnsi"/>
          <w:b/>
          <w:sz w:val="24"/>
          <w:szCs w:val="24"/>
        </w:rPr>
        <w:t>Where School</w:t>
      </w:r>
      <w:r w:rsidRPr="00202254">
        <w:rPr>
          <w:rFonts w:cstheme="minorHAnsi"/>
          <w:b/>
          <w:color w:val="FF0000"/>
          <w:sz w:val="24"/>
          <w:szCs w:val="24"/>
        </w:rPr>
        <w:t xml:space="preserve"> </w:t>
      </w:r>
      <w:r w:rsidRPr="00202254">
        <w:rPr>
          <w:rFonts w:cstheme="minorHAnsi"/>
          <w:b/>
          <w:sz w:val="24"/>
          <w:szCs w:val="24"/>
        </w:rPr>
        <w:t>Has Concerns or Has Been Given Information about Possible Abuse by Someone Other Than a Member of Staff</w:t>
      </w:r>
    </w:p>
    <w:p w14:paraId="1560BB4E" w14:textId="77777777" w:rsidR="00140C88" w:rsidRPr="00202254" w:rsidRDefault="00140C88" w:rsidP="00140C88">
      <w:pPr>
        <w:spacing w:after="0" w:line="240" w:lineRule="auto"/>
        <w:jc w:val="both"/>
        <w:rPr>
          <w:rFonts w:cstheme="minorHAnsi"/>
          <w:b/>
          <w:sz w:val="24"/>
          <w:szCs w:val="24"/>
        </w:rPr>
      </w:pPr>
    </w:p>
    <w:p w14:paraId="3AFE65C5" w14:textId="1884C3A4" w:rsidR="00224E9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In </w:t>
      </w:r>
      <w:r w:rsidR="007A679F" w:rsidRPr="00202254">
        <w:rPr>
          <w:rFonts w:cstheme="minorHAnsi"/>
          <w:bCs/>
          <w:sz w:val="24"/>
          <w:szCs w:val="24"/>
        </w:rPr>
        <w:t>Oakgrove IPSN</w:t>
      </w:r>
      <w:r w:rsidR="007A679F" w:rsidRPr="00202254">
        <w:rPr>
          <w:rFonts w:cstheme="minorHAnsi"/>
          <w:sz w:val="24"/>
          <w:szCs w:val="24"/>
        </w:rPr>
        <w:t xml:space="preserve"> </w:t>
      </w:r>
      <w:r w:rsidRPr="00202254">
        <w:rPr>
          <w:rFonts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r w:rsidR="00725938" w:rsidRPr="00202254">
        <w:rPr>
          <w:rFonts w:cstheme="minorHAnsi"/>
          <w:b/>
          <w:color w:val="0070C0"/>
          <w:sz w:val="24"/>
          <w:szCs w:val="24"/>
        </w:rPr>
        <w:t>Appendix 1</w:t>
      </w:r>
      <w:r w:rsidRPr="00202254">
        <w:rPr>
          <w:rFonts w:cstheme="minorHAnsi"/>
          <w:sz w:val="24"/>
          <w:szCs w:val="24"/>
        </w:rPr>
        <w:t xml:space="preserve">) and act promptly. </w:t>
      </w:r>
      <w:r w:rsidRPr="00202254">
        <w:rPr>
          <w:rFonts w:cstheme="minorHAnsi"/>
          <w:b/>
          <w:bCs/>
          <w:sz w:val="24"/>
          <w:szCs w:val="24"/>
        </w:rPr>
        <w:t xml:space="preserve">They will not investigate </w:t>
      </w:r>
      <w:r w:rsidRPr="00202254">
        <w:rPr>
          <w:rFonts w:cstheme="minorHAnsi"/>
          <w:sz w:val="24"/>
          <w:szCs w:val="24"/>
        </w:rPr>
        <w:t>- this is a matter for Social Services - but will discuss the</w:t>
      </w:r>
      <w:r w:rsidR="00131F7C" w:rsidRPr="00202254">
        <w:rPr>
          <w:rFonts w:cstheme="minorHAnsi"/>
          <w:sz w:val="24"/>
          <w:szCs w:val="24"/>
        </w:rPr>
        <w:t>se concerns with the Designated Teacher or with the Deputy Designated Teacher if he/she is not available</w:t>
      </w:r>
      <w:r w:rsidR="000B32E3" w:rsidRPr="00202254">
        <w:rPr>
          <w:rFonts w:cstheme="minorHAnsi"/>
          <w:sz w:val="24"/>
          <w:szCs w:val="24"/>
        </w:rPr>
        <w:t>.</w:t>
      </w:r>
    </w:p>
    <w:p w14:paraId="4C930684" w14:textId="77777777" w:rsidR="000B32E3" w:rsidRPr="00202254" w:rsidRDefault="000B32E3" w:rsidP="00140C88">
      <w:pPr>
        <w:spacing w:after="0" w:line="240" w:lineRule="auto"/>
        <w:jc w:val="both"/>
        <w:rPr>
          <w:rFonts w:cstheme="minorHAnsi"/>
          <w:sz w:val="24"/>
          <w:szCs w:val="24"/>
        </w:rPr>
      </w:pPr>
    </w:p>
    <w:p w14:paraId="3F6DC886" w14:textId="0D80E146" w:rsidR="00224E91" w:rsidRPr="00202254" w:rsidRDefault="00224E91" w:rsidP="00140C88">
      <w:pPr>
        <w:spacing w:after="0" w:line="240" w:lineRule="auto"/>
        <w:jc w:val="both"/>
        <w:rPr>
          <w:rFonts w:cstheme="minorHAnsi"/>
          <w:sz w:val="24"/>
          <w:szCs w:val="24"/>
        </w:rPr>
      </w:pPr>
      <w:r w:rsidRPr="00202254">
        <w:rPr>
          <w:rFonts w:cstheme="minorHAnsi"/>
          <w:sz w:val="24"/>
          <w:szCs w:val="24"/>
        </w:rPr>
        <w:t xml:space="preserve">The </w:t>
      </w:r>
      <w:r w:rsidR="00131F7C" w:rsidRPr="00202254">
        <w:rPr>
          <w:rFonts w:cstheme="minorHAnsi"/>
          <w:sz w:val="24"/>
          <w:szCs w:val="24"/>
        </w:rPr>
        <w:t>Designated Teacher</w:t>
      </w:r>
      <w:r w:rsidRPr="00202254">
        <w:rPr>
          <w:rFonts w:cstheme="minorHAnsi"/>
          <w:sz w:val="24"/>
          <w:szCs w:val="24"/>
        </w:rPr>
        <w:t xml:space="preserve"> will consult with the </w:t>
      </w:r>
      <w:r w:rsidR="00131F7C" w:rsidRPr="00202254">
        <w:rPr>
          <w:rFonts w:cstheme="minorHAnsi"/>
          <w:sz w:val="24"/>
          <w:szCs w:val="24"/>
        </w:rPr>
        <w:t>Principal</w:t>
      </w:r>
      <w:r w:rsidRPr="00202254">
        <w:rPr>
          <w:rFonts w:cstheme="minorHAnsi"/>
          <w:sz w:val="24"/>
          <w:szCs w:val="24"/>
        </w:rPr>
        <w:t xml:space="preserve"> or other relevant staff always taking care to avoid due delay</w:t>
      </w:r>
      <w:r w:rsidR="00ED08F2" w:rsidRPr="00202254">
        <w:rPr>
          <w:rFonts w:cstheme="minorHAnsi"/>
          <w:sz w:val="24"/>
          <w:szCs w:val="24"/>
        </w:rPr>
        <w:t xml:space="preserve"> or if principal is unavailable contact EACPSS.  A</w:t>
      </w:r>
      <w:r w:rsidRPr="00202254">
        <w:rPr>
          <w:rFonts w:cstheme="minorHAnsi"/>
          <w:sz w:val="24"/>
          <w:szCs w:val="24"/>
        </w:rPr>
        <w:t xml:space="preserve">dvice </w:t>
      </w:r>
      <w:r w:rsidR="00ED08F2" w:rsidRPr="00202254">
        <w:rPr>
          <w:rFonts w:cstheme="minorHAnsi"/>
          <w:sz w:val="24"/>
          <w:szCs w:val="24"/>
        </w:rPr>
        <w:t xml:space="preserve">can always be </w:t>
      </w:r>
      <w:r w:rsidRPr="00202254">
        <w:rPr>
          <w:rFonts w:cstheme="minorHAnsi"/>
          <w:sz w:val="24"/>
          <w:szCs w:val="24"/>
        </w:rPr>
        <w:t xml:space="preserve"> sought from </w:t>
      </w:r>
      <w:r w:rsidR="007840A5" w:rsidRPr="00202254">
        <w:rPr>
          <w:rFonts w:cstheme="minorHAnsi"/>
          <w:sz w:val="24"/>
          <w:szCs w:val="24"/>
        </w:rPr>
        <w:t xml:space="preserve">the </w:t>
      </w:r>
      <w:r w:rsidRPr="00202254">
        <w:rPr>
          <w:rFonts w:cstheme="minorHAnsi"/>
          <w:sz w:val="24"/>
          <w:szCs w:val="24"/>
        </w:rPr>
        <w:t xml:space="preserve">Education Authority </w:t>
      </w:r>
      <w:r w:rsidR="007840A5" w:rsidRPr="00202254">
        <w:rPr>
          <w:rFonts w:cstheme="minorHAnsi"/>
          <w:sz w:val="24"/>
          <w:szCs w:val="24"/>
        </w:rPr>
        <w:t xml:space="preserve">Designated </w:t>
      </w:r>
      <w:r w:rsidRPr="00202254">
        <w:rPr>
          <w:rFonts w:cstheme="minorHAnsi"/>
          <w:sz w:val="24"/>
          <w:szCs w:val="24"/>
        </w:rPr>
        <w:t>Officer</w:t>
      </w:r>
      <w:r w:rsidR="007840A5" w:rsidRPr="00202254">
        <w:rPr>
          <w:rFonts w:cstheme="minorHAnsi"/>
          <w:sz w:val="24"/>
          <w:szCs w:val="24"/>
        </w:rPr>
        <w:t xml:space="preserve"> for Child Protection</w:t>
      </w:r>
      <w:r w:rsidRPr="00202254">
        <w:rPr>
          <w:rFonts w:cstheme="minorHAnsi"/>
          <w:sz w:val="24"/>
          <w:szCs w:val="24"/>
        </w:rPr>
        <w:t xml:space="preserve">. The </w:t>
      </w:r>
      <w:r w:rsidR="00131F7C" w:rsidRPr="00202254">
        <w:rPr>
          <w:rFonts w:cstheme="minorHAnsi"/>
          <w:sz w:val="24"/>
          <w:szCs w:val="24"/>
        </w:rPr>
        <w:t>Designated Teacher</w:t>
      </w:r>
      <w:r w:rsidRPr="00202254">
        <w:rPr>
          <w:rFonts w:cstheme="minorHAnsi"/>
          <w:sz w:val="24"/>
          <w:szCs w:val="24"/>
        </w:rPr>
        <w:t xml:space="preserve"> may also seek clarification from the child or young person, their parent/carer.</w:t>
      </w:r>
    </w:p>
    <w:p w14:paraId="71B29CF6" w14:textId="77777777" w:rsidR="00BA3D6E" w:rsidRPr="00202254" w:rsidRDefault="00BA3D6E" w:rsidP="00140C88">
      <w:pPr>
        <w:spacing w:after="0" w:line="240" w:lineRule="auto"/>
        <w:jc w:val="both"/>
        <w:rPr>
          <w:rFonts w:cstheme="minorHAnsi"/>
          <w:sz w:val="24"/>
          <w:szCs w:val="24"/>
        </w:rPr>
      </w:pPr>
    </w:p>
    <w:p w14:paraId="6C3C72DD" w14:textId="77777777" w:rsidR="00224E91" w:rsidRPr="00202254" w:rsidRDefault="00224E91" w:rsidP="000B32E3">
      <w:pPr>
        <w:spacing w:after="0" w:line="240" w:lineRule="auto"/>
        <w:jc w:val="both"/>
        <w:rPr>
          <w:rFonts w:cstheme="minorHAnsi"/>
          <w:sz w:val="24"/>
          <w:szCs w:val="24"/>
        </w:rPr>
      </w:pPr>
      <w:r w:rsidRPr="00202254">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660F7EE5" w14:textId="77777777" w:rsidR="000B32E3" w:rsidRPr="00202254" w:rsidRDefault="000B32E3" w:rsidP="000B32E3">
      <w:pPr>
        <w:spacing w:after="0" w:line="240" w:lineRule="auto"/>
        <w:jc w:val="both"/>
        <w:rPr>
          <w:rFonts w:cstheme="minorHAnsi"/>
          <w:sz w:val="24"/>
          <w:szCs w:val="24"/>
        </w:rPr>
      </w:pPr>
    </w:p>
    <w:p w14:paraId="7B8405B5" w14:textId="77777777" w:rsidR="00224E91" w:rsidRPr="00202254" w:rsidRDefault="00224E91" w:rsidP="000B32E3">
      <w:pPr>
        <w:autoSpaceDE w:val="0"/>
        <w:autoSpaceDN w:val="0"/>
        <w:adjustRightInd w:val="0"/>
        <w:spacing w:after="0" w:line="240" w:lineRule="auto"/>
        <w:jc w:val="both"/>
        <w:rPr>
          <w:rFonts w:cstheme="minorHAnsi"/>
          <w:sz w:val="24"/>
          <w:szCs w:val="24"/>
          <w:lang w:val="en-US"/>
        </w:rPr>
      </w:pPr>
      <w:r w:rsidRPr="00202254">
        <w:rPr>
          <w:rFonts w:cstheme="minorHAnsi"/>
          <w:sz w:val="24"/>
          <w:szCs w:val="24"/>
          <w:lang w:val="en-US"/>
        </w:rPr>
        <w:t xml:space="preserve">If a child protection referral is required the </w:t>
      </w:r>
      <w:r w:rsidR="00131F7C" w:rsidRPr="00202254">
        <w:rPr>
          <w:rFonts w:cstheme="minorHAnsi"/>
          <w:sz w:val="24"/>
          <w:szCs w:val="24"/>
          <w:lang w:val="en-US"/>
        </w:rPr>
        <w:t>Designated Teacher</w:t>
      </w:r>
      <w:r w:rsidRPr="00202254">
        <w:rPr>
          <w:rFonts w:cstheme="minorHAnsi"/>
          <w:sz w:val="24"/>
          <w:szCs w:val="24"/>
          <w:lang w:val="en-US"/>
        </w:rPr>
        <w:t xml:space="preserve"> will seek consent from the parent/carer and/or the child {if they are competent to give this} unless this would place the child at risk of significant harm.</w:t>
      </w:r>
    </w:p>
    <w:p w14:paraId="12DBEDE3" w14:textId="77777777" w:rsidR="000B32E3" w:rsidRPr="00202254" w:rsidRDefault="000B32E3" w:rsidP="000B32E3">
      <w:pPr>
        <w:autoSpaceDE w:val="0"/>
        <w:autoSpaceDN w:val="0"/>
        <w:adjustRightInd w:val="0"/>
        <w:spacing w:after="0" w:line="240" w:lineRule="auto"/>
        <w:jc w:val="both"/>
        <w:rPr>
          <w:rFonts w:cstheme="minorHAnsi"/>
          <w:sz w:val="24"/>
          <w:szCs w:val="24"/>
          <w:lang w:val="en-US"/>
        </w:rPr>
      </w:pPr>
    </w:p>
    <w:p w14:paraId="1A41DE21" w14:textId="77777777" w:rsidR="00224E91" w:rsidRPr="00202254" w:rsidRDefault="00224E91" w:rsidP="000B32E3">
      <w:pPr>
        <w:autoSpaceDE w:val="0"/>
        <w:autoSpaceDN w:val="0"/>
        <w:adjustRightInd w:val="0"/>
        <w:spacing w:after="0" w:line="240" w:lineRule="auto"/>
        <w:jc w:val="both"/>
        <w:rPr>
          <w:rFonts w:cstheme="minorHAnsi"/>
          <w:sz w:val="24"/>
          <w:szCs w:val="24"/>
          <w:lang w:val="en-US"/>
        </w:rPr>
      </w:pPr>
      <w:r w:rsidRPr="00202254">
        <w:rPr>
          <w:rFonts w:cstheme="minorHAnsi"/>
          <w:sz w:val="24"/>
          <w:szCs w:val="24"/>
          <w:lang w:val="en-US"/>
        </w:rPr>
        <w:t xml:space="preserve">The </w:t>
      </w:r>
      <w:r w:rsidR="00131F7C" w:rsidRPr="00202254">
        <w:rPr>
          <w:rFonts w:cstheme="minorHAnsi"/>
          <w:sz w:val="24"/>
          <w:szCs w:val="24"/>
          <w:lang w:val="en-US"/>
        </w:rPr>
        <w:t>Designated Teacher</w:t>
      </w:r>
      <w:r w:rsidRPr="00202254">
        <w:rPr>
          <w:rFonts w:cstheme="minorHAnsi"/>
          <w:sz w:val="24"/>
          <w:szCs w:val="24"/>
          <w:lang w:val="en-US"/>
        </w:rPr>
        <w:t xml:space="preserve"> will phone the Gateway team and/or the PSNI and will submit a completed UNOCINI referral form.</w:t>
      </w:r>
    </w:p>
    <w:p w14:paraId="0BCCBC13" w14:textId="77777777" w:rsidR="000B32E3" w:rsidRPr="00202254" w:rsidRDefault="000B32E3" w:rsidP="000B32E3">
      <w:pPr>
        <w:autoSpaceDE w:val="0"/>
        <w:autoSpaceDN w:val="0"/>
        <w:adjustRightInd w:val="0"/>
        <w:spacing w:after="0" w:line="240" w:lineRule="auto"/>
        <w:jc w:val="both"/>
        <w:rPr>
          <w:rFonts w:cstheme="minorHAnsi"/>
          <w:sz w:val="24"/>
          <w:szCs w:val="24"/>
          <w:lang w:val="en-US"/>
        </w:rPr>
      </w:pPr>
    </w:p>
    <w:p w14:paraId="4857CB57" w14:textId="77777777" w:rsidR="00224E91" w:rsidRPr="00202254" w:rsidRDefault="00224E91" w:rsidP="000B32E3">
      <w:pPr>
        <w:autoSpaceDE w:val="0"/>
        <w:autoSpaceDN w:val="0"/>
        <w:adjustRightInd w:val="0"/>
        <w:spacing w:after="0" w:line="240" w:lineRule="auto"/>
        <w:jc w:val="both"/>
        <w:rPr>
          <w:rFonts w:cstheme="minorHAnsi"/>
          <w:sz w:val="24"/>
          <w:szCs w:val="24"/>
          <w:lang w:val="en-US"/>
        </w:rPr>
      </w:pPr>
      <w:r w:rsidRPr="00202254">
        <w:rPr>
          <w:rFonts w:cstheme="minorHAnsi"/>
          <w:sz w:val="24"/>
          <w:szCs w:val="24"/>
          <w:lang w:val="en-US"/>
        </w:rPr>
        <w:t>Where appropriate the source of the concern will be informed of the action taken</w:t>
      </w:r>
      <w:r w:rsidR="000B32E3" w:rsidRPr="00202254">
        <w:rPr>
          <w:rFonts w:cstheme="minorHAnsi"/>
          <w:sz w:val="24"/>
          <w:szCs w:val="24"/>
          <w:lang w:val="en-US"/>
        </w:rPr>
        <w:t>.</w:t>
      </w:r>
    </w:p>
    <w:p w14:paraId="6B20A969" w14:textId="77777777" w:rsidR="000B32E3" w:rsidRPr="00202254" w:rsidRDefault="000B32E3" w:rsidP="000B32E3">
      <w:pPr>
        <w:autoSpaceDE w:val="0"/>
        <w:autoSpaceDN w:val="0"/>
        <w:adjustRightInd w:val="0"/>
        <w:spacing w:after="0" w:line="240" w:lineRule="auto"/>
        <w:jc w:val="both"/>
        <w:rPr>
          <w:rFonts w:cstheme="minorHAnsi"/>
          <w:sz w:val="24"/>
          <w:szCs w:val="24"/>
          <w:lang w:val="en-US"/>
        </w:rPr>
      </w:pPr>
    </w:p>
    <w:p w14:paraId="5F10150F" w14:textId="77777777" w:rsidR="00224E91" w:rsidRPr="00202254" w:rsidRDefault="00224E91" w:rsidP="000B32E3">
      <w:pPr>
        <w:autoSpaceDE w:val="0"/>
        <w:autoSpaceDN w:val="0"/>
        <w:adjustRightInd w:val="0"/>
        <w:spacing w:after="0" w:line="240" w:lineRule="auto"/>
        <w:jc w:val="both"/>
        <w:rPr>
          <w:rStyle w:val="Hyperlink"/>
          <w:rFonts w:cstheme="minorHAnsi"/>
          <w:b/>
          <w:sz w:val="24"/>
          <w:szCs w:val="24"/>
          <w:lang w:val="en-US"/>
        </w:rPr>
      </w:pPr>
      <w:r w:rsidRPr="00202254">
        <w:rPr>
          <w:rFonts w:cstheme="minorHAnsi"/>
          <w:sz w:val="24"/>
          <w:szCs w:val="24"/>
          <w:lang w:val="en-US"/>
        </w:rPr>
        <w:lastRenderedPageBreak/>
        <w:t xml:space="preserve">For further detail please see </w:t>
      </w:r>
      <w:r w:rsidRPr="00202254">
        <w:rPr>
          <w:rFonts w:cstheme="minorHAnsi"/>
          <w:b/>
          <w:color w:val="0070C0"/>
          <w:sz w:val="24"/>
          <w:szCs w:val="24"/>
          <w:u w:val="single"/>
          <w:lang w:val="en-US"/>
        </w:rPr>
        <w:t>Appendix</w:t>
      </w:r>
      <w:r w:rsidR="00C6758D" w:rsidRPr="00202254">
        <w:rPr>
          <w:rFonts w:cstheme="minorHAnsi"/>
          <w:b/>
          <w:color w:val="0070C0"/>
          <w:sz w:val="24"/>
          <w:szCs w:val="24"/>
          <w:u w:val="single"/>
          <w:lang w:val="en-US"/>
        </w:rPr>
        <w:t xml:space="preserve"> 6</w:t>
      </w:r>
    </w:p>
    <w:p w14:paraId="0704BA4B" w14:textId="77777777" w:rsidR="000B32E3" w:rsidRPr="00202254" w:rsidRDefault="000B32E3" w:rsidP="000B32E3">
      <w:pPr>
        <w:autoSpaceDE w:val="0"/>
        <w:autoSpaceDN w:val="0"/>
        <w:adjustRightInd w:val="0"/>
        <w:spacing w:after="0" w:line="240" w:lineRule="auto"/>
        <w:jc w:val="both"/>
        <w:rPr>
          <w:rFonts w:cstheme="minorHAnsi"/>
          <w:sz w:val="24"/>
          <w:szCs w:val="24"/>
          <w:lang w:val="en-US"/>
        </w:rPr>
      </w:pPr>
    </w:p>
    <w:p w14:paraId="5B6B7A8E" w14:textId="77777777" w:rsidR="00224E91" w:rsidRPr="00202254" w:rsidRDefault="008D7721" w:rsidP="000B32E3">
      <w:pPr>
        <w:spacing w:after="0" w:line="240" w:lineRule="auto"/>
        <w:jc w:val="both"/>
        <w:rPr>
          <w:rFonts w:cstheme="minorHAnsi"/>
          <w:b/>
          <w:sz w:val="24"/>
          <w:szCs w:val="24"/>
        </w:rPr>
      </w:pPr>
      <w:r w:rsidRPr="00202254">
        <w:rPr>
          <w:rFonts w:cstheme="minorHAnsi"/>
          <w:b/>
          <w:sz w:val="24"/>
          <w:szCs w:val="24"/>
        </w:rPr>
        <w:t>Where a Complaint Has Been Made about Possible Abuse by a Member of the School’s Staff or a Volunteer</w:t>
      </w:r>
    </w:p>
    <w:p w14:paraId="454972FA" w14:textId="77777777" w:rsidR="000B32E3" w:rsidRPr="00202254" w:rsidRDefault="000B32E3" w:rsidP="000B32E3">
      <w:pPr>
        <w:spacing w:after="0" w:line="240" w:lineRule="auto"/>
        <w:jc w:val="both"/>
        <w:rPr>
          <w:rFonts w:cstheme="minorHAnsi"/>
          <w:b/>
          <w:bCs/>
          <w:sz w:val="24"/>
          <w:szCs w:val="24"/>
        </w:rPr>
      </w:pPr>
    </w:p>
    <w:p w14:paraId="2DCCAF0C" w14:textId="77777777" w:rsidR="00224E91" w:rsidRPr="00202254" w:rsidRDefault="00224E91" w:rsidP="00BA3D6E">
      <w:pPr>
        <w:spacing w:after="0" w:line="240" w:lineRule="auto"/>
        <w:jc w:val="both"/>
        <w:rPr>
          <w:rFonts w:cstheme="minorHAnsi"/>
          <w:color w:val="000000" w:themeColor="text1"/>
          <w:sz w:val="24"/>
          <w:szCs w:val="24"/>
        </w:rPr>
      </w:pPr>
      <w:r w:rsidRPr="00202254">
        <w:rPr>
          <w:rFonts w:cstheme="minorHAnsi"/>
          <w:color w:val="000000" w:themeColor="text1"/>
          <w:sz w:val="24"/>
          <w:szCs w:val="24"/>
        </w:rPr>
        <w:t xml:space="preserve">When a complaint about possible child abuse is made against a member of staff the </w:t>
      </w:r>
      <w:r w:rsidR="00131F7C" w:rsidRPr="00202254">
        <w:rPr>
          <w:rFonts w:cstheme="minorHAnsi"/>
          <w:color w:val="000000" w:themeColor="text1"/>
          <w:sz w:val="24"/>
          <w:szCs w:val="24"/>
        </w:rPr>
        <w:t>Principal</w:t>
      </w:r>
      <w:r w:rsidRPr="00202254">
        <w:rPr>
          <w:rFonts w:cstheme="minorHAnsi"/>
          <w:color w:val="000000" w:themeColor="text1"/>
          <w:sz w:val="24"/>
          <w:szCs w:val="24"/>
        </w:rPr>
        <w:t xml:space="preserve"> (</w:t>
      </w:r>
      <w:r w:rsidRPr="00202254">
        <w:rPr>
          <w:rFonts w:cstheme="minorHAnsi"/>
          <w:iCs/>
          <w:color w:val="000000" w:themeColor="text1"/>
          <w:sz w:val="24"/>
          <w:szCs w:val="24"/>
        </w:rPr>
        <w:t xml:space="preserve">or the </w:t>
      </w:r>
      <w:r w:rsidR="00131F7C" w:rsidRPr="00202254">
        <w:rPr>
          <w:rFonts w:cstheme="minorHAnsi"/>
          <w:iCs/>
          <w:color w:val="000000" w:themeColor="text1"/>
          <w:sz w:val="24"/>
          <w:szCs w:val="24"/>
        </w:rPr>
        <w:t>Designated Teacher</w:t>
      </w:r>
      <w:r w:rsidRPr="00202254">
        <w:rPr>
          <w:rFonts w:cstheme="minorHAnsi"/>
          <w:color w:val="000000" w:themeColor="text1"/>
          <w:sz w:val="24"/>
          <w:szCs w:val="24"/>
        </w:rPr>
        <w:t xml:space="preserve"> if the </w:t>
      </w:r>
      <w:r w:rsidR="00131F7C" w:rsidRPr="00202254">
        <w:rPr>
          <w:rFonts w:cstheme="minorHAnsi"/>
          <w:color w:val="000000" w:themeColor="text1"/>
          <w:sz w:val="24"/>
          <w:szCs w:val="24"/>
        </w:rPr>
        <w:t>Principal</w:t>
      </w:r>
      <w:r w:rsidRPr="00202254">
        <w:rPr>
          <w:rFonts w:cstheme="minorHAnsi"/>
          <w:color w:val="000000" w:themeColor="text1"/>
          <w:sz w:val="24"/>
          <w:szCs w:val="24"/>
        </w:rPr>
        <w:t xml:space="preserve"> is not available) must be informed immediately. If the complaint is against the </w:t>
      </w:r>
      <w:r w:rsidR="00131F7C" w:rsidRPr="00202254">
        <w:rPr>
          <w:rFonts w:cstheme="minorHAnsi"/>
          <w:color w:val="000000" w:themeColor="text1"/>
          <w:sz w:val="24"/>
          <w:szCs w:val="24"/>
        </w:rPr>
        <w:t>Principal</w:t>
      </w:r>
      <w:r w:rsidRPr="00202254">
        <w:rPr>
          <w:rFonts w:cstheme="minorHAnsi"/>
          <w:color w:val="000000" w:themeColor="text1"/>
          <w:sz w:val="24"/>
          <w:szCs w:val="24"/>
        </w:rPr>
        <w:t xml:space="preserve"> then the </w:t>
      </w:r>
      <w:r w:rsidR="00131F7C" w:rsidRPr="00202254">
        <w:rPr>
          <w:rFonts w:cstheme="minorHAnsi"/>
          <w:color w:val="000000" w:themeColor="text1"/>
          <w:sz w:val="24"/>
          <w:szCs w:val="24"/>
        </w:rPr>
        <w:t>Designated Teacher</w:t>
      </w:r>
      <w:r w:rsidRPr="00202254">
        <w:rPr>
          <w:rFonts w:cstheme="minorHAnsi"/>
          <w:color w:val="000000" w:themeColor="text1"/>
          <w:sz w:val="24"/>
          <w:szCs w:val="24"/>
        </w:rPr>
        <w:t xml:space="preserve"> should be informed and he/she will inform the Chairperson of the Board of Governors who will consider what action is required in consultation with the employing authority.  The procedure as outlined in </w:t>
      </w:r>
      <w:r w:rsidRPr="00202254">
        <w:rPr>
          <w:rFonts w:cstheme="minorHAnsi"/>
          <w:b/>
          <w:color w:val="0070C0"/>
          <w:sz w:val="24"/>
          <w:szCs w:val="24"/>
          <w:u w:val="single"/>
        </w:rPr>
        <w:t>Appendix</w:t>
      </w:r>
      <w:r w:rsidR="00C6758D" w:rsidRPr="00202254">
        <w:rPr>
          <w:rFonts w:cstheme="minorHAnsi"/>
          <w:b/>
          <w:color w:val="0070C0"/>
          <w:sz w:val="24"/>
          <w:szCs w:val="24"/>
          <w:u w:val="single"/>
        </w:rPr>
        <w:t xml:space="preserve"> 7</w:t>
      </w:r>
      <w:r w:rsidRPr="00202254">
        <w:rPr>
          <w:rFonts w:cstheme="minorHAnsi"/>
          <w:color w:val="0070C0"/>
          <w:sz w:val="24"/>
          <w:szCs w:val="24"/>
        </w:rPr>
        <w:t xml:space="preserve"> </w:t>
      </w:r>
      <w:r w:rsidRPr="00202254">
        <w:rPr>
          <w:rFonts w:cstheme="minorHAnsi"/>
          <w:color w:val="000000" w:themeColor="text1"/>
          <w:sz w:val="24"/>
          <w:szCs w:val="24"/>
        </w:rPr>
        <w:t xml:space="preserve">will be followed. </w:t>
      </w:r>
    </w:p>
    <w:p w14:paraId="20642B1D" w14:textId="77777777" w:rsidR="00224E91" w:rsidRPr="00202254" w:rsidRDefault="00224E91" w:rsidP="00BA3D6E">
      <w:pPr>
        <w:spacing w:after="0" w:line="240" w:lineRule="auto"/>
        <w:jc w:val="both"/>
        <w:rPr>
          <w:rFonts w:cstheme="minorHAnsi"/>
          <w:sz w:val="24"/>
          <w:szCs w:val="24"/>
        </w:rPr>
      </w:pPr>
    </w:p>
    <w:p w14:paraId="1ADE14E4" w14:textId="77777777" w:rsidR="00FE2583" w:rsidRPr="00202254" w:rsidRDefault="00FE2583" w:rsidP="00BA3D6E">
      <w:pPr>
        <w:spacing w:after="0" w:line="240" w:lineRule="auto"/>
        <w:jc w:val="both"/>
        <w:rPr>
          <w:rFonts w:cstheme="minorHAnsi"/>
          <w:sz w:val="24"/>
          <w:szCs w:val="24"/>
        </w:rPr>
      </w:pPr>
    </w:p>
    <w:p w14:paraId="3DD6C383" w14:textId="77777777" w:rsidR="00224E91" w:rsidRPr="00202254" w:rsidRDefault="00366EAB" w:rsidP="00BA3D6E">
      <w:pPr>
        <w:spacing w:after="0" w:line="240" w:lineRule="auto"/>
        <w:jc w:val="both"/>
        <w:rPr>
          <w:rFonts w:cstheme="minorHAnsi"/>
          <w:b/>
          <w:sz w:val="24"/>
          <w:szCs w:val="24"/>
        </w:rPr>
      </w:pPr>
      <w:r w:rsidRPr="00202254">
        <w:rPr>
          <w:rFonts w:cstheme="minorHAnsi"/>
          <w:b/>
          <w:sz w:val="24"/>
          <w:szCs w:val="24"/>
        </w:rPr>
        <w:t xml:space="preserve">6 </w:t>
      </w:r>
      <w:r w:rsidR="00BA3D6E" w:rsidRPr="00202254">
        <w:rPr>
          <w:rFonts w:cstheme="minorHAnsi"/>
          <w:b/>
          <w:sz w:val="24"/>
          <w:szCs w:val="24"/>
        </w:rPr>
        <w:tab/>
        <w:t>CONSENT</w:t>
      </w:r>
    </w:p>
    <w:p w14:paraId="73175978" w14:textId="77777777" w:rsidR="000B32E3" w:rsidRPr="00202254" w:rsidRDefault="000B32E3" w:rsidP="00BA3D6E">
      <w:pPr>
        <w:spacing w:after="0" w:line="240" w:lineRule="auto"/>
        <w:jc w:val="both"/>
        <w:rPr>
          <w:rFonts w:cstheme="minorHAnsi"/>
          <w:b/>
          <w:sz w:val="24"/>
          <w:szCs w:val="24"/>
        </w:rPr>
      </w:pPr>
    </w:p>
    <w:p w14:paraId="61D04B79" w14:textId="77777777" w:rsidR="00224E91" w:rsidRPr="00202254" w:rsidRDefault="00224E91" w:rsidP="00BA3D6E">
      <w:pPr>
        <w:autoSpaceDE w:val="0"/>
        <w:autoSpaceDN w:val="0"/>
        <w:adjustRightInd w:val="0"/>
        <w:spacing w:after="0" w:line="240" w:lineRule="auto"/>
        <w:jc w:val="both"/>
        <w:rPr>
          <w:rFonts w:cstheme="minorHAnsi"/>
          <w:sz w:val="24"/>
          <w:szCs w:val="24"/>
        </w:rPr>
      </w:pPr>
      <w:r w:rsidRPr="00202254">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0EEC5CF7" w14:textId="77777777" w:rsidR="000B32E3" w:rsidRPr="00202254" w:rsidRDefault="000B32E3" w:rsidP="00BA3D6E">
      <w:pPr>
        <w:autoSpaceDE w:val="0"/>
        <w:autoSpaceDN w:val="0"/>
        <w:adjustRightInd w:val="0"/>
        <w:spacing w:after="0" w:line="240" w:lineRule="auto"/>
        <w:jc w:val="both"/>
        <w:rPr>
          <w:rFonts w:cstheme="minorHAnsi"/>
          <w:sz w:val="24"/>
          <w:szCs w:val="24"/>
        </w:rPr>
      </w:pPr>
    </w:p>
    <w:p w14:paraId="1CB73AD0" w14:textId="77777777" w:rsidR="00224E91" w:rsidRPr="00202254" w:rsidRDefault="00224E91" w:rsidP="00BA3D6E">
      <w:pPr>
        <w:tabs>
          <w:tab w:val="left" w:pos="2115"/>
        </w:tabs>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00D86B8C" w14:textId="77777777" w:rsidR="00224E91" w:rsidRPr="00202254" w:rsidRDefault="00224E91" w:rsidP="00BA3D6E">
      <w:pPr>
        <w:spacing w:after="0" w:line="240" w:lineRule="auto"/>
        <w:jc w:val="both"/>
        <w:rPr>
          <w:rFonts w:cstheme="minorHAnsi"/>
          <w:b/>
          <w:sz w:val="24"/>
          <w:szCs w:val="24"/>
        </w:rPr>
      </w:pPr>
    </w:p>
    <w:p w14:paraId="614013D3" w14:textId="77777777" w:rsidR="00141335" w:rsidRPr="00202254" w:rsidRDefault="00141335" w:rsidP="00141335">
      <w:pPr>
        <w:spacing w:after="0" w:line="240" w:lineRule="auto"/>
        <w:jc w:val="both"/>
        <w:rPr>
          <w:rFonts w:cstheme="minorHAnsi"/>
          <w:bCs/>
          <w:sz w:val="24"/>
          <w:szCs w:val="24"/>
        </w:rPr>
      </w:pPr>
      <w:r w:rsidRPr="00202254">
        <w:rPr>
          <w:rFonts w:cstheme="minorHAnsi"/>
          <w:bCs/>
          <w:sz w:val="24"/>
          <w:szCs w:val="24"/>
        </w:rPr>
        <w:t xml:space="preserve">There is a difficult balance between gaining consent for a referral into Adult Protection Gateway services and also ensuring a vulnerable adult is protected from harm. Consent will always be sought from the person for a referral to statutory agencies. </w:t>
      </w:r>
    </w:p>
    <w:p w14:paraId="2A754424" w14:textId="72457046" w:rsidR="00141335" w:rsidRPr="00202254" w:rsidRDefault="00141335" w:rsidP="00141335">
      <w:pPr>
        <w:spacing w:after="0" w:line="240" w:lineRule="auto"/>
        <w:jc w:val="both"/>
        <w:rPr>
          <w:rFonts w:cstheme="minorHAnsi"/>
          <w:bCs/>
          <w:sz w:val="24"/>
          <w:szCs w:val="24"/>
        </w:rPr>
      </w:pPr>
      <w:r w:rsidRPr="00202254">
        <w:rPr>
          <w:rFonts w:cstheme="minorHAnsi"/>
          <w:bCs/>
          <w:sz w:val="24"/>
          <w:szCs w:val="24"/>
        </w:rPr>
        <w:t>If consent is withheld, then a referral will not be made into the Adult Protection Gateway unless there is reasonable doubt regarding the capacity of the adult to give/withhold consent.</w:t>
      </w:r>
    </w:p>
    <w:p w14:paraId="6806AF4D" w14:textId="77777777" w:rsidR="00141335" w:rsidRPr="00202254" w:rsidRDefault="00141335" w:rsidP="00141335">
      <w:pPr>
        <w:spacing w:after="0" w:line="240" w:lineRule="auto"/>
        <w:jc w:val="both"/>
        <w:rPr>
          <w:rFonts w:cstheme="minorHAnsi"/>
          <w:b/>
          <w:sz w:val="24"/>
          <w:szCs w:val="24"/>
        </w:rPr>
      </w:pPr>
    </w:p>
    <w:p w14:paraId="466B492D" w14:textId="77777777" w:rsidR="00141335" w:rsidRPr="00202254" w:rsidRDefault="00141335" w:rsidP="00141335">
      <w:pPr>
        <w:spacing w:after="0" w:line="240" w:lineRule="auto"/>
        <w:jc w:val="both"/>
        <w:rPr>
          <w:rFonts w:cstheme="minorHAnsi"/>
          <w:bCs/>
          <w:sz w:val="24"/>
          <w:szCs w:val="24"/>
        </w:rPr>
      </w:pPr>
      <w:r w:rsidRPr="00202254">
        <w:rPr>
          <w:rFonts w:cstheme="minorHAnsi"/>
          <w:bCs/>
          <w:sz w:val="24"/>
          <w:szCs w:val="24"/>
        </w:rPr>
        <w:t xml:space="preserve">In this case contact will be made with the local Adult Protection Gateway team to seek further advice. </w:t>
      </w:r>
    </w:p>
    <w:p w14:paraId="1CE30D4E" w14:textId="77777777" w:rsidR="00141335" w:rsidRPr="00202254" w:rsidRDefault="00141335" w:rsidP="00141335">
      <w:pPr>
        <w:spacing w:after="0" w:line="240" w:lineRule="auto"/>
        <w:jc w:val="both"/>
        <w:rPr>
          <w:rFonts w:cstheme="minorHAnsi"/>
          <w:bCs/>
          <w:sz w:val="24"/>
          <w:szCs w:val="24"/>
        </w:rPr>
      </w:pPr>
      <w:r w:rsidRPr="00202254">
        <w:rPr>
          <w:rFonts w:cstheme="minorHAnsi"/>
          <w:bCs/>
          <w:sz w:val="24"/>
          <w:szCs w:val="24"/>
        </w:rPr>
        <w:t xml:space="preserve">In situations where there is reasonable doubt regarding an individual’s capacity, they will be informed of the referral, unless to do so would put them at any further risk. </w:t>
      </w:r>
    </w:p>
    <w:p w14:paraId="4D822787" w14:textId="77777777" w:rsidR="00141335" w:rsidRPr="00202254" w:rsidRDefault="00141335" w:rsidP="00141335">
      <w:pPr>
        <w:spacing w:after="0" w:line="240" w:lineRule="auto"/>
        <w:jc w:val="both"/>
        <w:rPr>
          <w:rFonts w:cstheme="minorHAnsi"/>
          <w:bCs/>
          <w:sz w:val="24"/>
          <w:szCs w:val="24"/>
        </w:rPr>
      </w:pPr>
    </w:p>
    <w:p w14:paraId="153336BE" w14:textId="77777777" w:rsidR="00141335" w:rsidRPr="00202254" w:rsidRDefault="00141335" w:rsidP="00141335">
      <w:pPr>
        <w:spacing w:after="0" w:line="240" w:lineRule="auto"/>
        <w:jc w:val="both"/>
        <w:rPr>
          <w:rFonts w:cstheme="minorHAnsi"/>
          <w:bCs/>
          <w:sz w:val="24"/>
          <w:szCs w:val="24"/>
        </w:rPr>
      </w:pPr>
      <w:r w:rsidRPr="00202254">
        <w:rPr>
          <w:rFonts w:cstheme="minorHAnsi"/>
          <w:bCs/>
          <w:sz w:val="24"/>
          <w:szCs w:val="24"/>
        </w:rPr>
        <w:t>The principle of consent may be overridden if there is an overriding public interest, for example in the following circumstances:</w:t>
      </w:r>
    </w:p>
    <w:p w14:paraId="68C7E28D" w14:textId="77777777" w:rsidR="00141335" w:rsidRPr="00202254" w:rsidRDefault="00141335" w:rsidP="00141335">
      <w:pPr>
        <w:spacing w:after="0" w:line="240" w:lineRule="auto"/>
        <w:jc w:val="both"/>
        <w:rPr>
          <w:rFonts w:cstheme="minorHAnsi"/>
          <w:bCs/>
          <w:sz w:val="24"/>
          <w:szCs w:val="24"/>
        </w:rPr>
      </w:pPr>
      <w:r w:rsidRPr="00202254">
        <w:rPr>
          <w:rFonts w:cstheme="minorHAnsi"/>
          <w:bCs/>
          <w:sz w:val="24"/>
          <w:szCs w:val="24"/>
        </w:rPr>
        <w:tab/>
      </w:r>
    </w:p>
    <w:p w14:paraId="719DA203" w14:textId="77777777" w:rsidR="00141335" w:rsidRPr="00202254" w:rsidRDefault="00141335" w:rsidP="00141335">
      <w:pPr>
        <w:pStyle w:val="ListParagraph"/>
        <w:numPr>
          <w:ilvl w:val="0"/>
          <w:numId w:val="85"/>
        </w:numPr>
        <w:spacing w:after="0" w:line="240" w:lineRule="auto"/>
        <w:jc w:val="both"/>
        <w:rPr>
          <w:rFonts w:cstheme="minorHAnsi"/>
          <w:bCs/>
          <w:sz w:val="24"/>
          <w:szCs w:val="24"/>
        </w:rPr>
      </w:pPr>
      <w:r w:rsidRPr="00202254">
        <w:rPr>
          <w:rFonts w:cstheme="minorHAnsi"/>
          <w:bCs/>
          <w:sz w:val="24"/>
          <w:szCs w:val="24"/>
        </w:rPr>
        <w:t>the person causing the harm is a member of staff, a volunteer or someone who only has contact with the adult at risk because they both use the service or</w:t>
      </w:r>
    </w:p>
    <w:p w14:paraId="3D4294D1" w14:textId="77777777" w:rsidR="00141335" w:rsidRPr="00202254" w:rsidRDefault="00141335" w:rsidP="00141335">
      <w:pPr>
        <w:pStyle w:val="ListParagraph"/>
        <w:numPr>
          <w:ilvl w:val="0"/>
          <w:numId w:val="85"/>
        </w:numPr>
        <w:spacing w:after="0" w:line="240" w:lineRule="auto"/>
        <w:jc w:val="both"/>
        <w:rPr>
          <w:rFonts w:cstheme="minorHAnsi"/>
          <w:bCs/>
          <w:sz w:val="24"/>
          <w:szCs w:val="24"/>
        </w:rPr>
      </w:pPr>
      <w:r w:rsidRPr="00202254">
        <w:rPr>
          <w:rFonts w:cstheme="minorHAnsi"/>
          <w:bCs/>
          <w:sz w:val="24"/>
          <w:szCs w:val="24"/>
        </w:rPr>
        <w:t>consent has been provided under undue influence, coercion or duress</w:t>
      </w:r>
    </w:p>
    <w:p w14:paraId="5CA0EBF2" w14:textId="77777777" w:rsidR="00141335" w:rsidRPr="00202254" w:rsidRDefault="00141335" w:rsidP="00141335">
      <w:pPr>
        <w:pStyle w:val="ListParagraph"/>
        <w:numPr>
          <w:ilvl w:val="0"/>
          <w:numId w:val="85"/>
        </w:numPr>
        <w:spacing w:after="0" w:line="240" w:lineRule="auto"/>
        <w:jc w:val="both"/>
        <w:rPr>
          <w:rFonts w:cstheme="minorHAnsi"/>
          <w:bCs/>
          <w:sz w:val="24"/>
          <w:szCs w:val="24"/>
        </w:rPr>
      </w:pPr>
      <w:r w:rsidRPr="00202254">
        <w:rPr>
          <w:rFonts w:cstheme="minorHAnsi"/>
          <w:bCs/>
          <w:sz w:val="24"/>
          <w:szCs w:val="24"/>
        </w:rPr>
        <w:t>other people are at risk from the person causing harm</w:t>
      </w:r>
    </w:p>
    <w:p w14:paraId="6D982EB8" w14:textId="150ADBDA" w:rsidR="00141335" w:rsidRPr="00202254" w:rsidRDefault="00141335" w:rsidP="00141335">
      <w:pPr>
        <w:pStyle w:val="ListParagraph"/>
        <w:numPr>
          <w:ilvl w:val="0"/>
          <w:numId w:val="85"/>
        </w:numPr>
        <w:spacing w:after="0" w:line="240" w:lineRule="auto"/>
        <w:jc w:val="both"/>
        <w:rPr>
          <w:rFonts w:cstheme="minorHAnsi"/>
          <w:bCs/>
          <w:sz w:val="24"/>
          <w:szCs w:val="24"/>
        </w:rPr>
      </w:pPr>
      <w:r w:rsidRPr="00202254">
        <w:rPr>
          <w:rFonts w:cstheme="minorHAnsi"/>
          <w:bCs/>
          <w:sz w:val="24"/>
          <w:szCs w:val="24"/>
        </w:rPr>
        <w:t>or a crime is alleged or suspected</w:t>
      </w:r>
    </w:p>
    <w:p w14:paraId="55427B1A" w14:textId="77777777" w:rsidR="00141335" w:rsidRPr="00202254" w:rsidRDefault="00141335" w:rsidP="00141335">
      <w:pPr>
        <w:spacing w:after="0" w:line="240" w:lineRule="auto"/>
        <w:jc w:val="both"/>
        <w:rPr>
          <w:rFonts w:cstheme="minorHAnsi"/>
          <w:b/>
          <w:sz w:val="24"/>
          <w:szCs w:val="24"/>
        </w:rPr>
      </w:pPr>
    </w:p>
    <w:p w14:paraId="4293540C" w14:textId="77777777" w:rsidR="00141335" w:rsidRPr="00202254" w:rsidRDefault="00141335" w:rsidP="00141335">
      <w:pPr>
        <w:spacing w:after="0" w:line="240" w:lineRule="auto"/>
        <w:jc w:val="both"/>
        <w:rPr>
          <w:rFonts w:cstheme="minorHAnsi"/>
          <w:b/>
          <w:sz w:val="24"/>
          <w:szCs w:val="24"/>
        </w:rPr>
      </w:pPr>
    </w:p>
    <w:p w14:paraId="09A29312" w14:textId="77777777" w:rsidR="00224E91" w:rsidRPr="00202254" w:rsidRDefault="008D7721" w:rsidP="000B32E3">
      <w:pPr>
        <w:spacing w:after="0" w:line="240" w:lineRule="auto"/>
        <w:jc w:val="both"/>
        <w:rPr>
          <w:rFonts w:cstheme="minorHAnsi"/>
          <w:b/>
          <w:sz w:val="24"/>
          <w:szCs w:val="24"/>
        </w:rPr>
      </w:pPr>
      <w:r w:rsidRPr="00202254">
        <w:rPr>
          <w:rFonts w:cstheme="minorHAnsi"/>
          <w:b/>
          <w:sz w:val="24"/>
          <w:szCs w:val="24"/>
        </w:rPr>
        <w:t>Confidentiality and Information Sharing</w:t>
      </w:r>
    </w:p>
    <w:p w14:paraId="3CF0D406" w14:textId="77777777" w:rsidR="000B32E3" w:rsidRPr="00202254" w:rsidRDefault="000B32E3" w:rsidP="000B32E3">
      <w:pPr>
        <w:spacing w:after="0" w:line="240" w:lineRule="auto"/>
        <w:jc w:val="both"/>
        <w:rPr>
          <w:rFonts w:cstheme="minorHAnsi"/>
          <w:b/>
          <w:sz w:val="24"/>
          <w:szCs w:val="24"/>
        </w:rPr>
      </w:pPr>
    </w:p>
    <w:p w14:paraId="7E02B388" w14:textId="77777777" w:rsidR="00C344E6" w:rsidRPr="00202254" w:rsidRDefault="00224E91" w:rsidP="000B32E3">
      <w:pPr>
        <w:spacing w:after="0" w:line="240" w:lineRule="auto"/>
        <w:jc w:val="both"/>
        <w:rPr>
          <w:rFonts w:cstheme="minorHAnsi"/>
          <w:sz w:val="24"/>
          <w:szCs w:val="24"/>
        </w:rPr>
      </w:pPr>
      <w:r w:rsidRPr="00202254">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26A7A170" w14:textId="77777777" w:rsidR="00141335" w:rsidRPr="00202254" w:rsidRDefault="00141335" w:rsidP="000B32E3">
      <w:pPr>
        <w:spacing w:after="0" w:line="240" w:lineRule="auto"/>
        <w:jc w:val="both"/>
        <w:rPr>
          <w:rFonts w:cstheme="minorHAnsi"/>
          <w:sz w:val="24"/>
          <w:szCs w:val="24"/>
        </w:rPr>
      </w:pPr>
    </w:p>
    <w:p w14:paraId="48AE61F1" w14:textId="46DFDF0D" w:rsidR="00224E91" w:rsidRPr="00202254" w:rsidRDefault="00C344E6" w:rsidP="000B32E3">
      <w:pPr>
        <w:spacing w:after="0" w:line="240" w:lineRule="auto"/>
        <w:jc w:val="both"/>
        <w:rPr>
          <w:rFonts w:cstheme="minorHAnsi"/>
          <w:sz w:val="24"/>
          <w:szCs w:val="24"/>
        </w:rPr>
      </w:pPr>
      <w:r w:rsidRPr="00202254">
        <w:rPr>
          <w:rFonts w:cstheme="minorHAnsi"/>
          <w:sz w:val="24"/>
          <w:szCs w:val="24"/>
        </w:rPr>
        <w:t>W</w:t>
      </w:r>
      <w:r w:rsidR="00224E91" w:rsidRPr="00202254">
        <w:rPr>
          <w:rFonts w:cstheme="minorHAnsi"/>
          <w:sz w:val="24"/>
          <w:szCs w:val="24"/>
        </w:rPr>
        <w:t>h</w:t>
      </w:r>
      <w:r w:rsidRPr="00202254">
        <w:rPr>
          <w:rFonts w:cstheme="minorHAnsi"/>
          <w:sz w:val="24"/>
          <w:szCs w:val="24"/>
        </w:rPr>
        <w:t>ere</w:t>
      </w:r>
      <w:r w:rsidR="00224E91" w:rsidRPr="00202254">
        <w:rPr>
          <w:rFonts w:cstheme="minorHAnsi"/>
          <w:sz w:val="24"/>
          <w:szCs w:val="24"/>
        </w:rPr>
        <w:t xml:space="preserve"> there</w:t>
      </w:r>
      <w:r w:rsidRPr="00202254">
        <w:rPr>
          <w:rFonts w:cstheme="minorHAnsi"/>
          <w:sz w:val="24"/>
          <w:szCs w:val="24"/>
        </w:rPr>
        <w:t xml:space="preserve"> have been, or are current,</w:t>
      </w:r>
      <w:r w:rsidR="00224E91" w:rsidRPr="00202254">
        <w:rPr>
          <w:rFonts w:cstheme="minorHAnsi"/>
          <w:sz w:val="24"/>
          <w:szCs w:val="24"/>
        </w:rPr>
        <w:t xml:space="preserve"> child protection concerns</w:t>
      </w:r>
      <w:r w:rsidRPr="00202254">
        <w:rPr>
          <w:rFonts w:cstheme="minorHAnsi"/>
          <w:sz w:val="24"/>
          <w:szCs w:val="24"/>
        </w:rPr>
        <w:t xml:space="preserve"> about a pupil who transfers to another </w:t>
      </w:r>
      <w:r w:rsidR="00141335" w:rsidRPr="00202254">
        <w:rPr>
          <w:rFonts w:cstheme="minorHAnsi"/>
          <w:sz w:val="24"/>
          <w:szCs w:val="24"/>
        </w:rPr>
        <w:t>school we will follow DE guidance in determining what information should be shared with the Designated Teacher in the receiving school.</w:t>
      </w:r>
    </w:p>
    <w:p w14:paraId="64F02600" w14:textId="77777777" w:rsidR="000B32E3" w:rsidRPr="00202254" w:rsidRDefault="000B32E3" w:rsidP="000B32E3">
      <w:pPr>
        <w:spacing w:after="0" w:line="240" w:lineRule="auto"/>
        <w:jc w:val="both"/>
        <w:rPr>
          <w:rFonts w:cstheme="minorHAnsi"/>
          <w:sz w:val="24"/>
          <w:szCs w:val="24"/>
        </w:rPr>
      </w:pPr>
    </w:p>
    <w:p w14:paraId="6BEECAD4" w14:textId="77777777" w:rsidR="007840A5" w:rsidRPr="00202254" w:rsidRDefault="007840A5" w:rsidP="000B32E3">
      <w:pPr>
        <w:spacing w:after="0" w:line="240" w:lineRule="auto"/>
        <w:jc w:val="both"/>
        <w:rPr>
          <w:rFonts w:cstheme="minorHAnsi"/>
          <w:sz w:val="24"/>
          <w:szCs w:val="24"/>
        </w:rPr>
      </w:pPr>
      <w:r w:rsidRPr="00202254">
        <w:rPr>
          <w:rFonts w:cstheme="minorHAnsi"/>
          <w:sz w:val="24"/>
          <w:szCs w:val="24"/>
        </w:rPr>
        <w:t>Where it is necessary to safeguard children information will be shared with other statutory agencies in accordance with the requirements of this policy, the school data protection policy and the General Data Protection Regulations (GDPR)</w:t>
      </w:r>
    </w:p>
    <w:p w14:paraId="42E81862" w14:textId="77777777" w:rsidR="000B32E3" w:rsidRPr="00202254" w:rsidRDefault="000B32E3" w:rsidP="000B32E3">
      <w:pPr>
        <w:spacing w:after="0" w:line="240" w:lineRule="auto"/>
        <w:jc w:val="both"/>
        <w:rPr>
          <w:rFonts w:cstheme="minorHAnsi"/>
          <w:b/>
          <w:sz w:val="24"/>
          <w:szCs w:val="24"/>
        </w:rPr>
      </w:pPr>
    </w:p>
    <w:p w14:paraId="5CFC3AB2" w14:textId="78CCBF9C" w:rsidR="00224E91" w:rsidRPr="00202254" w:rsidRDefault="00224E91" w:rsidP="000B32E3">
      <w:pPr>
        <w:spacing w:after="0" w:line="240" w:lineRule="auto"/>
        <w:jc w:val="both"/>
        <w:rPr>
          <w:rFonts w:cstheme="minorHAnsi"/>
          <w:sz w:val="24"/>
          <w:szCs w:val="24"/>
        </w:rPr>
      </w:pPr>
      <w:r w:rsidRPr="00202254">
        <w:rPr>
          <w:rFonts w:cstheme="minorHAnsi"/>
          <w:sz w:val="24"/>
          <w:szCs w:val="24"/>
        </w:rPr>
        <w:t>In accordance with DE guidance</w:t>
      </w:r>
      <w:r w:rsidR="00090CCE" w:rsidRPr="00202254">
        <w:rPr>
          <w:rFonts w:cstheme="minorHAnsi"/>
          <w:sz w:val="24"/>
          <w:szCs w:val="24"/>
        </w:rPr>
        <w:t>, we have developed</w:t>
      </w:r>
      <w:r w:rsidRPr="00202254">
        <w:rPr>
          <w:rFonts w:cstheme="minorHAnsi"/>
          <w:sz w:val="24"/>
          <w:szCs w:val="24"/>
        </w:rPr>
        <w:t xml:space="preserve"> clear guidelines for the recording, storage, retention and destruction of both manual and electronic records where they relate to child protection concerns.  </w:t>
      </w:r>
    </w:p>
    <w:p w14:paraId="5364A95C" w14:textId="77777777" w:rsidR="000B32E3" w:rsidRPr="00202254" w:rsidRDefault="000B32E3" w:rsidP="000B32E3">
      <w:pPr>
        <w:spacing w:after="0" w:line="240" w:lineRule="auto"/>
        <w:jc w:val="both"/>
        <w:rPr>
          <w:rFonts w:cstheme="minorHAnsi"/>
          <w:sz w:val="24"/>
          <w:szCs w:val="24"/>
        </w:rPr>
      </w:pPr>
    </w:p>
    <w:p w14:paraId="57C22170" w14:textId="2FEFA530" w:rsidR="00224E91" w:rsidRPr="00202254" w:rsidRDefault="00224E91" w:rsidP="000B32E3">
      <w:pPr>
        <w:pStyle w:val="Heading1"/>
        <w:jc w:val="both"/>
        <w:rPr>
          <w:rFonts w:asciiTheme="minorHAnsi" w:hAnsiTheme="minorHAnsi" w:cstheme="minorHAnsi"/>
          <w:b w:val="0"/>
        </w:rPr>
      </w:pPr>
      <w:r w:rsidRPr="00202254">
        <w:rPr>
          <w:rFonts w:asciiTheme="minorHAnsi" w:hAnsiTheme="minorHAnsi" w:cstheme="minorHAnsi"/>
          <w:b w:val="0"/>
        </w:rPr>
        <w:t>In order to meet these requirements all child protection records, information and confidential notes concerning pupils in</w:t>
      </w:r>
      <w:r w:rsidR="00090CCE" w:rsidRPr="00202254">
        <w:rPr>
          <w:rFonts w:asciiTheme="minorHAnsi" w:hAnsiTheme="minorHAnsi" w:cstheme="minorHAnsi"/>
          <w:b w:val="0"/>
        </w:rPr>
        <w:t xml:space="preserve"> </w:t>
      </w:r>
      <w:r w:rsidR="00A97D92" w:rsidRPr="00202254">
        <w:rPr>
          <w:rFonts w:asciiTheme="minorHAnsi" w:hAnsiTheme="minorHAnsi" w:cstheme="minorHAnsi"/>
          <w:b w:val="0"/>
        </w:rPr>
        <w:t>Oakgrove IPSN</w:t>
      </w:r>
      <w:r w:rsidR="00A97D92" w:rsidRPr="00202254">
        <w:rPr>
          <w:rFonts w:cstheme="minorHAnsi"/>
        </w:rPr>
        <w:t xml:space="preserve"> </w:t>
      </w:r>
      <w:r w:rsidRPr="00202254">
        <w:rPr>
          <w:rFonts w:asciiTheme="minorHAnsi" w:hAnsiTheme="minorHAnsi" w:cstheme="minorHAnsi"/>
          <w:b w:val="0"/>
        </w:rPr>
        <w:t xml:space="preserve">are stored securely and only the </w:t>
      </w:r>
      <w:r w:rsidR="00131F7C" w:rsidRPr="00202254">
        <w:rPr>
          <w:rFonts w:asciiTheme="minorHAnsi" w:hAnsiTheme="minorHAnsi" w:cstheme="minorHAnsi"/>
          <w:b w:val="0"/>
        </w:rPr>
        <w:t>Designated Teacher</w:t>
      </w:r>
      <w:r w:rsidRPr="00202254">
        <w:rPr>
          <w:rFonts w:asciiTheme="minorHAnsi" w:hAnsiTheme="minorHAnsi" w:cstheme="minorHAnsi"/>
          <w:b w:val="0"/>
        </w:rPr>
        <w:t>/</w:t>
      </w:r>
      <w:r w:rsidR="00131F7C" w:rsidRPr="00202254">
        <w:rPr>
          <w:rFonts w:asciiTheme="minorHAnsi" w:hAnsiTheme="minorHAnsi" w:cstheme="minorHAnsi"/>
          <w:b w:val="0"/>
        </w:rPr>
        <w:t>Deputy Designated Teacher</w:t>
      </w:r>
      <w:r w:rsidRPr="00202254">
        <w:rPr>
          <w:rFonts w:asciiTheme="minorHAnsi" w:hAnsiTheme="minorHAnsi" w:cstheme="minorHAnsi"/>
          <w:b w:val="0"/>
        </w:rPr>
        <w:t xml:space="preserve"> and </w:t>
      </w:r>
      <w:r w:rsidR="00131F7C" w:rsidRPr="00202254">
        <w:rPr>
          <w:rFonts w:asciiTheme="minorHAnsi" w:hAnsiTheme="minorHAnsi" w:cstheme="minorHAnsi"/>
          <w:b w:val="0"/>
        </w:rPr>
        <w:t>Principal</w:t>
      </w:r>
      <w:r w:rsidRPr="00202254">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4D89988F" w14:textId="77777777" w:rsidR="000B32E3" w:rsidRPr="00202254" w:rsidRDefault="000B32E3" w:rsidP="000B32E3">
      <w:pPr>
        <w:jc w:val="both"/>
        <w:rPr>
          <w:rFonts w:cstheme="minorHAnsi"/>
          <w:sz w:val="24"/>
          <w:szCs w:val="24"/>
        </w:rPr>
      </w:pPr>
    </w:p>
    <w:p w14:paraId="32AE7BBE" w14:textId="2D91EE1F" w:rsidR="00224E91" w:rsidRPr="00202254" w:rsidRDefault="00224E91" w:rsidP="000B32E3">
      <w:pPr>
        <w:spacing w:after="0" w:line="240" w:lineRule="auto"/>
        <w:jc w:val="both"/>
        <w:rPr>
          <w:rFonts w:cstheme="minorHAnsi"/>
          <w:sz w:val="24"/>
          <w:szCs w:val="24"/>
        </w:rPr>
      </w:pPr>
      <w:r w:rsidRPr="00202254">
        <w:rPr>
          <w:rFonts w:cstheme="minorHAnsi"/>
          <w:sz w:val="24"/>
          <w:szCs w:val="24"/>
        </w:rPr>
        <w:t xml:space="preserve">If information is held electronically, whether on a </w:t>
      </w:r>
      <w:r w:rsidR="007840A5" w:rsidRPr="00202254">
        <w:rPr>
          <w:rFonts w:cstheme="minorHAnsi"/>
          <w:sz w:val="24"/>
          <w:szCs w:val="24"/>
        </w:rPr>
        <w:t xml:space="preserve">PC, a </w:t>
      </w:r>
      <w:r w:rsidR="000B32E3" w:rsidRPr="00202254">
        <w:rPr>
          <w:rFonts w:cstheme="minorHAnsi"/>
          <w:sz w:val="24"/>
          <w:szCs w:val="24"/>
        </w:rPr>
        <w:t>laptop</w:t>
      </w:r>
      <w:r w:rsidR="00ED08F2" w:rsidRPr="00202254">
        <w:rPr>
          <w:rFonts w:cstheme="minorHAnsi"/>
          <w:sz w:val="24"/>
          <w:szCs w:val="24"/>
        </w:rPr>
        <w:t xml:space="preserve"> (using the C2K System)</w:t>
      </w:r>
      <w:r w:rsidR="000B32E3" w:rsidRPr="00202254">
        <w:rPr>
          <w:rFonts w:cstheme="minorHAnsi"/>
          <w:sz w:val="24"/>
          <w:szCs w:val="24"/>
        </w:rPr>
        <w:t xml:space="preserve"> or on a portable memory </w:t>
      </w:r>
      <w:r w:rsidRPr="00202254">
        <w:rPr>
          <w:rFonts w:cstheme="minorHAnsi"/>
          <w:sz w:val="24"/>
          <w:szCs w:val="24"/>
        </w:rPr>
        <w:t>device, all must be encrypted and appropriately password protected.</w:t>
      </w:r>
    </w:p>
    <w:p w14:paraId="6ACE0109" w14:textId="77777777" w:rsidR="000B32E3" w:rsidRPr="00202254" w:rsidRDefault="000B32E3" w:rsidP="000B32E3">
      <w:pPr>
        <w:spacing w:after="0" w:line="240" w:lineRule="auto"/>
        <w:jc w:val="both"/>
        <w:rPr>
          <w:rFonts w:cstheme="minorHAnsi"/>
          <w:sz w:val="24"/>
          <w:szCs w:val="24"/>
        </w:rPr>
      </w:pPr>
    </w:p>
    <w:p w14:paraId="7C0AAE60" w14:textId="77777777" w:rsidR="00224E91" w:rsidRPr="00202254" w:rsidRDefault="00224E91" w:rsidP="000B32E3">
      <w:pPr>
        <w:spacing w:after="0" w:line="240" w:lineRule="auto"/>
        <w:jc w:val="both"/>
        <w:rPr>
          <w:rFonts w:cstheme="minorHAnsi"/>
          <w:sz w:val="24"/>
          <w:szCs w:val="24"/>
        </w:rPr>
      </w:pPr>
      <w:r w:rsidRPr="00202254">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202254">
        <w:rPr>
          <w:rFonts w:cstheme="minorHAnsi"/>
          <w:sz w:val="24"/>
          <w:szCs w:val="24"/>
        </w:rPr>
        <w:t>Deputy Designated Teacher</w:t>
      </w:r>
      <w:r w:rsidRPr="00202254">
        <w:rPr>
          <w:rFonts w:cstheme="minorHAnsi"/>
          <w:sz w:val="24"/>
          <w:szCs w:val="24"/>
        </w:rPr>
        <w:t xml:space="preserve">. The person who reports the incident must treat the matter in confidence. </w:t>
      </w:r>
    </w:p>
    <w:p w14:paraId="40D09FAC" w14:textId="77777777" w:rsidR="000B32E3" w:rsidRPr="00202254" w:rsidRDefault="000B32E3" w:rsidP="000B32E3">
      <w:pPr>
        <w:spacing w:after="0" w:line="240" w:lineRule="auto"/>
        <w:jc w:val="both"/>
        <w:rPr>
          <w:rFonts w:cstheme="minorHAnsi"/>
          <w:sz w:val="24"/>
          <w:szCs w:val="24"/>
        </w:rPr>
      </w:pPr>
    </w:p>
    <w:p w14:paraId="165F9CF1" w14:textId="6EDE1DF4" w:rsidR="00090CCE" w:rsidRPr="00202254" w:rsidRDefault="00090CCE" w:rsidP="000B32E3">
      <w:pPr>
        <w:spacing w:after="0" w:line="240" w:lineRule="auto"/>
        <w:jc w:val="both"/>
        <w:rPr>
          <w:rFonts w:cstheme="minorHAnsi"/>
          <w:sz w:val="24"/>
          <w:szCs w:val="24"/>
        </w:rPr>
      </w:pPr>
      <w:r w:rsidRPr="00202254">
        <w:rPr>
          <w:rFonts w:cstheme="minorHAnsi"/>
          <w:sz w:val="24"/>
          <w:szCs w:val="24"/>
        </w:rPr>
        <w:t>If a pupil from our school attends an EOTAS provision, a member of the safeguarding team will share any child protection concerns they have with the DT in the centre. If child protection concerns arise when the pupil is attending an EOTAS provision the designated teacher in EOTAS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w:t>
      </w:r>
    </w:p>
    <w:p w14:paraId="3CC3C7D4" w14:textId="77777777" w:rsidR="00DE081D" w:rsidRPr="00202254" w:rsidRDefault="00DE081D" w:rsidP="000B32E3">
      <w:pPr>
        <w:spacing w:after="0" w:line="240" w:lineRule="auto"/>
        <w:rPr>
          <w:rFonts w:cstheme="minorHAnsi"/>
          <w:b/>
          <w:sz w:val="24"/>
          <w:szCs w:val="24"/>
        </w:rPr>
      </w:pPr>
    </w:p>
    <w:p w14:paraId="497A123C" w14:textId="77777777" w:rsidR="00090CCE" w:rsidRPr="00202254" w:rsidRDefault="00090CCE" w:rsidP="000B32E3">
      <w:pPr>
        <w:spacing w:after="0" w:line="240" w:lineRule="auto"/>
        <w:rPr>
          <w:rFonts w:cstheme="minorHAnsi"/>
          <w:b/>
          <w:sz w:val="24"/>
          <w:szCs w:val="24"/>
        </w:rPr>
      </w:pPr>
    </w:p>
    <w:p w14:paraId="3DD5D4BA" w14:textId="0FE71D79" w:rsidR="00224E91" w:rsidRPr="00202254" w:rsidRDefault="00090CCE" w:rsidP="000B32E3">
      <w:pPr>
        <w:spacing w:after="0" w:line="240" w:lineRule="auto"/>
        <w:rPr>
          <w:rFonts w:cstheme="minorHAnsi"/>
          <w:b/>
          <w:sz w:val="24"/>
          <w:szCs w:val="24"/>
        </w:rPr>
      </w:pPr>
      <w:r w:rsidRPr="00202254">
        <w:rPr>
          <w:rFonts w:cstheme="minorHAnsi"/>
          <w:b/>
          <w:sz w:val="24"/>
          <w:szCs w:val="24"/>
        </w:rPr>
        <w:t xml:space="preserve">7 </w:t>
      </w:r>
      <w:r w:rsidRPr="00202254">
        <w:rPr>
          <w:rFonts w:cstheme="minorHAnsi"/>
          <w:b/>
          <w:sz w:val="24"/>
          <w:szCs w:val="24"/>
        </w:rPr>
        <w:tab/>
        <w:t>RECRUITING AND VETTING OF STAFF AND VOLUNTEERS</w:t>
      </w:r>
    </w:p>
    <w:p w14:paraId="4F4EACB3" w14:textId="77777777" w:rsidR="000B32E3" w:rsidRPr="00202254" w:rsidRDefault="000B32E3" w:rsidP="000B32E3">
      <w:pPr>
        <w:spacing w:after="0" w:line="240" w:lineRule="auto"/>
        <w:rPr>
          <w:rFonts w:cstheme="minorHAnsi"/>
          <w:b/>
          <w:sz w:val="24"/>
          <w:szCs w:val="24"/>
        </w:rPr>
      </w:pPr>
    </w:p>
    <w:p w14:paraId="184433A9" w14:textId="6B1A7677" w:rsidR="00224E91" w:rsidRPr="00202254" w:rsidRDefault="00224E91" w:rsidP="000B32E3">
      <w:pPr>
        <w:spacing w:after="0" w:line="240" w:lineRule="auto"/>
        <w:jc w:val="both"/>
        <w:rPr>
          <w:rFonts w:cstheme="minorHAnsi"/>
          <w:sz w:val="24"/>
          <w:szCs w:val="24"/>
        </w:rPr>
      </w:pPr>
      <w:r w:rsidRPr="00202254">
        <w:rPr>
          <w:rFonts w:cstheme="minorHAnsi"/>
          <w:sz w:val="24"/>
          <w:szCs w:val="24"/>
        </w:rPr>
        <w:lastRenderedPageBreak/>
        <w:t>Vetting checks are a key preventative measure in preventing unsuitable individuals</w:t>
      </w:r>
      <w:r w:rsidR="00C344E6" w:rsidRPr="00202254">
        <w:rPr>
          <w:rFonts w:cstheme="minorHAnsi"/>
          <w:sz w:val="24"/>
          <w:szCs w:val="24"/>
        </w:rPr>
        <w:t>’</w:t>
      </w:r>
      <w:r w:rsidRPr="00202254">
        <w:rPr>
          <w:rFonts w:cstheme="minorHAnsi"/>
          <w:sz w:val="24"/>
          <w:szCs w:val="24"/>
        </w:rPr>
        <w:t xml:space="preserve"> access to children and vulnerable adults through the education system and schools must ensure that all persons on school property are vetted, inducted and supervised as appropriate</w:t>
      </w:r>
      <w:r w:rsidR="00CF05D5" w:rsidRPr="00202254">
        <w:rPr>
          <w:rFonts w:cstheme="minorHAnsi"/>
          <w:sz w:val="24"/>
          <w:szCs w:val="24"/>
        </w:rPr>
        <w:t xml:space="preserve"> if they are engaged in regulated activity</w:t>
      </w:r>
      <w:r w:rsidRPr="00202254">
        <w:rPr>
          <w:rFonts w:cstheme="minorHAnsi"/>
          <w:sz w:val="24"/>
          <w:szCs w:val="24"/>
        </w:rPr>
        <w:t xml:space="preserve">. All staff paid or unpaid who are appointed to positions in </w:t>
      </w:r>
      <w:r w:rsidR="00A97D92" w:rsidRPr="00202254">
        <w:rPr>
          <w:rFonts w:cstheme="minorHAnsi"/>
          <w:bCs/>
          <w:sz w:val="24"/>
          <w:szCs w:val="24"/>
        </w:rPr>
        <w:t>Oakgrove IPSN</w:t>
      </w:r>
      <w:r w:rsidR="00A97D92" w:rsidRPr="00202254">
        <w:rPr>
          <w:rFonts w:cstheme="minorHAnsi"/>
          <w:sz w:val="24"/>
          <w:szCs w:val="24"/>
        </w:rPr>
        <w:t xml:space="preserve"> </w:t>
      </w:r>
      <w:r w:rsidRPr="00202254">
        <w:rPr>
          <w:rFonts w:cstheme="minorHAnsi"/>
          <w:sz w:val="24"/>
          <w:szCs w:val="24"/>
        </w:rPr>
        <w:t>are</w:t>
      </w:r>
      <w:r w:rsidR="000B32E3" w:rsidRPr="00202254">
        <w:rPr>
          <w:rFonts w:cstheme="minorHAnsi"/>
          <w:sz w:val="24"/>
          <w:szCs w:val="24"/>
        </w:rPr>
        <w:t xml:space="preserve"> vetted/</w:t>
      </w:r>
      <w:r w:rsidRPr="00202254">
        <w:rPr>
          <w:rFonts w:cstheme="minorHAnsi"/>
          <w:sz w:val="24"/>
          <w:szCs w:val="24"/>
        </w:rPr>
        <w:t xml:space="preserve">supervised in accordance with relevant legislation and Departmental guidance. </w:t>
      </w:r>
    </w:p>
    <w:p w14:paraId="0B7E8BB3" w14:textId="77777777" w:rsidR="00224E91" w:rsidRPr="00202254" w:rsidRDefault="00224E91" w:rsidP="000B32E3">
      <w:pPr>
        <w:spacing w:after="0" w:line="240" w:lineRule="auto"/>
        <w:jc w:val="both"/>
        <w:rPr>
          <w:rFonts w:cstheme="minorHAnsi"/>
          <w:b/>
          <w:sz w:val="24"/>
          <w:szCs w:val="24"/>
          <w:u w:val="single"/>
        </w:rPr>
      </w:pPr>
    </w:p>
    <w:p w14:paraId="6D9BA94F" w14:textId="77777777" w:rsidR="00FE2583" w:rsidRPr="00202254" w:rsidRDefault="00FE2583" w:rsidP="000B32E3">
      <w:pPr>
        <w:spacing w:after="0" w:line="240" w:lineRule="auto"/>
        <w:jc w:val="both"/>
        <w:rPr>
          <w:rFonts w:cstheme="minorHAnsi"/>
          <w:b/>
          <w:sz w:val="24"/>
          <w:szCs w:val="24"/>
          <w:u w:val="single"/>
        </w:rPr>
      </w:pPr>
    </w:p>
    <w:p w14:paraId="10C21970" w14:textId="77777777" w:rsidR="00224E91" w:rsidRPr="00202254" w:rsidRDefault="00BA3D6E" w:rsidP="000B32E3">
      <w:pPr>
        <w:spacing w:after="0" w:line="240" w:lineRule="auto"/>
        <w:jc w:val="both"/>
        <w:rPr>
          <w:rFonts w:cstheme="minorHAnsi"/>
          <w:b/>
          <w:sz w:val="24"/>
          <w:szCs w:val="24"/>
        </w:rPr>
      </w:pPr>
      <w:r w:rsidRPr="00202254">
        <w:rPr>
          <w:rFonts w:cstheme="minorHAnsi"/>
          <w:b/>
          <w:sz w:val="24"/>
          <w:szCs w:val="24"/>
        </w:rPr>
        <w:t xml:space="preserve">8 </w:t>
      </w:r>
      <w:r w:rsidRPr="00202254">
        <w:rPr>
          <w:rFonts w:cstheme="minorHAnsi"/>
          <w:b/>
          <w:sz w:val="24"/>
          <w:szCs w:val="24"/>
        </w:rPr>
        <w:tab/>
        <w:t>CODE OF CONDUCT FOR ALL STAFF - PAID OR UNPAID</w:t>
      </w:r>
    </w:p>
    <w:p w14:paraId="01569523" w14:textId="77777777" w:rsidR="000B32E3" w:rsidRPr="00202254" w:rsidRDefault="000B32E3" w:rsidP="000B32E3">
      <w:pPr>
        <w:spacing w:after="0" w:line="240" w:lineRule="auto"/>
        <w:jc w:val="both"/>
        <w:rPr>
          <w:rFonts w:cstheme="minorHAnsi"/>
          <w:b/>
          <w:sz w:val="24"/>
          <w:szCs w:val="24"/>
        </w:rPr>
      </w:pPr>
    </w:p>
    <w:p w14:paraId="71A42313" w14:textId="77777777" w:rsidR="00D63D30" w:rsidRPr="00202254" w:rsidRDefault="00224E91" w:rsidP="000B32E3">
      <w:pPr>
        <w:spacing w:after="0" w:line="240" w:lineRule="auto"/>
        <w:jc w:val="both"/>
        <w:rPr>
          <w:rFonts w:cstheme="minorHAnsi"/>
          <w:i/>
          <w:sz w:val="24"/>
          <w:szCs w:val="24"/>
        </w:rPr>
      </w:pPr>
      <w:r w:rsidRPr="00202254">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202254">
        <w:rPr>
          <w:rFonts w:cstheme="minorHAnsi"/>
          <w:i/>
          <w:sz w:val="24"/>
          <w:szCs w:val="24"/>
        </w:rPr>
        <w:t xml:space="preserve"> </w:t>
      </w:r>
      <w:r w:rsidRPr="00202254">
        <w:rPr>
          <w:rFonts w:cstheme="minorHAnsi"/>
          <w:sz w:val="24"/>
          <w:szCs w:val="24"/>
        </w:rPr>
        <w:t>which has been app</w:t>
      </w:r>
      <w:r w:rsidR="003661CB" w:rsidRPr="00202254">
        <w:rPr>
          <w:rFonts w:cstheme="minorHAnsi"/>
          <w:sz w:val="24"/>
          <w:szCs w:val="24"/>
        </w:rPr>
        <w:t>roved by the Board of Governors.</w:t>
      </w:r>
    </w:p>
    <w:p w14:paraId="40E2750F" w14:textId="569BAF41" w:rsidR="00224E91" w:rsidRPr="00202254" w:rsidRDefault="00D63D30" w:rsidP="000B32E3">
      <w:pPr>
        <w:spacing w:after="0" w:line="240" w:lineRule="auto"/>
        <w:rPr>
          <w:rFonts w:cstheme="minorHAnsi"/>
          <w:b/>
          <w:color w:val="FF0000"/>
          <w:sz w:val="24"/>
          <w:szCs w:val="24"/>
        </w:rPr>
      </w:pPr>
      <w:r w:rsidRPr="00202254">
        <w:rPr>
          <w:rFonts w:cstheme="minorHAnsi"/>
          <w:sz w:val="24"/>
          <w:szCs w:val="24"/>
        </w:rPr>
        <w:t>See</w:t>
      </w:r>
      <w:r w:rsidRPr="00202254">
        <w:rPr>
          <w:rFonts w:cstheme="minorHAnsi"/>
          <w:b/>
          <w:sz w:val="24"/>
          <w:szCs w:val="24"/>
        </w:rPr>
        <w:t xml:space="preserve"> </w:t>
      </w:r>
      <w:r w:rsidRPr="00202254">
        <w:rPr>
          <w:rFonts w:cstheme="minorHAnsi"/>
          <w:b/>
          <w:color w:val="0070C0"/>
          <w:sz w:val="24"/>
          <w:szCs w:val="24"/>
          <w:u w:val="single"/>
        </w:rPr>
        <w:t xml:space="preserve">Appendix </w:t>
      </w:r>
      <w:r w:rsidR="00366EAB" w:rsidRPr="00202254">
        <w:rPr>
          <w:rFonts w:cstheme="minorHAnsi"/>
          <w:b/>
          <w:color w:val="0070C0"/>
          <w:sz w:val="24"/>
          <w:szCs w:val="24"/>
          <w:u w:val="single"/>
        </w:rPr>
        <w:t>8</w:t>
      </w:r>
      <w:r w:rsidR="00366EAB" w:rsidRPr="00202254">
        <w:rPr>
          <w:rFonts w:cstheme="minorHAnsi"/>
          <w:b/>
          <w:color w:val="FF0000"/>
          <w:sz w:val="24"/>
          <w:szCs w:val="24"/>
        </w:rPr>
        <w:t xml:space="preserve"> </w:t>
      </w:r>
      <w:r w:rsidR="00366EAB" w:rsidRPr="00202254">
        <w:rPr>
          <w:rFonts w:cstheme="minorHAnsi"/>
          <w:sz w:val="24"/>
          <w:szCs w:val="24"/>
        </w:rPr>
        <w:t xml:space="preserve">for </w:t>
      </w:r>
      <w:r w:rsidR="00ED08F2" w:rsidRPr="00202254">
        <w:rPr>
          <w:rFonts w:cstheme="minorHAnsi"/>
          <w:sz w:val="24"/>
          <w:szCs w:val="24"/>
        </w:rPr>
        <w:t>Oakgrove IPSN</w:t>
      </w:r>
      <w:r w:rsidR="00366EAB" w:rsidRPr="00202254">
        <w:rPr>
          <w:rFonts w:cstheme="minorHAnsi"/>
          <w:sz w:val="24"/>
          <w:szCs w:val="24"/>
        </w:rPr>
        <w:t xml:space="preserve"> staff Code of Conduct</w:t>
      </w:r>
      <w:r w:rsidR="00ED08F2" w:rsidRPr="00202254">
        <w:rPr>
          <w:rFonts w:cstheme="minorHAnsi"/>
          <w:sz w:val="24"/>
          <w:szCs w:val="24"/>
        </w:rPr>
        <w:t xml:space="preserve"> which is shared through the Staff handbook.</w:t>
      </w:r>
      <w:r w:rsidR="003661CB" w:rsidRPr="00202254">
        <w:rPr>
          <w:rFonts w:cstheme="minorHAnsi"/>
          <w:sz w:val="24"/>
          <w:szCs w:val="24"/>
        </w:rPr>
        <w:t xml:space="preserve"> </w:t>
      </w:r>
    </w:p>
    <w:p w14:paraId="234A1802" w14:textId="77777777" w:rsidR="00ED08F2" w:rsidRPr="00202254" w:rsidRDefault="00ED08F2" w:rsidP="000B32E3">
      <w:pPr>
        <w:spacing w:after="0" w:line="240" w:lineRule="auto"/>
        <w:jc w:val="both"/>
        <w:rPr>
          <w:rFonts w:cstheme="minorHAnsi"/>
          <w:b/>
          <w:sz w:val="24"/>
          <w:szCs w:val="24"/>
        </w:rPr>
      </w:pPr>
    </w:p>
    <w:p w14:paraId="5D4F7A62" w14:textId="77777777" w:rsidR="00ED08F2" w:rsidRPr="00202254" w:rsidRDefault="00ED08F2" w:rsidP="000B32E3">
      <w:pPr>
        <w:spacing w:after="0" w:line="240" w:lineRule="auto"/>
        <w:jc w:val="both"/>
        <w:rPr>
          <w:rFonts w:cstheme="minorHAnsi"/>
          <w:b/>
          <w:sz w:val="24"/>
          <w:szCs w:val="24"/>
        </w:rPr>
      </w:pPr>
    </w:p>
    <w:p w14:paraId="17AFFAA1" w14:textId="5036B1CA" w:rsidR="00224E91" w:rsidRPr="00202254" w:rsidRDefault="00821C06" w:rsidP="000B32E3">
      <w:pPr>
        <w:spacing w:after="0" w:line="240" w:lineRule="auto"/>
        <w:jc w:val="both"/>
        <w:rPr>
          <w:rFonts w:cstheme="minorHAnsi"/>
          <w:b/>
          <w:color w:val="FF0000"/>
          <w:sz w:val="24"/>
          <w:szCs w:val="24"/>
        </w:rPr>
      </w:pPr>
      <w:r w:rsidRPr="00202254">
        <w:rPr>
          <w:rFonts w:cstheme="minorHAnsi"/>
          <w:b/>
          <w:sz w:val="24"/>
          <w:szCs w:val="24"/>
        </w:rPr>
        <w:t xml:space="preserve">9 </w:t>
      </w:r>
      <w:r w:rsidR="00BA3D6E" w:rsidRPr="00202254">
        <w:rPr>
          <w:rFonts w:cstheme="minorHAnsi"/>
          <w:b/>
          <w:sz w:val="24"/>
          <w:szCs w:val="24"/>
        </w:rPr>
        <w:tab/>
        <w:t>THE PREVENTATIVE CURRICULUM</w:t>
      </w:r>
    </w:p>
    <w:p w14:paraId="552EBE17" w14:textId="77777777" w:rsidR="00BA3D6E" w:rsidRPr="00202254" w:rsidRDefault="00BA3D6E" w:rsidP="000B32E3">
      <w:pPr>
        <w:spacing w:after="0" w:line="240" w:lineRule="auto"/>
        <w:jc w:val="both"/>
        <w:rPr>
          <w:rFonts w:cstheme="minorHAnsi"/>
          <w:b/>
          <w:sz w:val="24"/>
          <w:szCs w:val="24"/>
        </w:rPr>
      </w:pPr>
    </w:p>
    <w:p w14:paraId="7D3F5CC2" w14:textId="17456215" w:rsidR="00224E91" w:rsidRPr="00202254" w:rsidRDefault="00224E91" w:rsidP="000B32E3">
      <w:pPr>
        <w:pStyle w:val="BodyText"/>
        <w:jc w:val="both"/>
        <w:rPr>
          <w:rFonts w:asciiTheme="minorHAnsi" w:hAnsiTheme="minorHAnsi" w:cstheme="minorHAnsi"/>
          <w:i w:val="0"/>
        </w:rPr>
      </w:pPr>
      <w:r w:rsidRPr="00202254">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202254">
        <w:rPr>
          <w:rFonts w:asciiTheme="minorHAnsi" w:hAnsiTheme="minorHAnsi" w:cstheme="minorHAnsi"/>
          <w:i w:val="0"/>
        </w:rPr>
        <w:noBreakHyphen/>
        <w:t>appropriate way which helps them to develop appropriate protective behaviours. (2017/04).</w:t>
      </w:r>
      <w:r w:rsidR="00090CCE" w:rsidRPr="00202254">
        <w:rPr>
          <w:rFonts w:asciiTheme="minorHAnsi" w:hAnsiTheme="minorHAnsi" w:cstheme="minorHAnsi"/>
          <w:i w:val="0"/>
        </w:rPr>
        <w:t xml:space="preserve"> (DE guidance “Safeguarding and Child Protection in Schools” Circular 2017/04 and subsequent amendments)</w:t>
      </w:r>
    </w:p>
    <w:p w14:paraId="28E1F30B" w14:textId="77777777" w:rsidR="000B32E3" w:rsidRPr="00202254" w:rsidRDefault="000B32E3" w:rsidP="000B32E3">
      <w:pPr>
        <w:pStyle w:val="BodyText"/>
        <w:rPr>
          <w:rFonts w:asciiTheme="minorHAnsi" w:hAnsiTheme="minorHAnsi" w:cstheme="minorHAnsi"/>
          <w:b/>
          <w:i w:val="0"/>
          <w:color w:val="FF0000"/>
        </w:rPr>
      </w:pPr>
    </w:p>
    <w:p w14:paraId="7F35A783" w14:textId="2DD9BF9C" w:rsidR="00224E91" w:rsidRPr="00202254" w:rsidRDefault="00224E91" w:rsidP="0041334D">
      <w:pPr>
        <w:pStyle w:val="ListParagraph"/>
        <w:numPr>
          <w:ilvl w:val="0"/>
          <w:numId w:val="6"/>
        </w:numPr>
        <w:spacing w:after="0" w:line="240" w:lineRule="auto"/>
        <w:ind w:left="426" w:hanging="426"/>
        <w:jc w:val="both"/>
        <w:rPr>
          <w:rFonts w:cstheme="minorHAnsi"/>
          <w:b/>
          <w:sz w:val="24"/>
          <w:szCs w:val="24"/>
        </w:rPr>
      </w:pPr>
      <w:r w:rsidRPr="00202254">
        <w:rPr>
          <w:rFonts w:cstheme="minorHAnsi"/>
          <w:sz w:val="24"/>
          <w:szCs w:val="24"/>
        </w:rPr>
        <w:t>Our school seeks to promote pupils’ awareness and understanding of safeguarding issues, including those related to child protection through its curriculum</w:t>
      </w:r>
      <w:r w:rsidR="00ED08F2" w:rsidRPr="00202254">
        <w:rPr>
          <w:rFonts w:cstheme="minorHAnsi"/>
          <w:sz w:val="24"/>
          <w:szCs w:val="24"/>
        </w:rPr>
        <w:t xml:space="preserve"> using the NSPCC “Keeping Safe” Programme.</w:t>
      </w:r>
      <w:r w:rsidRPr="00202254">
        <w:rPr>
          <w:rFonts w:cstheme="minorHAnsi"/>
          <w:sz w:val="24"/>
          <w:szCs w:val="24"/>
        </w:rPr>
        <w:t xml:space="preserve">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48684779" w14:textId="77777777" w:rsidR="000B32E3" w:rsidRPr="00202254" w:rsidRDefault="000B32E3" w:rsidP="000B32E3">
      <w:pPr>
        <w:pStyle w:val="ListParagraph"/>
        <w:spacing w:after="0" w:line="240" w:lineRule="auto"/>
        <w:ind w:left="426"/>
        <w:jc w:val="both"/>
        <w:rPr>
          <w:rFonts w:cstheme="minorHAnsi"/>
          <w:b/>
          <w:sz w:val="24"/>
          <w:szCs w:val="24"/>
        </w:rPr>
      </w:pPr>
    </w:p>
    <w:p w14:paraId="638AC299" w14:textId="4433327E" w:rsidR="00224E91" w:rsidRPr="00202254" w:rsidRDefault="00224E91" w:rsidP="0041334D">
      <w:pPr>
        <w:pStyle w:val="ListParagraph"/>
        <w:numPr>
          <w:ilvl w:val="0"/>
          <w:numId w:val="6"/>
        </w:numPr>
        <w:spacing w:after="0" w:line="240" w:lineRule="auto"/>
        <w:ind w:left="426" w:hanging="426"/>
        <w:jc w:val="both"/>
        <w:rPr>
          <w:rFonts w:cstheme="minorHAnsi"/>
          <w:bCs/>
          <w:sz w:val="24"/>
          <w:szCs w:val="24"/>
        </w:rPr>
      </w:pPr>
      <w:r w:rsidRPr="00202254">
        <w:rPr>
          <w:rFonts w:cstheme="minorHAnsi"/>
          <w:bCs/>
          <w:sz w:val="24"/>
          <w:szCs w:val="24"/>
        </w:rPr>
        <w:t xml:space="preserve">Throughout the school year child protection issues are addressed through </w:t>
      </w:r>
      <w:r w:rsidR="00D44216" w:rsidRPr="00202254">
        <w:rPr>
          <w:rFonts w:cstheme="minorHAnsi"/>
          <w:bCs/>
          <w:sz w:val="24"/>
          <w:szCs w:val="24"/>
        </w:rPr>
        <w:t xml:space="preserve">whole school and </w:t>
      </w:r>
      <w:r w:rsidRPr="00202254">
        <w:rPr>
          <w:rFonts w:cstheme="minorHAnsi"/>
          <w:bCs/>
          <w:sz w:val="24"/>
          <w:szCs w:val="24"/>
        </w:rPr>
        <w:t>class assemblies</w:t>
      </w:r>
      <w:r w:rsidR="00D44216" w:rsidRPr="00202254">
        <w:rPr>
          <w:rFonts w:cstheme="minorHAnsi"/>
          <w:bCs/>
          <w:sz w:val="24"/>
          <w:szCs w:val="24"/>
        </w:rPr>
        <w:t xml:space="preserve">, </w:t>
      </w:r>
      <w:r w:rsidR="00D44216" w:rsidRPr="00202254">
        <w:rPr>
          <w:rFonts w:cstheme="minorHAnsi"/>
          <w:sz w:val="24"/>
          <w:szCs w:val="24"/>
        </w:rPr>
        <w:t>Anti bullying Week &amp; Internet Safety Day</w:t>
      </w:r>
      <w:r w:rsidR="00D44216" w:rsidRPr="00202254">
        <w:rPr>
          <w:rFonts w:cstheme="minorHAnsi"/>
          <w:bCs/>
          <w:sz w:val="24"/>
          <w:szCs w:val="24"/>
        </w:rPr>
        <w:t>. T</w:t>
      </w:r>
      <w:r w:rsidRPr="00202254">
        <w:rPr>
          <w:rFonts w:cstheme="minorHAnsi"/>
          <w:bCs/>
          <w:sz w:val="24"/>
          <w:szCs w:val="24"/>
        </w:rPr>
        <w: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5D585906" w14:textId="77777777" w:rsidR="007840A5" w:rsidRPr="00202254" w:rsidRDefault="007840A5" w:rsidP="000B32E3">
      <w:pPr>
        <w:spacing w:after="0" w:line="240" w:lineRule="auto"/>
        <w:rPr>
          <w:rFonts w:cstheme="minorHAnsi"/>
          <w:b/>
          <w:sz w:val="24"/>
          <w:szCs w:val="24"/>
        </w:rPr>
      </w:pPr>
    </w:p>
    <w:p w14:paraId="215C152C" w14:textId="77777777" w:rsidR="00224E91" w:rsidRPr="00202254" w:rsidRDefault="00821C06" w:rsidP="000B32E3">
      <w:pPr>
        <w:spacing w:after="0" w:line="240" w:lineRule="auto"/>
        <w:rPr>
          <w:rFonts w:cstheme="minorHAnsi"/>
          <w:b/>
          <w:sz w:val="24"/>
          <w:szCs w:val="24"/>
        </w:rPr>
      </w:pPr>
      <w:r w:rsidRPr="00202254">
        <w:rPr>
          <w:rFonts w:cstheme="minorHAnsi"/>
          <w:b/>
          <w:sz w:val="24"/>
          <w:szCs w:val="24"/>
        </w:rPr>
        <w:t xml:space="preserve">10 </w:t>
      </w:r>
      <w:r w:rsidR="00BA3D6E" w:rsidRPr="00202254">
        <w:rPr>
          <w:rFonts w:cstheme="minorHAnsi"/>
          <w:b/>
          <w:sz w:val="24"/>
          <w:szCs w:val="24"/>
        </w:rPr>
        <w:tab/>
        <w:t>MONITORING AND EVALUATION</w:t>
      </w:r>
    </w:p>
    <w:p w14:paraId="64A4F23A" w14:textId="77777777" w:rsidR="000B32E3" w:rsidRPr="00202254" w:rsidRDefault="000B32E3" w:rsidP="000B32E3">
      <w:pPr>
        <w:spacing w:after="0" w:line="240" w:lineRule="auto"/>
        <w:rPr>
          <w:rFonts w:cstheme="minorHAnsi"/>
          <w:b/>
          <w:sz w:val="24"/>
          <w:szCs w:val="24"/>
        </w:rPr>
      </w:pPr>
    </w:p>
    <w:p w14:paraId="26ED9295" w14:textId="7D7A6FE7" w:rsidR="00224E91" w:rsidRPr="00202254" w:rsidRDefault="00224E91" w:rsidP="000B32E3">
      <w:pPr>
        <w:autoSpaceDE w:val="0"/>
        <w:autoSpaceDN w:val="0"/>
        <w:adjustRightInd w:val="0"/>
        <w:spacing w:after="0" w:line="240" w:lineRule="auto"/>
        <w:jc w:val="both"/>
        <w:rPr>
          <w:rFonts w:cstheme="minorHAnsi"/>
          <w:bCs/>
          <w:sz w:val="24"/>
          <w:szCs w:val="24"/>
        </w:rPr>
      </w:pPr>
      <w:r w:rsidRPr="00202254">
        <w:rPr>
          <w:rFonts w:cstheme="minorHAnsi"/>
          <w:sz w:val="24"/>
          <w:szCs w:val="24"/>
        </w:rPr>
        <w:lastRenderedPageBreak/>
        <w:t>This policy will be reviewed annually by the Safeguarding Team and approved by the Board of Governors for dissemination to parents, pupils and staff.  It will be implemented through the school</w:t>
      </w:r>
      <w:r w:rsidR="00090CCE" w:rsidRPr="00202254">
        <w:rPr>
          <w:rFonts w:cstheme="minorHAnsi"/>
          <w:sz w:val="24"/>
          <w:szCs w:val="24"/>
        </w:rPr>
        <w:t>’</w:t>
      </w:r>
      <w:r w:rsidRPr="00202254">
        <w:rPr>
          <w:rFonts w:cstheme="minorHAnsi"/>
          <w:sz w:val="24"/>
          <w:szCs w:val="24"/>
        </w:rPr>
        <w:t>s staff induction and training programme and as part of day</w:t>
      </w:r>
      <w:r w:rsidR="00090CCE" w:rsidRPr="00202254">
        <w:rPr>
          <w:rFonts w:cstheme="minorHAnsi"/>
          <w:sz w:val="24"/>
          <w:szCs w:val="24"/>
        </w:rPr>
        <w:t>-</w:t>
      </w:r>
      <w:r w:rsidRPr="00202254">
        <w:rPr>
          <w:rFonts w:cstheme="minorHAnsi"/>
          <w:sz w:val="24"/>
          <w:szCs w:val="24"/>
        </w:rPr>
        <w:t>to</w:t>
      </w:r>
      <w:r w:rsidR="00090CCE" w:rsidRPr="00202254">
        <w:rPr>
          <w:rFonts w:cstheme="minorHAnsi"/>
          <w:sz w:val="24"/>
          <w:szCs w:val="24"/>
        </w:rPr>
        <w:t>-</w:t>
      </w:r>
      <w:r w:rsidRPr="00202254">
        <w:rPr>
          <w:rFonts w:cstheme="minorHAnsi"/>
          <w:sz w:val="24"/>
          <w:szCs w:val="24"/>
        </w:rPr>
        <w:t xml:space="preserve">day practice. Compliance with the policy will be monitored on an on-going basis by the </w:t>
      </w:r>
      <w:r w:rsidR="00131F7C" w:rsidRPr="00202254">
        <w:rPr>
          <w:rFonts w:cstheme="minorHAnsi"/>
          <w:sz w:val="24"/>
          <w:szCs w:val="24"/>
        </w:rPr>
        <w:t>Designated Teacher</w:t>
      </w:r>
      <w:r w:rsidRPr="00202254">
        <w:rPr>
          <w:rFonts w:cstheme="minorHAnsi"/>
          <w:sz w:val="24"/>
          <w:szCs w:val="24"/>
        </w:rPr>
        <w:t xml:space="preserve"> for Child Protection and periodically by the Schools Safeguarding Team. </w:t>
      </w:r>
      <w:r w:rsidRPr="00202254">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202254">
        <w:rPr>
          <w:rFonts w:cstheme="minorHAnsi"/>
          <w:bCs/>
          <w:sz w:val="24"/>
          <w:szCs w:val="24"/>
        </w:rPr>
        <w:t>Designated Teacher</w:t>
      </w:r>
      <w:r w:rsidRPr="00202254">
        <w:rPr>
          <w:rFonts w:cstheme="minorHAnsi"/>
          <w:bCs/>
          <w:sz w:val="24"/>
          <w:szCs w:val="24"/>
        </w:rPr>
        <w:t xml:space="preserve">.   </w:t>
      </w:r>
    </w:p>
    <w:p w14:paraId="031D2D1B" w14:textId="77777777" w:rsidR="000B32E3" w:rsidRPr="00202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202254" w14:paraId="1CA7BD0C" w14:textId="77777777" w:rsidTr="00BA3D6E">
        <w:tc>
          <w:tcPr>
            <w:tcW w:w="5949" w:type="dxa"/>
          </w:tcPr>
          <w:p w14:paraId="11582985" w14:textId="11D10197" w:rsidR="000B32E3" w:rsidRPr="00202254" w:rsidRDefault="000B32E3" w:rsidP="000B32E3">
            <w:pPr>
              <w:autoSpaceDE w:val="0"/>
              <w:autoSpaceDN w:val="0"/>
              <w:adjustRightInd w:val="0"/>
              <w:jc w:val="both"/>
              <w:rPr>
                <w:rFonts w:cstheme="minorHAnsi"/>
                <w:b/>
                <w:color w:val="000000" w:themeColor="text1"/>
                <w:sz w:val="24"/>
                <w:szCs w:val="24"/>
                <w:lang w:eastAsia="en-GB"/>
              </w:rPr>
            </w:pPr>
            <w:r w:rsidRPr="00202254">
              <w:rPr>
                <w:rFonts w:cstheme="minorHAnsi"/>
                <w:b/>
                <w:color w:val="000000" w:themeColor="text1"/>
                <w:sz w:val="24"/>
                <w:szCs w:val="24"/>
                <w:lang w:eastAsia="en-GB"/>
              </w:rPr>
              <w:t>Date Policy Reviewed:</w:t>
            </w:r>
            <w:r w:rsidR="003F7ECA" w:rsidRPr="00202254">
              <w:rPr>
                <w:rFonts w:cstheme="minorHAnsi"/>
                <w:b/>
                <w:color w:val="000000" w:themeColor="text1"/>
                <w:sz w:val="24"/>
                <w:szCs w:val="24"/>
                <w:lang w:eastAsia="en-GB"/>
              </w:rPr>
              <w:t xml:space="preserve">  </w:t>
            </w:r>
            <w:r w:rsidR="003F7ECA" w:rsidRPr="00202254">
              <w:rPr>
                <w:rFonts w:cstheme="minorHAnsi"/>
                <w:bCs/>
                <w:i/>
                <w:iCs/>
                <w:color w:val="000000" w:themeColor="text1"/>
                <w:sz w:val="24"/>
                <w:szCs w:val="24"/>
                <w:lang w:eastAsia="en-GB"/>
              </w:rPr>
              <w:t>???? Sept 2024</w:t>
            </w:r>
          </w:p>
        </w:tc>
        <w:tc>
          <w:tcPr>
            <w:tcW w:w="3067" w:type="dxa"/>
          </w:tcPr>
          <w:p w14:paraId="7E3D9C72" w14:textId="516AB496" w:rsidR="000B32E3" w:rsidRPr="00202254" w:rsidRDefault="000B32E3" w:rsidP="000B32E3">
            <w:pPr>
              <w:autoSpaceDE w:val="0"/>
              <w:autoSpaceDN w:val="0"/>
              <w:adjustRightInd w:val="0"/>
              <w:jc w:val="both"/>
              <w:rPr>
                <w:rFonts w:cstheme="minorHAnsi"/>
                <w:bCs/>
                <w:i/>
                <w:iCs/>
                <w:color w:val="000000" w:themeColor="text1"/>
                <w:sz w:val="24"/>
                <w:szCs w:val="24"/>
                <w:lang w:eastAsia="en-GB"/>
              </w:rPr>
            </w:pPr>
          </w:p>
        </w:tc>
      </w:tr>
      <w:tr w:rsidR="000B32E3" w:rsidRPr="00202254" w14:paraId="054F2B1A" w14:textId="77777777" w:rsidTr="00BA3D6E">
        <w:tc>
          <w:tcPr>
            <w:tcW w:w="5949" w:type="dxa"/>
          </w:tcPr>
          <w:p w14:paraId="6A0C441B" w14:textId="77777777" w:rsidR="000B32E3" w:rsidRPr="00202254" w:rsidRDefault="000B32E3" w:rsidP="000B32E3">
            <w:pPr>
              <w:autoSpaceDE w:val="0"/>
              <w:autoSpaceDN w:val="0"/>
              <w:adjustRightInd w:val="0"/>
              <w:jc w:val="both"/>
              <w:rPr>
                <w:rFonts w:cstheme="minorHAnsi"/>
                <w:b/>
                <w:color w:val="000000" w:themeColor="text1"/>
                <w:sz w:val="24"/>
                <w:szCs w:val="24"/>
                <w:lang w:eastAsia="en-GB"/>
              </w:rPr>
            </w:pPr>
            <w:r w:rsidRPr="00202254">
              <w:rPr>
                <w:rFonts w:cstheme="minorHAnsi"/>
                <w:b/>
                <w:color w:val="000000" w:themeColor="text1"/>
                <w:sz w:val="24"/>
                <w:szCs w:val="24"/>
                <w:lang w:eastAsia="en-GB"/>
              </w:rPr>
              <w:t>Signed:</w:t>
            </w:r>
          </w:p>
        </w:tc>
        <w:tc>
          <w:tcPr>
            <w:tcW w:w="3067" w:type="dxa"/>
          </w:tcPr>
          <w:p w14:paraId="739DBC56" w14:textId="77777777" w:rsidR="000B32E3" w:rsidRPr="00202254" w:rsidRDefault="000B32E3" w:rsidP="000B32E3">
            <w:pPr>
              <w:autoSpaceDE w:val="0"/>
              <w:autoSpaceDN w:val="0"/>
              <w:adjustRightInd w:val="0"/>
              <w:jc w:val="right"/>
              <w:rPr>
                <w:rFonts w:cstheme="minorHAnsi"/>
                <w:b/>
                <w:color w:val="000000" w:themeColor="text1"/>
                <w:sz w:val="24"/>
                <w:szCs w:val="24"/>
                <w:lang w:eastAsia="en-GB"/>
              </w:rPr>
            </w:pPr>
            <w:r w:rsidRPr="00202254">
              <w:rPr>
                <w:rFonts w:cstheme="minorHAnsi"/>
                <w:b/>
                <w:color w:val="000000" w:themeColor="text1"/>
                <w:sz w:val="24"/>
                <w:szCs w:val="24"/>
                <w:lang w:eastAsia="en-GB"/>
              </w:rPr>
              <w:t>Designated Teacher</w:t>
            </w:r>
          </w:p>
        </w:tc>
      </w:tr>
      <w:tr w:rsidR="000B32E3" w:rsidRPr="00202254" w14:paraId="6FBC76F4" w14:textId="77777777" w:rsidTr="00BA3D6E">
        <w:tc>
          <w:tcPr>
            <w:tcW w:w="5949" w:type="dxa"/>
          </w:tcPr>
          <w:p w14:paraId="493541A9" w14:textId="77777777" w:rsidR="000B32E3" w:rsidRPr="00202254" w:rsidRDefault="000B32E3" w:rsidP="000B32E3">
            <w:pPr>
              <w:autoSpaceDE w:val="0"/>
              <w:autoSpaceDN w:val="0"/>
              <w:adjustRightInd w:val="0"/>
              <w:jc w:val="both"/>
              <w:rPr>
                <w:rFonts w:cstheme="minorHAnsi"/>
                <w:b/>
                <w:color w:val="000000" w:themeColor="text1"/>
                <w:sz w:val="24"/>
                <w:szCs w:val="24"/>
                <w:lang w:eastAsia="en-GB"/>
              </w:rPr>
            </w:pPr>
            <w:r w:rsidRPr="00202254">
              <w:rPr>
                <w:rFonts w:cstheme="minorHAnsi"/>
                <w:b/>
                <w:color w:val="000000" w:themeColor="text1"/>
                <w:sz w:val="24"/>
                <w:szCs w:val="24"/>
                <w:lang w:eastAsia="en-GB"/>
              </w:rPr>
              <w:t>Signed:</w:t>
            </w:r>
          </w:p>
        </w:tc>
        <w:tc>
          <w:tcPr>
            <w:tcW w:w="3067" w:type="dxa"/>
          </w:tcPr>
          <w:p w14:paraId="1B24D999" w14:textId="77777777" w:rsidR="000B32E3" w:rsidRPr="00202254" w:rsidRDefault="000B32E3" w:rsidP="000B32E3">
            <w:pPr>
              <w:autoSpaceDE w:val="0"/>
              <w:autoSpaceDN w:val="0"/>
              <w:adjustRightInd w:val="0"/>
              <w:jc w:val="right"/>
              <w:rPr>
                <w:rFonts w:cstheme="minorHAnsi"/>
                <w:b/>
                <w:color w:val="000000" w:themeColor="text1"/>
                <w:sz w:val="24"/>
                <w:szCs w:val="24"/>
                <w:lang w:eastAsia="en-GB"/>
              </w:rPr>
            </w:pPr>
            <w:r w:rsidRPr="00202254">
              <w:rPr>
                <w:rFonts w:cstheme="minorHAnsi"/>
                <w:b/>
                <w:color w:val="000000" w:themeColor="text1"/>
                <w:sz w:val="24"/>
                <w:szCs w:val="24"/>
                <w:lang w:eastAsia="en-GB"/>
              </w:rPr>
              <w:t>Principal</w:t>
            </w:r>
          </w:p>
        </w:tc>
      </w:tr>
      <w:tr w:rsidR="000B32E3" w:rsidRPr="00202254" w14:paraId="6B0DC411" w14:textId="77777777" w:rsidTr="00BA3D6E">
        <w:tc>
          <w:tcPr>
            <w:tcW w:w="5949" w:type="dxa"/>
          </w:tcPr>
          <w:p w14:paraId="2C2C6D92" w14:textId="77777777" w:rsidR="000B32E3" w:rsidRPr="00202254" w:rsidRDefault="000B32E3" w:rsidP="000B32E3">
            <w:pPr>
              <w:autoSpaceDE w:val="0"/>
              <w:autoSpaceDN w:val="0"/>
              <w:adjustRightInd w:val="0"/>
              <w:jc w:val="both"/>
              <w:rPr>
                <w:rFonts w:cstheme="minorHAnsi"/>
                <w:b/>
                <w:color w:val="000000" w:themeColor="text1"/>
                <w:sz w:val="24"/>
                <w:szCs w:val="24"/>
                <w:lang w:eastAsia="en-GB"/>
              </w:rPr>
            </w:pPr>
            <w:r w:rsidRPr="00202254">
              <w:rPr>
                <w:rFonts w:cstheme="minorHAnsi"/>
                <w:b/>
                <w:color w:val="000000" w:themeColor="text1"/>
                <w:sz w:val="24"/>
                <w:szCs w:val="24"/>
                <w:lang w:eastAsia="en-GB"/>
              </w:rPr>
              <w:t>Signed:</w:t>
            </w:r>
          </w:p>
        </w:tc>
        <w:tc>
          <w:tcPr>
            <w:tcW w:w="3067" w:type="dxa"/>
          </w:tcPr>
          <w:p w14:paraId="3F74487D" w14:textId="77777777" w:rsidR="000B32E3" w:rsidRPr="00202254" w:rsidRDefault="000B32E3" w:rsidP="000B32E3">
            <w:pPr>
              <w:autoSpaceDE w:val="0"/>
              <w:autoSpaceDN w:val="0"/>
              <w:adjustRightInd w:val="0"/>
              <w:jc w:val="right"/>
              <w:rPr>
                <w:rFonts w:cstheme="minorHAnsi"/>
                <w:b/>
                <w:color w:val="000000" w:themeColor="text1"/>
                <w:sz w:val="24"/>
                <w:szCs w:val="24"/>
                <w:lang w:eastAsia="en-GB"/>
              </w:rPr>
            </w:pPr>
            <w:r w:rsidRPr="00202254">
              <w:rPr>
                <w:rFonts w:cstheme="minorHAnsi"/>
                <w:b/>
                <w:color w:val="000000" w:themeColor="text1"/>
                <w:sz w:val="24"/>
                <w:szCs w:val="24"/>
                <w:lang w:eastAsia="en-GB"/>
              </w:rPr>
              <w:t>Chair of Board of Governors</w:t>
            </w:r>
          </w:p>
        </w:tc>
      </w:tr>
    </w:tbl>
    <w:p w14:paraId="0A27A628" w14:textId="77777777" w:rsidR="000B32E3" w:rsidRPr="00202254" w:rsidRDefault="000B32E3" w:rsidP="000B32E3">
      <w:pPr>
        <w:autoSpaceDE w:val="0"/>
        <w:autoSpaceDN w:val="0"/>
        <w:adjustRightInd w:val="0"/>
        <w:spacing w:after="0" w:line="240" w:lineRule="auto"/>
        <w:jc w:val="both"/>
        <w:rPr>
          <w:rFonts w:cstheme="minorHAnsi"/>
          <w:color w:val="7030A0"/>
          <w:sz w:val="24"/>
          <w:szCs w:val="24"/>
          <w:lang w:eastAsia="en-GB"/>
        </w:rPr>
      </w:pPr>
    </w:p>
    <w:p w14:paraId="2E1E0840" w14:textId="77777777" w:rsidR="00224E91" w:rsidRPr="00202254" w:rsidRDefault="00224E91" w:rsidP="000B32E3">
      <w:pPr>
        <w:spacing w:after="0" w:line="240" w:lineRule="auto"/>
        <w:rPr>
          <w:rFonts w:cstheme="minorHAnsi"/>
          <w:color w:val="5B9BD5" w:themeColor="accent1"/>
        </w:rPr>
      </w:pPr>
    </w:p>
    <w:p w14:paraId="512F502C" w14:textId="77777777" w:rsidR="00BA3D6E" w:rsidRPr="00202254" w:rsidRDefault="00BA3D6E" w:rsidP="00C9300C">
      <w:pPr>
        <w:spacing w:after="0" w:line="240" w:lineRule="auto"/>
        <w:rPr>
          <w:rFonts w:cstheme="minorHAnsi"/>
          <w:color w:val="5B9BD5" w:themeColor="accent1"/>
        </w:rPr>
      </w:pPr>
      <w:bookmarkStart w:id="0" w:name="appendix1"/>
    </w:p>
    <w:p w14:paraId="1F23886B" w14:textId="77777777" w:rsidR="004C1F5C" w:rsidRPr="00202254" w:rsidRDefault="004C1F5C">
      <w:pPr>
        <w:rPr>
          <w:rFonts w:cstheme="minorHAnsi"/>
          <w:b/>
          <w:sz w:val="28"/>
          <w:szCs w:val="28"/>
        </w:rPr>
      </w:pPr>
      <w:r w:rsidRPr="00202254">
        <w:rPr>
          <w:rFonts w:cstheme="minorHAnsi"/>
          <w:b/>
          <w:sz w:val="28"/>
          <w:szCs w:val="28"/>
        </w:rPr>
        <w:br w:type="page"/>
      </w:r>
    </w:p>
    <w:p w14:paraId="313541F2" w14:textId="77777777" w:rsidR="00C9300C" w:rsidRPr="00202254" w:rsidRDefault="00821C06" w:rsidP="00C9300C">
      <w:pPr>
        <w:spacing w:after="0" w:line="240" w:lineRule="auto"/>
        <w:rPr>
          <w:rFonts w:cstheme="minorHAnsi"/>
          <w:b/>
          <w:sz w:val="28"/>
          <w:szCs w:val="28"/>
        </w:rPr>
      </w:pPr>
      <w:r w:rsidRPr="00202254">
        <w:rPr>
          <w:rFonts w:cstheme="minorHAnsi"/>
          <w:b/>
          <w:sz w:val="28"/>
          <w:szCs w:val="28"/>
        </w:rPr>
        <w:lastRenderedPageBreak/>
        <w:t>Appendix</w:t>
      </w:r>
      <w:r w:rsidR="000B32E3" w:rsidRPr="00202254">
        <w:rPr>
          <w:rFonts w:cstheme="minorHAnsi"/>
          <w:b/>
          <w:sz w:val="28"/>
          <w:szCs w:val="28"/>
        </w:rPr>
        <w:t xml:space="preserve"> 1</w:t>
      </w:r>
      <w:bookmarkStart w:id="1" w:name="appendix6"/>
    </w:p>
    <w:bookmarkEnd w:id="1"/>
    <w:p w14:paraId="51345701" w14:textId="77777777" w:rsidR="003842F7" w:rsidRPr="00202254" w:rsidRDefault="003842F7" w:rsidP="003842F7">
      <w:pPr>
        <w:rPr>
          <w:rFonts w:ascii="Arial" w:hAnsi="Arial" w:cs="Arial"/>
          <w:b/>
        </w:rPr>
      </w:pPr>
    </w:p>
    <w:p w14:paraId="5FFA9CD9" w14:textId="15D75BB3" w:rsidR="003842F7" w:rsidRPr="00202254" w:rsidRDefault="00FD7AD7" w:rsidP="003842F7">
      <w:pPr>
        <w:spacing w:after="200" w:line="276" w:lineRule="auto"/>
        <w:rPr>
          <w:rFonts w:ascii="Calibri" w:eastAsia="Calibri" w:hAnsi="Calibri"/>
          <w:bCs/>
        </w:rPr>
      </w:pPr>
      <w:r w:rsidRPr="00202254">
        <w:rPr>
          <w:noProof/>
        </w:rPr>
        <mc:AlternateContent>
          <mc:Choice Requires="wps">
            <w:drawing>
              <wp:anchor distT="0" distB="0" distL="114300" distR="114300" simplePos="0" relativeHeight="251751424" behindDoc="0" locked="0" layoutInCell="1" allowOverlap="1" wp14:anchorId="2F576CC6" wp14:editId="469EE5C1">
                <wp:simplePos x="0" y="0"/>
                <wp:positionH relativeFrom="column">
                  <wp:posOffset>1047750</wp:posOffset>
                </wp:positionH>
                <wp:positionV relativeFrom="paragraph">
                  <wp:posOffset>315595</wp:posOffset>
                </wp:positionV>
                <wp:extent cx="4886325" cy="11620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162050"/>
                        </a:xfrm>
                        <a:prstGeom prst="rect">
                          <a:avLst/>
                        </a:prstGeom>
                        <a:solidFill>
                          <a:srgbClr val="FFFFFF"/>
                        </a:solidFill>
                        <a:ln w="9525">
                          <a:solidFill>
                            <a:srgbClr val="000000"/>
                          </a:solidFill>
                          <a:miter lim="800000"/>
                          <a:headEnd/>
                          <a:tailEnd/>
                        </a:ln>
                      </wps:spPr>
                      <wps:txbx>
                        <w:txbxContent>
                          <w:p w14:paraId="558F59EF" w14:textId="77777777" w:rsidR="003842F7" w:rsidRDefault="003842F7" w:rsidP="003842F7">
                            <w:pPr>
                              <w:rPr>
                                <w:rFonts w:ascii="Arial Rounded MT Bold" w:hAnsi="Arial Rounded MT Bold"/>
                              </w:rPr>
                            </w:pPr>
                            <w:r w:rsidRPr="00E62AB0">
                              <w:rPr>
                                <w:rFonts w:ascii="Arial Rounded MT Bold" w:hAnsi="Arial Rounded MT Bold"/>
                              </w:rPr>
                              <w:t>Contact name:</w:t>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t xml:space="preserve">     Tel:</w:t>
                            </w:r>
                          </w:p>
                          <w:p w14:paraId="777A0E45" w14:textId="77777777" w:rsidR="003842F7" w:rsidRDefault="003842F7" w:rsidP="003842F7">
                            <w:pPr>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p>
                          <w:p w14:paraId="20827537" w14:textId="77777777" w:rsidR="003842F7" w:rsidRDefault="003842F7" w:rsidP="003842F7">
                            <w:pPr>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p>
                          <w:p w14:paraId="47D7741B" w14:textId="77777777" w:rsidR="003842F7" w:rsidRPr="00E62AB0" w:rsidRDefault="003842F7" w:rsidP="003842F7">
                            <w:pPr>
                              <w:rPr>
                                <w:rFonts w:ascii="Arial Rounded MT Bold" w:hAnsi="Arial Rounded MT Bold"/>
                              </w:rPr>
                            </w:pPr>
                            <w:r>
                              <w:rPr>
                                <w:rFonts w:ascii="Arial Rounded MT Bold" w:hAnsi="Arial Rounded MT Bold"/>
                              </w:rPr>
                              <w:t>Child / Children:</w:t>
                            </w:r>
                            <w:r>
                              <w:rPr>
                                <w:rFonts w:ascii="Arial Rounded MT Bold" w:hAnsi="Arial Rounded MT Bold"/>
                              </w:rPr>
                              <w:tab/>
                            </w:r>
                            <w:r>
                              <w:rPr>
                                <w:rFonts w:ascii="Arial Rounded MT Bold" w:hAnsi="Arial Rounded MT Bold"/>
                              </w:rPr>
                              <w:tab/>
                            </w:r>
                            <w:r>
                              <w:rPr>
                                <w:rFonts w:ascii="Arial Rounded MT Bold" w:hAnsi="Arial Rounded MT Bold"/>
                              </w:rPr>
                              <w:tab/>
                            </w:r>
                            <w:r w:rsidRPr="00E62AB0">
                              <w:rPr>
                                <w:rFonts w:ascii="Arial Rounded MT Bold" w:hAnsi="Arial Rounded MT Bold"/>
                              </w:rPr>
                              <w:t>Class</w:t>
                            </w:r>
                            <w:r>
                              <w:rPr>
                                <w:rFonts w:ascii="Arial Rounded MT Bold" w:hAnsi="Arial Rounded MT Bold"/>
                              </w:rPr>
                              <w: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76CC6" id="_x0000_t202" coordsize="21600,21600" o:spt="202" path="m,l,21600r21600,l21600,xe">
                <v:stroke joinstyle="miter"/>
                <v:path gradientshapeok="t" o:connecttype="rect"/>
              </v:shapetype>
              <v:shape id="Text Box 307" o:spid="_x0000_s1026" type="#_x0000_t202" style="position:absolute;margin-left:82.5pt;margin-top:24.85pt;width:384.75pt;height:9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">
                <v:textbox>
                  <w:txbxContent>
                    <w:p w14:paraId="558F59EF" w14:textId="77777777" w:rsidR="003842F7" w:rsidRDefault="003842F7" w:rsidP="003842F7">
                      <w:pPr>
                        <w:rPr>
                          <w:rFonts w:ascii="Arial Rounded MT Bold" w:hAnsi="Arial Rounded MT Bold"/>
                        </w:rPr>
                      </w:pPr>
                      <w:r w:rsidRPr="00E62AB0">
                        <w:rPr>
                          <w:rFonts w:ascii="Arial Rounded MT Bold" w:hAnsi="Arial Rounded MT Bold"/>
                        </w:rPr>
                        <w:t>Contact name:</w:t>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t xml:space="preserve">     Tel:</w:t>
                      </w:r>
                    </w:p>
                    <w:p w14:paraId="777A0E45" w14:textId="77777777" w:rsidR="003842F7" w:rsidRDefault="003842F7" w:rsidP="003842F7">
                      <w:pPr>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p>
                    <w:p w14:paraId="20827537" w14:textId="77777777" w:rsidR="003842F7" w:rsidRDefault="003842F7" w:rsidP="003842F7">
                      <w:pPr>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p>
                    <w:p w14:paraId="47D7741B" w14:textId="77777777" w:rsidR="003842F7" w:rsidRPr="00E62AB0" w:rsidRDefault="003842F7" w:rsidP="003842F7">
                      <w:pPr>
                        <w:rPr>
                          <w:rFonts w:ascii="Arial Rounded MT Bold" w:hAnsi="Arial Rounded MT Bold"/>
                        </w:rPr>
                      </w:pPr>
                      <w:r>
                        <w:rPr>
                          <w:rFonts w:ascii="Arial Rounded MT Bold" w:hAnsi="Arial Rounded MT Bold"/>
                        </w:rPr>
                        <w:t>Child / Children:</w:t>
                      </w:r>
                      <w:r>
                        <w:rPr>
                          <w:rFonts w:ascii="Arial Rounded MT Bold" w:hAnsi="Arial Rounded MT Bold"/>
                        </w:rPr>
                        <w:tab/>
                      </w:r>
                      <w:r>
                        <w:rPr>
                          <w:rFonts w:ascii="Arial Rounded MT Bold" w:hAnsi="Arial Rounded MT Bold"/>
                        </w:rPr>
                        <w:tab/>
                      </w:r>
                      <w:r>
                        <w:rPr>
                          <w:rFonts w:ascii="Arial Rounded MT Bold" w:hAnsi="Arial Rounded MT Bold"/>
                        </w:rPr>
                        <w:tab/>
                      </w:r>
                      <w:r w:rsidRPr="00E62AB0">
                        <w:rPr>
                          <w:rFonts w:ascii="Arial Rounded MT Bold" w:hAnsi="Arial Rounded MT Bold"/>
                        </w:rPr>
                        <w:t>Class</w:t>
                      </w:r>
                      <w:r>
                        <w:rPr>
                          <w:rFonts w:ascii="Arial Rounded MT Bold" w:hAnsi="Arial Rounded MT Bold"/>
                        </w:rPr>
                        <w:t>/es</w:t>
                      </w:r>
                    </w:p>
                  </w:txbxContent>
                </v:textbox>
              </v:shape>
            </w:pict>
          </mc:Fallback>
        </mc:AlternateContent>
      </w:r>
      <w:r w:rsidR="003842F7" w:rsidRPr="00202254">
        <w:rPr>
          <w:noProof/>
        </w:rPr>
        <w:drawing>
          <wp:anchor distT="0" distB="0" distL="114300" distR="114300" simplePos="0" relativeHeight="251752448" behindDoc="0" locked="0" layoutInCell="1" allowOverlap="1" wp14:anchorId="101F6761" wp14:editId="1FCDA59E">
            <wp:simplePos x="0" y="0"/>
            <wp:positionH relativeFrom="column">
              <wp:posOffset>-165735</wp:posOffset>
            </wp:positionH>
            <wp:positionV relativeFrom="paragraph">
              <wp:posOffset>-200025</wp:posOffset>
            </wp:positionV>
            <wp:extent cx="1099185" cy="1133475"/>
            <wp:effectExtent l="0" t="0" r="571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918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2F7" w:rsidRPr="00202254">
        <w:rPr>
          <w:noProof/>
        </w:rPr>
        <mc:AlternateContent>
          <mc:Choice Requires="wps">
            <w:drawing>
              <wp:anchor distT="0" distB="0" distL="114300" distR="114300" simplePos="0" relativeHeight="251750400" behindDoc="1" locked="0" layoutInCell="1" allowOverlap="1" wp14:anchorId="13B4B480" wp14:editId="350B9768">
                <wp:simplePos x="0" y="0"/>
                <wp:positionH relativeFrom="column">
                  <wp:posOffset>1466850</wp:posOffset>
                </wp:positionH>
                <wp:positionV relativeFrom="paragraph">
                  <wp:posOffset>-200660</wp:posOffset>
                </wp:positionV>
                <wp:extent cx="3609975" cy="371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71475"/>
                        </a:xfrm>
                        <a:prstGeom prst="rect">
                          <a:avLst/>
                        </a:prstGeom>
                        <a:noFill/>
                        <a:ln w="9525">
                          <a:solidFill>
                            <a:srgbClr val="000000"/>
                          </a:solidFill>
                          <a:miter lim="800000"/>
                          <a:headEnd/>
                          <a:tailEnd/>
                        </a:ln>
                      </wps:spPr>
                      <wps:txbx>
                        <w:txbxContent>
                          <w:p w14:paraId="75D5E554" w14:textId="77777777" w:rsidR="003842F7" w:rsidRPr="00E62AB0" w:rsidRDefault="003842F7" w:rsidP="003842F7">
                            <w:pPr>
                              <w:jc w:val="center"/>
                              <w:rPr>
                                <w:rFonts w:ascii="Arial Rounded MT Bold" w:hAnsi="Arial Rounded MT Bold"/>
                                <w:b/>
                                <w:sz w:val="44"/>
                                <w:szCs w:val="44"/>
                              </w:rPr>
                            </w:pPr>
                            <w:r>
                              <w:rPr>
                                <w:rFonts w:ascii="Arial Rounded MT Bold" w:hAnsi="Arial Rounded MT Bold"/>
                                <w:b/>
                                <w:sz w:val="44"/>
                                <w:szCs w:val="44"/>
                              </w:rPr>
                              <w:t>Liaiso</w:t>
                            </w:r>
                            <w:r w:rsidRPr="00E62AB0">
                              <w:rPr>
                                <w:rFonts w:ascii="Arial Rounded MT Bold" w:hAnsi="Arial Rounded MT Bold"/>
                                <w:b/>
                                <w:sz w:val="44"/>
                                <w:szCs w:val="44"/>
                              </w:rPr>
                              <w:t>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4B480" id="Text Box 3" o:spid="_x0000_s1027" type="#_x0000_t202" style="position:absolute;margin-left:115.5pt;margin-top:-15.8pt;width:284.25pt;height:29.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" filled="f">
                <v:textbox>
                  <w:txbxContent>
                    <w:p w14:paraId="75D5E554" w14:textId="77777777" w:rsidR="003842F7" w:rsidRPr="00E62AB0" w:rsidRDefault="003842F7" w:rsidP="003842F7">
                      <w:pPr>
                        <w:jc w:val="center"/>
                        <w:rPr>
                          <w:rFonts w:ascii="Arial Rounded MT Bold" w:hAnsi="Arial Rounded MT Bold"/>
                          <w:b/>
                          <w:sz w:val="44"/>
                          <w:szCs w:val="44"/>
                        </w:rPr>
                      </w:pPr>
                      <w:r>
                        <w:rPr>
                          <w:rFonts w:ascii="Arial Rounded MT Bold" w:hAnsi="Arial Rounded MT Bold"/>
                          <w:b/>
                          <w:sz w:val="44"/>
                          <w:szCs w:val="44"/>
                        </w:rPr>
                        <w:t>Liaiso</w:t>
                      </w:r>
                      <w:r w:rsidRPr="00E62AB0">
                        <w:rPr>
                          <w:rFonts w:ascii="Arial Rounded MT Bold" w:hAnsi="Arial Rounded MT Bold"/>
                          <w:b/>
                          <w:sz w:val="44"/>
                          <w:szCs w:val="44"/>
                        </w:rPr>
                        <w:t>n Form</w:t>
                      </w:r>
                    </w:p>
                  </w:txbxContent>
                </v:textbox>
              </v:shape>
            </w:pict>
          </mc:Fallback>
        </mc:AlternateContent>
      </w:r>
    </w:p>
    <w:p w14:paraId="2C6028B8" w14:textId="302146C7" w:rsidR="003842F7" w:rsidRPr="00202254" w:rsidRDefault="003842F7" w:rsidP="003842F7">
      <w:pPr>
        <w:spacing w:after="200" w:line="276" w:lineRule="auto"/>
        <w:rPr>
          <w:rFonts w:ascii="Calibri" w:eastAsia="Calibri" w:hAnsi="Calibri"/>
          <w:bCs/>
        </w:rPr>
      </w:pPr>
    </w:p>
    <w:p w14:paraId="0006E64D" w14:textId="77777777" w:rsidR="003842F7" w:rsidRPr="00202254" w:rsidRDefault="003842F7" w:rsidP="003842F7">
      <w:pPr>
        <w:spacing w:after="200" w:line="276" w:lineRule="auto"/>
        <w:rPr>
          <w:rFonts w:ascii="Calibri" w:eastAsia="Calibri" w:hAnsi="Calibri"/>
          <w:bCs/>
        </w:rPr>
      </w:pPr>
    </w:p>
    <w:p w14:paraId="23BDC814" w14:textId="77777777" w:rsidR="003842F7" w:rsidRPr="00202254" w:rsidRDefault="003842F7" w:rsidP="003842F7">
      <w:pPr>
        <w:spacing w:after="200" w:line="276" w:lineRule="auto"/>
        <w:rPr>
          <w:rFonts w:ascii="Calibri" w:eastAsia="Calibri" w:hAnsi="Calibri"/>
          <w:bCs/>
        </w:rPr>
      </w:pPr>
    </w:p>
    <w:p w14:paraId="42B17245" w14:textId="77777777" w:rsidR="003842F7" w:rsidRPr="00202254" w:rsidRDefault="003842F7" w:rsidP="003842F7">
      <w:pPr>
        <w:rPr>
          <w:rFonts w:ascii="Arial Rounded MT Bold" w:eastAsia="Calibri" w:hAnsi="Arial Rounded MT Bold"/>
          <w:bCs/>
        </w:rPr>
      </w:pPr>
    </w:p>
    <w:p w14:paraId="2C79A1BA" w14:textId="77777777" w:rsidR="003842F7" w:rsidRPr="00202254" w:rsidRDefault="003842F7" w:rsidP="003842F7">
      <w:pPr>
        <w:rPr>
          <w:rFonts w:ascii="Arial Rounded MT Bold" w:eastAsia="Calibri" w:hAnsi="Arial Rounded MT Bold"/>
          <w:bCs/>
          <w:lang w:val="fr-FR"/>
        </w:rPr>
      </w:pPr>
      <w:r w:rsidRPr="00202254">
        <w:rPr>
          <w:rFonts w:ascii="Arial Rounded MT Bold" w:eastAsia="Calibri" w:hAnsi="Arial Rounded MT Bold"/>
          <w:bCs/>
          <w:lang w:val="fr-FR"/>
        </w:rPr>
        <w:t>Information:</w:t>
      </w:r>
    </w:p>
    <w:p w14:paraId="513E1C2F" w14:textId="77777777" w:rsidR="003842F7" w:rsidRPr="00202254" w:rsidRDefault="003842F7" w:rsidP="003842F7">
      <w:pPr>
        <w:rPr>
          <w:rFonts w:ascii="Arial Rounded MT Bold" w:eastAsia="Calibri" w:hAnsi="Arial Rounded MT Bold"/>
          <w:bCs/>
          <w:lang w:val="fr-FR"/>
        </w:rPr>
      </w:pPr>
    </w:p>
    <w:p w14:paraId="56CC1914" w14:textId="77777777" w:rsidR="003842F7" w:rsidRPr="00202254" w:rsidRDefault="003842F7" w:rsidP="003842F7">
      <w:pPr>
        <w:rPr>
          <w:rFonts w:ascii="Arial Rounded MT Bold" w:eastAsia="Calibri" w:hAnsi="Arial Rounded MT Bold"/>
          <w:bCs/>
          <w:lang w:val="fr-FR"/>
        </w:rPr>
      </w:pPr>
    </w:p>
    <w:p w14:paraId="6EEB0495" w14:textId="77777777" w:rsidR="003842F7" w:rsidRPr="00202254" w:rsidRDefault="003842F7" w:rsidP="003842F7">
      <w:pPr>
        <w:rPr>
          <w:rFonts w:ascii="Arial Rounded MT Bold" w:eastAsia="Calibri" w:hAnsi="Arial Rounded MT Bold"/>
          <w:bCs/>
          <w:lang w:val="fr-FR"/>
        </w:rPr>
      </w:pPr>
    </w:p>
    <w:p w14:paraId="491BACAF" w14:textId="77777777" w:rsidR="003842F7" w:rsidRPr="00202254" w:rsidRDefault="003842F7" w:rsidP="003842F7">
      <w:pPr>
        <w:rPr>
          <w:rFonts w:ascii="Arial Rounded MT Bold" w:eastAsia="Calibri" w:hAnsi="Arial Rounded MT Bold"/>
          <w:bCs/>
          <w:lang w:val="fr-FR"/>
        </w:rPr>
      </w:pPr>
    </w:p>
    <w:p w14:paraId="33A557A2" w14:textId="77777777" w:rsidR="003842F7" w:rsidRPr="00202254" w:rsidRDefault="003842F7" w:rsidP="003842F7">
      <w:pPr>
        <w:rPr>
          <w:rFonts w:ascii="Arial Rounded MT Bold" w:eastAsia="Calibri" w:hAnsi="Arial Rounded MT Bold"/>
          <w:bCs/>
          <w:lang w:val="fr-FR"/>
        </w:rPr>
      </w:pPr>
    </w:p>
    <w:p w14:paraId="691FA908" w14:textId="77777777" w:rsidR="003842F7" w:rsidRPr="00202254" w:rsidRDefault="003842F7" w:rsidP="003842F7">
      <w:pPr>
        <w:rPr>
          <w:rFonts w:ascii="Arial Rounded MT Bold" w:eastAsia="Calibri" w:hAnsi="Arial Rounded MT Bold"/>
          <w:bCs/>
          <w:lang w:val="fr-FR"/>
        </w:rPr>
      </w:pPr>
    </w:p>
    <w:p w14:paraId="7EA4872C" w14:textId="77777777" w:rsidR="003842F7" w:rsidRPr="00202254" w:rsidRDefault="003842F7" w:rsidP="003842F7">
      <w:pPr>
        <w:rPr>
          <w:rFonts w:ascii="Arial Rounded MT Bold" w:eastAsia="Calibri" w:hAnsi="Arial Rounded MT Bold"/>
          <w:bCs/>
          <w:lang w:val="fr-FR"/>
        </w:rPr>
      </w:pPr>
    </w:p>
    <w:p w14:paraId="08E29913" w14:textId="77777777" w:rsidR="003842F7" w:rsidRPr="00202254" w:rsidRDefault="003842F7" w:rsidP="003842F7">
      <w:pPr>
        <w:rPr>
          <w:rFonts w:ascii="Arial Rounded MT Bold" w:eastAsia="Calibri" w:hAnsi="Arial Rounded MT Bold"/>
          <w:bCs/>
          <w:lang w:val="fr-FR"/>
        </w:rPr>
      </w:pPr>
      <w:r w:rsidRPr="00202254">
        <w:rPr>
          <w:rFonts w:ascii="Arial Rounded MT Bold" w:eastAsia="Calibri" w:hAnsi="Arial Rounded MT Bold"/>
          <w:bCs/>
          <w:lang w:val="fr-FR"/>
        </w:rPr>
        <w:t>Action:</w:t>
      </w:r>
    </w:p>
    <w:p w14:paraId="78172B91" w14:textId="77777777" w:rsidR="003842F7" w:rsidRPr="00202254" w:rsidRDefault="003842F7" w:rsidP="003842F7">
      <w:pPr>
        <w:rPr>
          <w:rFonts w:ascii="Arial Rounded MT Bold" w:eastAsia="Calibri" w:hAnsi="Arial Rounded MT Bold"/>
          <w:bCs/>
          <w:lang w:val="fr-FR"/>
        </w:rPr>
      </w:pPr>
    </w:p>
    <w:p w14:paraId="2BEF4653" w14:textId="77777777" w:rsidR="003842F7" w:rsidRPr="00202254" w:rsidRDefault="003842F7" w:rsidP="003842F7">
      <w:pPr>
        <w:rPr>
          <w:rFonts w:ascii="Arial Rounded MT Bold" w:eastAsia="Calibri" w:hAnsi="Arial Rounded MT Bold"/>
          <w:bCs/>
          <w:lang w:val="fr-FR"/>
        </w:rPr>
      </w:pPr>
    </w:p>
    <w:p w14:paraId="1569A051" w14:textId="77777777" w:rsidR="003842F7" w:rsidRPr="00202254" w:rsidRDefault="003842F7" w:rsidP="003842F7">
      <w:pPr>
        <w:rPr>
          <w:rFonts w:ascii="Arial Rounded MT Bold" w:eastAsia="Calibri" w:hAnsi="Arial Rounded MT Bold"/>
          <w:bCs/>
          <w:lang w:val="fr-FR"/>
        </w:rPr>
      </w:pPr>
    </w:p>
    <w:p w14:paraId="103805D1" w14:textId="77777777" w:rsidR="003842F7" w:rsidRPr="00202254" w:rsidRDefault="003842F7" w:rsidP="003842F7">
      <w:pPr>
        <w:rPr>
          <w:rFonts w:ascii="Arial Rounded MT Bold" w:eastAsia="Calibri" w:hAnsi="Arial Rounded MT Bold"/>
          <w:bCs/>
          <w:lang w:val="fr-FR"/>
        </w:rPr>
      </w:pPr>
    </w:p>
    <w:p w14:paraId="5043D3DA" w14:textId="77777777" w:rsidR="003842F7" w:rsidRPr="00202254" w:rsidRDefault="003842F7" w:rsidP="003842F7">
      <w:pPr>
        <w:rPr>
          <w:rFonts w:ascii="Arial Rounded MT Bold" w:eastAsia="Calibri" w:hAnsi="Arial Rounded MT Bold"/>
          <w:bCs/>
          <w:lang w:val="fr-FR"/>
        </w:rPr>
      </w:pPr>
    </w:p>
    <w:p w14:paraId="5523437C" w14:textId="77777777" w:rsidR="003842F7" w:rsidRPr="00202254" w:rsidRDefault="003842F7" w:rsidP="003842F7">
      <w:pPr>
        <w:rPr>
          <w:rFonts w:ascii="Arial Rounded MT Bold" w:eastAsia="Calibri" w:hAnsi="Arial Rounded MT Bold"/>
          <w:bCs/>
          <w:lang w:val="fr-FR"/>
        </w:rPr>
      </w:pPr>
    </w:p>
    <w:p w14:paraId="44E0DE76" w14:textId="77777777" w:rsidR="003842F7" w:rsidRPr="00202254" w:rsidRDefault="003842F7" w:rsidP="003842F7">
      <w:pPr>
        <w:rPr>
          <w:rFonts w:ascii="Arial Rounded MT Bold" w:eastAsia="Calibri" w:hAnsi="Arial Rounded MT Bold"/>
          <w:bCs/>
          <w:lang w:val="fr-FR"/>
        </w:rPr>
      </w:pPr>
    </w:p>
    <w:p w14:paraId="01C33CB9" w14:textId="77777777" w:rsidR="003842F7" w:rsidRPr="00202254" w:rsidRDefault="003842F7" w:rsidP="003842F7">
      <w:pPr>
        <w:rPr>
          <w:rFonts w:ascii="Arial Rounded MT Bold" w:eastAsia="Calibri" w:hAnsi="Arial Rounded MT Bold"/>
          <w:bCs/>
          <w:lang w:val="fr-FR"/>
        </w:rPr>
      </w:pPr>
    </w:p>
    <w:p w14:paraId="39FD2F3E" w14:textId="77777777" w:rsidR="003842F7" w:rsidRPr="00202254" w:rsidRDefault="003842F7" w:rsidP="003842F7">
      <w:pPr>
        <w:rPr>
          <w:rFonts w:ascii="Arial Rounded MT Bold" w:eastAsia="Calibri" w:hAnsi="Arial Rounded MT Bold"/>
          <w:bCs/>
          <w:lang w:val="fr-FR"/>
        </w:rPr>
      </w:pPr>
    </w:p>
    <w:p w14:paraId="410A338B" w14:textId="77777777" w:rsidR="003842F7" w:rsidRPr="00202254" w:rsidRDefault="003842F7" w:rsidP="003842F7">
      <w:pPr>
        <w:rPr>
          <w:rFonts w:ascii="Arial Rounded MT Bold" w:eastAsia="Calibri" w:hAnsi="Arial Rounded MT Bold"/>
          <w:bCs/>
          <w:lang w:val="fr-FR"/>
        </w:rPr>
      </w:pPr>
    </w:p>
    <w:p w14:paraId="3F683A0E" w14:textId="77777777" w:rsidR="003842F7" w:rsidRPr="00202254" w:rsidRDefault="003842F7" w:rsidP="003842F7">
      <w:pPr>
        <w:rPr>
          <w:rFonts w:ascii="Arial Rounded MT Bold" w:eastAsia="Calibri" w:hAnsi="Arial Rounded MT Bold"/>
          <w:bCs/>
          <w:lang w:val="fr-FR"/>
        </w:rPr>
      </w:pPr>
    </w:p>
    <w:p w14:paraId="1C880DC5" w14:textId="77777777" w:rsidR="003842F7" w:rsidRPr="00202254" w:rsidRDefault="003842F7" w:rsidP="003842F7">
      <w:pPr>
        <w:rPr>
          <w:rFonts w:ascii="Arial Rounded MT Bold" w:eastAsia="Calibri" w:hAnsi="Arial Rounded MT Bold"/>
          <w:bCs/>
          <w:lang w:val="fr-FR"/>
        </w:rPr>
      </w:pPr>
      <w:r w:rsidRPr="00202254">
        <w:rPr>
          <w:rFonts w:ascii="Arial Rounded MT Bold" w:eastAsia="Calibri" w:hAnsi="Arial Rounded MT Bold"/>
          <w:bCs/>
          <w:lang w:val="fr-FR"/>
        </w:rPr>
        <w:t>Signature:</w:t>
      </w:r>
      <w:r w:rsidRPr="00202254">
        <w:rPr>
          <w:rFonts w:ascii="Arial Rounded MT Bold" w:eastAsia="Calibri" w:hAnsi="Arial Rounded MT Bold"/>
          <w:bCs/>
          <w:lang w:val="fr-FR"/>
        </w:rPr>
        <w:tab/>
        <w:t>_____________________________________________</w:t>
      </w:r>
      <w:r w:rsidRPr="00202254">
        <w:rPr>
          <w:rFonts w:ascii="Arial Rounded MT Bold" w:eastAsia="Calibri" w:hAnsi="Arial Rounded MT Bold"/>
          <w:bCs/>
          <w:lang w:val="fr-FR"/>
        </w:rPr>
        <w:tab/>
        <w:t>Date: _____/_____/_____</w:t>
      </w:r>
    </w:p>
    <w:p w14:paraId="2A84FA83" w14:textId="77777777" w:rsidR="003842F7" w:rsidRPr="00202254" w:rsidRDefault="003842F7" w:rsidP="003842F7">
      <w:pPr>
        <w:rPr>
          <w:rFonts w:ascii="Arial Rounded MT Bold" w:eastAsia="Calibri" w:hAnsi="Arial Rounded MT Bold"/>
          <w:bCs/>
          <w:lang w:val="fr-FR"/>
        </w:rPr>
      </w:pPr>
    </w:p>
    <w:p w14:paraId="4A8B330E" w14:textId="77777777" w:rsidR="003842F7" w:rsidRPr="00202254" w:rsidRDefault="003842F7" w:rsidP="003842F7">
      <w:pPr>
        <w:rPr>
          <w:rFonts w:ascii="Arial Rounded MT Bold" w:eastAsia="Calibri" w:hAnsi="Arial Rounded MT Bold"/>
          <w:bCs/>
          <w:lang w:val="fr-FR"/>
        </w:rPr>
      </w:pPr>
      <w:r w:rsidRPr="00202254">
        <w:rPr>
          <w:rFonts w:ascii="Arial Rounded MT Bold" w:eastAsia="Calibri" w:hAnsi="Arial Rounded MT Bold"/>
          <w:bCs/>
          <w:lang w:val="fr-FR"/>
        </w:rPr>
        <w:t>Parent Signature:____________________________________________</w:t>
      </w:r>
    </w:p>
    <w:p w14:paraId="59327427" w14:textId="77777777" w:rsidR="003842F7" w:rsidRPr="00202254" w:rsidRDefault="003842F7" w:rsidP="003842F7">
      <w:pPr>
        <w:rPr>
          <w:rFonts w:ascii="Arial Rounded MT Bold" w:eastAsia="Calibri" w:hAnsi="Arial Rounded MT Bold"/>
          <w:bCs/>
          <w:lang w:val="fr-FR"/>
        </w:rPr>
      </w:pPr>
    </w:p>
    <w:p w14:paraId="50A77348" w14:textId="77777777" w:rsidR="003842F7" w:rsidRPr="00202254" w:rsidRDefault="003842F7" w:rsidP="003842F7">
      <w:pPr>
        <w:rPr>
          <w:rFonts w:ascii="Arial Rounded MT Bold" w:eastAsia="Calibri" w:hAnsi="Arial Rounded MT Bold"/>
        </w:rPr>
      </w:pPr>
      <w:r w:rsidRPr="00202254">
        <w:rPr>
          <w:rFonts w:ascii="Arial Rounded MT Bold" w:eastAsia="Calibri" w:hAnsi="Arial Rounded MT Bold"/>
          <w:bCs/>
        </w:rPr>
        <w:t>Copy to: _____________________________________________________</w:t>
      </w:r>
    </w:p>
    <w:p w14:paraId="3FBF2F78" w14:textId="66E3EA7C" w:rsidR="00224E91" w:rsidRPr="00202254" w:rsidRDefault="004C1F5C" w:rsidP="003842F7">
      <w:pPr>
        <w:rPr>
          <w:rFonts w:ascii="Arial Rounded MT Bold" w:eastAsia="Calibri" w:hAnsi="Arial Rounded MT Bold"/>
        </w:rPr>
      </w:pPr>
      <w:r w:rsidRPr="00202254">
        <w:rPr>
          <w:rFonts w:cstheme="minorHAnsi"/>
          <w:b/>
          <w:sz w:val="24"/>
          <w:szCs w:val="24"/>
        </w:rPr>
        <w:lastRenderedPageBreak/>
        <w:t>APPENDIX 2</w:t>
      </w:r>
      <w:bookmarkEnd w:id="0"/>
      <w:r w:rsidRPr="00202254">
        <w:rPr>
          <w:rFonts w:cstheme="minorHAnsi"/>
          <w:b/>
          <w:sz w:val="24"/>
          <w:szCs w:val="24"/>
        </w:rPr>
        <w:t xml:space="preserve">                     </w:t>
      </w:r>
      <w:r w:rsidR="00821C06" w:rsidRPr="00202254">
        <w:rPr>
          <w:rFonts w:cstheme="minorHAnsi"/>
          <w:b/>
          <w:sz w:val="24"/>
          <w:szCs w:val="24"/>
        </w:rPr>
        <w:t>Specific Types of Abuse</w:t>
      </w:r>
    </w:p>
    <w:p w14:paraId="248CF28D" w14:textId="77777777" w:rsidR="000B32E3" w:rsidRPr="00202254" w:rsidRDefault="000B32E3" w:rsidP="000B32E3">
      <w:pPr>
        <w:spacing w:after="0" w:line="240" w:lineRule="auto"/>
        <w:rPr>
          <w:rFonts w:cstheme="minorHAnsi"/>
          <w:b/>
          <w:sz w:val="24"/>
          <w:szCs w:val="24"/>
        </w:rPr>
      </w:pPr>
    </w:p>
    <w:p w14:paraId="4E41CA89" w14:textId="77777777" w:rsidR="00224E91" w:rsidRPr="00202254" w:rsidRDefault="00821C06" w:rsidP="000B32E3">
      <w:pPr>
        <w:autoSpaceDE w:val="0"/>
        <w:autoSpaceDN w:val="0"/>
        <w:adjustRightInd w:val="0"/>
        <w:spacing w:after="0" w:line="240" w:lineRule="auto"/>
        <w:jc w:val="both"/>
        <w:rPr>
          <w:rFonts w:cstheme="minorHAnsi"/>
          <w:sz w:val="24"/>
          <w:szCs w:val="24"/>
        </w:rPr>
      </w:pPr>
      <w:r w:rsidRPr="00202254">
        <w:rPr>
          <w:rFonts w:cstheme="minorHAnsi"/>
          <w:b/>
          <w:sz w:val="24"/>
          <w:szCs w:val="24"/>
        </w:rPr>
        <w:t>Grooming</w:t>
      </w:r>
      <w:r w:rsidR="00224E91" w:rsidRPr="00202254">
        <w:rPr>
          <w:rFonts w:cstheme="minorHAnsi"/>
          <w:b/>
          <w:sz w:val="24"/>
          <w:szCs w:val="24"/>
        </w:rPr>
        <w:t xml:space="preserve"> </w:t>
      </w:r>
      <w:r w:rsidR="00224E91" w:rsidRPr="00202254">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4D03D644" w14:textId="77777777" w:rsidR="006E0CE2" w:rsidRPr="00202254" w:rsidRDefault="006E0CE2" w:rsidP="000B32E3">
      <w:pPr>
        <w:autoSpaceDE w:val="0"/>
        <w:autoSpaceDN w:val="0"/>
        <w:adjustRightInd w:val="0"/>
        <w:spacing w:after="0" w:line="240" w:lineRule="auto"/>
        <w:jc w:val="both"/>
        <w:rPr>
          <w:rFonts w:cstheme="minorHAnsi"/>
          <w:sz w:val="24"/>
          <w:szCs w:val="24"/>
        </w:rPr>
      </w:pPr>
    </w:p>
    <w:p w14:paraId="273FC925" w14:textId="77777777" w:rsidR="006E0CE2" w:rsidRPr="00202254" w:rsidRDefault="006E0CE2" w:rsidP="000B32E3">
      <w:pPr>
        <w:autoSpaceDE w:val="0"/>
        <w:autoSpaceDN w:val="0"/>
        <w:adjustRightInd w:val="0"/>
        <w:spacing w:after="0" w:line="240" w:lineRule="auto"/>
        <w:jc w:val="both"/>
        <w:rPr>
          <w:rFonts w:cstheme="minorHAnsi"/>
          <w:sz w:val="24"/>
          <w:szCs w:val="24"/>
        </w:rPr>
      </w:pPr>
      <w:r w:rsidRPr="00202254">
        <w:rPr>
          <w:rFonts w:cstheme="minorHAnsi"/>
          <w:sz w:val="24"/>
          <w:szCs w:val="24"/>
        </w:rPr>
        <w:t>Adults may misuse online settings e</w:t>
      </w:r>
      <w:r w:rsidR="008D7721" w:rsidRPr="00202254">
        <w:rPr>
          <w:rFonts w:cstheme="minorHAnsi"/>
          <w:sz w:val="24"/>
          <w:szCs w:val="24"/>
        </w:rPr>
        <w:t>.</w:t>
      </w:r>
      <w:r w:rsidRPr="00202254">
        <w:rPr>
          <w:rFonts w:cstheme="minorHAnsi"/>
          <w:sz w:val="24"/>
          <w:szCs w:val="24"/>
        </w:rPr>
        <w:t>g</w:t>
      </w:r>
      <w:r w:rsidR="008D7721" w:rsidRPr="00202254">
        <w:rPr>
          <w:rFonts w:cstheme="minorHAnsi"/>
          <w:sz w:val="24"/>
          <w:szCs w:val="24"/>
        </w:rPr>
        <w:t>.</w:t>
      </w:r>
      <w:r w:rsidRPr="00202254">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202254">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55144D22" w14:textId="77777777" w:rsidR="000B32E3" w:rsidRPr="00202254" w:rsidRDefault="000B32E3" w:rsidP="000B32E3">
      <w:pPr>
        <w:autoSpaceDE w:val="0"/>
        <w:autoSpaceDN w:val="0"/>
        <w:adjustRightInd w:val="0"/>
        <w:spacing w:after="0" w:line="240" w:lineRule="auto"/>
        <w:jc w:val="both"/>
        <w:rPr>
          <w:rFonts w:cstheme="minorHAnsi"/>
          <w:b/>
          <w:sz w:val="24"/>
          <w:szCs w:val="24"/>
        </w:rPr>
      </w:pPr>
    </w:p>
    <w:p w14:paraId="06DFF024" w14:textId="6DCEC2EE" w:rsidR="00224E91" w:rsidRPr="00202254" w:rsidRDefault="00224E91" w:rsidP="000B32E3">
      <w:pPr>
        <w:autoSpaceDE w:val="0"/>
        <w:autoSpaceDN w:val="0"/>
        <w:adjustRightInd w:val="0"/>
        <w:spacing w:after="0" w:line="240" w:lineRule="auto"/>
        <w:jc w:val="both"/>
        <w:rPr>
          <w:rFonts w:cstheme="minorHAnsi"/>
          <w:b/>
          <w:sz w:val="24"/>
          <w:szCs w:val="24"/>
        </w:rPr>
      </w:pPr>
      <w:r w:rsidRPr="00202254">
        <w:rPr>
          <w:rFonts w:cstheme="minorHAnsi"/>
          <w:sz w:val="24"/>
          <w:szCs w:val="24"/>
        </w:rPr>
        <w:t xml:space="preserve">If the staff in </w:t>
      </w:r>
      <w:r w:rsidR="00EF31BB" w:rsidRPr="00202254">
        <w:rPr>
          <w:rFonts w:cstheme="minorHAnsi"/>
          <w:bCs/>
          <w:sz w:val="24"/>
          <w:szCs w:val="24"/>
        </w:rPr>
        <w:t>Oakgrove IPSN</w:t>
      </w:r>
      <w:r w:rsidR="00EF31BB" w:rsidRPr="00202254">
        <w:rPr>
          <w:rFonts w:cstheme="minorHAnsi"/>
          <w:sz w:val="24"/>
          <w:szCs w:val="24"/>
        </w:rPr>
        <w:t xml:space="preserve"> </w:t>
      </w:r>
      <w:r w:rsidRPr="00202254">
        <w:rPr>
          <w:rFonts w:cstheme="minorHAnsi"/>
          <w:sz w:val="24"/>
          <w:szCs w:val="24"/>
        </w:rPr>
        <w:t>become aware of signs that may indicate grooming they will take early action and follow the school’s child protection policies and procedures.</w:t>
      </w:r>
      <w:r w:rsidR="00127529" w:rsidRPr="00202254">
        <w:rPr>
          <w:rFonts w:cstheme="minorHAnsi"/>
          <w:color w:val="5B9BD5" w:themeColor="accent1"/>
          <w:sz w:val="24"/>
          <w:szCs w:val="24"/>
        </w:rPr>
        <w:t xml:space="preserve"> </w:t>
      </w:r>
      <w:r w:rsidR="00DD7B0C" w:rsidRPr="00202254">
        <w:rPr>
          <w:rFonts w:cstheme="minorHAnsi"/>
          <w:sz w:val="24"/>
          <w:szCs w:val="24"/>
        </w:rPr>
        <w:t>The HSCT and PSNI should</w:t>
      </w:r>
      <w:r w:rsidR="00127529" w:rsidRPr="00202254">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580C3FF0" w14:textId="77777777" w:rsidR="00224E91" w:rsidRPr="00202254" w:rsidRDefault="00224E91" w:rsidP="000B32E3">
      <w:pPr>
        <w:spacing w:after="0" w:line="240" w:lineRule="auto"/>
        <w:jc w:val="both"/>
        <w:rPr>
          <w:rFonts w:cstheme="minorHAnsi"/>
          <w:b/>
          <w:iCs/>
          <w:sz w:val="24"/>
          <w:szCs w:val="24"/>
        </w:rPr>
      </w:pPr>
    </w:p>
    <w:p w14:paraId="68FDB021" w14:textId="77777777" w:rsidR="00224E91" w:rsidRPr="00202254" w:rsidRDefault="00224E91" w:rsidP="000B32E3">
      <w:pPr>
        <w:spacing w:after="0" w:line="240" w:lineRule="auto"/>
        <w:jc w:val="both"/>
        <w:rPr>
          <w:rFonts w:cstheme="minorHAnsi"/>
          <w:iCs/>
          <w:sz w:val="24"/>
          <w:szCs w:val="24"/>
        </w:rPr>
      </w:pPr>
      <w:r w:rsidRPr="00202254">
        <w:rPr>
          <w:rFonts w:cstheme="minorHAnsi"/>
          <w:b/>
          <w:iCs/>
          <w:sz w:val="24"/>
          <w:szCs w:val="24"/>
        </w:rPr>
        <w:t xml:space="preserve">Child </w:t>
      </w:r>
      <w:r w:rsidR="000A6A66" w:rsidRPr="00202254">
        <w:rPr>
          <w:rFonts w:cstheme="minorHAnsi"/>
          <w:b/>
          <w:iCs/>
          <w:sz w:val="24"/>
          <w:szCs w:val="24"/>
        </w:rPr>
        <w:t xml:space="preserve">Sexual Exploitation </w:t>
      </w:r>
      <w:r w:rsidRPr="00202254">
        <w:rPr>
          <w:rFonts w:cstheme="minorHAnsi"/>
          <w:sz w:val="24"/>
          <w:szCs w:val="24"/>
        </w:rPr>
        <w:t>(CSE)</w:t>
      </w:r>
      <w:r w:rsidRPr="00202254">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202254">
        <w:rPr>
          <w:rFonts w:cstheme="minorHAnsi"/>
          <w:iCs/>
          <w:sz w:val="24"/>
          <w:szCs w:val="24"/>
        </w:rPr>
        <w:t>.</w:t>
      </w:r>
    </w:p>
    <w:p w14:paraId="675AC8F0" w14:textId="77777777" w:rsidR="000B32E3" w:rsidRPr="00202254" w:rsidRDefault="000B32E3" w:rsidP="000B32E3">
      <w:pPr>
        <w:autoSpaceDE w:val="0"/>
        <w:autoSpaceDN w:val="0"/>
        <w:adjustRightInd w:val="0"/>
        <w:spacing w:after="0" w:line="240" w:lineRule="auto"/>
        <w:jc w:val="both"/>
        <w:rPr>
          <w:rFonts w:cstheme="minorHAnsi"/>
          <w:bCs/>
          <w:sz w:val="24"/>
          <w:szCs w:val="24"/>
          <w:lang w:eastAsia="en-GB"/>
        </w:rPr>
      </w:pPr>
    </w:p>
    <w:p w14:paraId="20DB8F0F" w14:textId="77777777" w:rsidR="00224E91" w:rsidRPr="00202254" w:rsidRDefault="00224E91" w:rsidP="000B32E3">
      <w:pPr>
        <w:autoSpaceDE w:val="0"/>
        <w:autoSpaceDN w:val="0"/>
        <w:adjustRightInd w:val="0"/>
        <w:spacing w:after="0" w:line="240" w:lineRule="auto"/>
        <w:jc w:val="both"/>
        <w:rPr>
          <w:rFonts w:cstheme="minorHAnsi"/>
          <w:sz w:val="24"/>
          <w:szCs w:val="24"/>
        </w:rPr>
      </w:pPr>
      <w:r w:rsidRPr="00202254">
        <w:rPr>
          <w:rFonts w:cstheme="minorHAnsi"/>
          <w:bCs/>
          <w:sz w:val="24"/>
          <w:szCs w:val="24"/>
          <w:lang w:eastAsia="en-GB"/>
        </w:rPr>
        <w:lastRenderedPageBreak/>
        <w:t>Any child under the age of eighteen, male or female, can be a victim of CSE</w:t>
      </w:r>
      <w:r w:rsidR="005E67F6" w:rsidRPr="00202254">
        <w:rPr>
          <w:rFonts w:cstheme="minorHAnsi"/>
          <w:bCs/>
          <w:sz w:val="24"/>
          <w:szCs w:val="24"/>
          <w:lang w:eastAsia="en-GB"/>
        </w:rPr>
        <w:t>.  A</w:t>
      </w:r>
      <w:r w:rsidR="00C85D99" w:rsidRPr="00202254">
        <w:rPr>
          <w:rFonts w:cstheme="minorHAnsi"/>
          <w:sz w:val="24"/>
          <w:szCs w:val="24"/>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220BED32" w14:textId="77777777" w:rsidR="00874C4A" w:rsidRPr="00202254" w:rsidRDefault="00874C4A" w:rsidP="000B32E3">
      <w:pPr>
        <w:autoSpaceDE w:val="0"/>
        <w:autoSpaceDN w:val="0"/>
        <w:adjustRightInd w:val="0"/>
        <w:spacing w:after="0" w:line="240" w:lineRule="auto"/>
        <w:jc w:val="both"/>
        <w:rPr>
          <w:rFonts w:cstheme="minorHAnsi"/>
          <w:sz w:val="24"/>
          <w:szCs w:val="24"/>
        </w:rPr>
      </w:pPr>
    </w:p>
    <w:p w14:paraId="3E975A3A" w14:textId="77777777" w:rsidR="00874C4A" w:rsidRPr="00202254" w:rsidRDefault="00874C4A" w:rsidP="000B32E3">
      <w:pPr>
        <w:autoSpaceDE w:val="0"/>
        <w:autoSpaceDN w:val="0"/>
        <w:adjustRightInd w:val="0"/>
        <w:spacing w:after="0" w:line="240" w:lineRule="auto"/>
        <w:jc w:val="both"/>
        <w:rPr>
          <w:rFonts w:cstheme="minorHAnsi"/>
          <w:color w:val="4472C4" w:themeColor="accent5"/>
          <w:sz w:val="24"/>
          <w:szCs w:val="24"/>
        </w:rPr>
      </w:pPr>
      <w:r w:rsidRPr="00202254">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202254">
        <w:rPr>
          <w:rFonts w:cstheme="minorHAnsi"/>
          <w:b/>
          <w:sz w:val="24"/>
          <w:szCs w:val="24"/>
        </w:rPr>
        <w:t>the majority of CSE victims are living at home</w:t>
      </w:r>
      <w:r w:rsidRPr="00202254">
        <w:rPr>
          <w:rFonts w:cstheme="minorHAnsi"/>
          <w:color w:val="4472C4" w:themeColor="accent5"/>
          <w:sz w:val="24"/>
          <w:szCs w:val="24"/>
        </w:rPr>
        <w:t>.</w:t>
      </w:r>
    </w:p>
    <w:p w14:paraId="4F6D2C59" w14:textId="77777777" w:rsidR="001A0A91" w:rsidRPr="00202254"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2A4B44E6" w14:textId="77777777" w:rsidR="001A0A91" w:rsidRPr="00202254" w:rsidRDefault="001A0A91" w:rsidP="000B32E3">
      <w:pPr>
        <w:autoSpaceDE w:val="0"/>
        <w:autoSpaceDN w:val="0"/>
        <w:adjustRightInd w:val="0"/>
        <w:spacing w:after="0" w:line="240" w:lineRule="auto"/>
        <w:jc w:val="both"/>
        <w:rPr>
          <w:rFonts w:cstheme="minorHAnsi"/>
          <w:b/>
          <w:sz w:val="24"/>
          <w:szCs w:val="24"/>
        </w:rPr>
      </w:pPr>
      <w:r w:rsidRPr="00202254">
        <w:rPr>
          <w:rFonts w:cstheme="minorHAnsi"/>
          <w:b/>
          <w:bCs/>
          <w:sz w:val="24"/>
          <w:szCs w:val="24"/>
          <w:lang w:eastAsia="en-GB"/>
        </w:rPr>
        <w:t xml:space="preserve"> </w:t>
      </w:r>
      <w:r w:rsidRPr="00202254">
        <w:rPr>
          <w:rFonts w:cstheme="minorHAnsi"/>
          <w:b/>
          <w:sz w:val="24"/>
          <w:szCs w:val="24"/>
        </w:rPr>
        <w:t xml:space="preserve">Statutory Responsibilities </w:t>
      </w:r>
    </w:p>
    <w:p w14:paraId="249EFAFB" w14:textId="77777777" w:rsidR="001A0A91" w:rsidRPr="00202254" w:rsidRDefault="001A0A91" w:rsidP="000B32E3">
      <w:pPr>
        <w:autoSpaceDE w:val="0"/>
        <w:autoSpaceDN w:val="0"/>
        <w:adjustRightInd w:val="0"/>
        <w:spacing w:after="0" w:line="240" w:lineRule="auto"/>
        <w:jc w:val="both"/>
        <w:rPr>
          <w:rFonts w:cstheme="minorHAnsi"/>
          <w:sz w:val="24"/>
          <w:szCs w:val="24"/>
        </w:rPr>
      </w:pPr>
    </w:p>
    <w:p w14:paraId="020F3758" w14:textId="77777777" w:rsidR="00224E91" w:rsidRPr="00202254"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202254">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202254">
        <w:rPr>
          <w:rFonts w:cstheme="minorHAnsi"/>
          <w:bCs/>
          <w:color w:val="4472C4" w:themeColor="accent5"/>
          <w:sz w:val="24"/>
          <w:szCs w:val="24"/>
          <w:lang w:eastAsia="en-GB"/>
        </w:rPr>
        <w:t>.</w:t>
      </w:r>
    </w:p>
    <w:p w14:paraId="1CCADB60" w14:textId="77777777" w:rsidR="00224E91" w:rsidRPr="00202254" w:rsidRDefault="00224E91" w:rsidP="000B32E3">
      <w:pPr>
        <w:spacing w:after="0" w:line="240" w:lineRule="auto"/>
        <w:jc w:val="both"/>
        <w:rPr>
          <w:rFonts w:cstheme="minorHAnsi"/>
          <w:b/>
          <w:color w:val="5B9BD5" w:themeColor="accent1"/>
          <w:sz w:val="24"/>
          <w:szCs w:val="24"/>
        </w:rPr>
      </w:pPr>
    </w:p>
    <w:p w14:paraId="72D2E80D" w14:textId="77777777" w:rsidR="00090CCE" w:rsidRPr="00202254" w:rsidRDefault="00090CCE" w:rsidP="00090CCE">
      <w:pPr>
        <w:autoSpaceDE w:val="0"/>
        <w:autoSpaceDN w:val="0"/>
        <w:adjustRightInd w:val="0"/>
        <w:spacing w:after="0" w:line="240" w:lineRule="auto"/>
        <w:jc w:val="both"/>
        <w:rPr>
          <w:rFonts w:cstheme="minorHAnsi"/>
          <w:b/>
          <w:sz w:val="24"/>
          <w:szCs w:val="24"/>
        </w:rPr>
      </w:pPr>
      <w:r w:rsidRPr="00202254">
        <w:rPr>
          <w:rFonts w:cstheme="minorHAnsi"/>
          <w:b/>
          <w:sz w:val="24"/>
          <w:szCs w:val="24"/>
        </w:rPr>
        <w:t xml:space="preserve">Domestic and Sexual Abuse </w:t>
      </w:r>
    </w:p>
    <w:p w14:paraId="201D3A67" w14:textId="77777777" w:rsidR="00090CCE" w:rsidRPr="00202254" w:rsidRDefault="00090CCE" w:rsidP="00090CCE">
      <w:pPr>
        <w:autoSpaceDE w:val="0"/>
        <w:autoSpaceDN w:val="0"/>
        <w:adjustRightInd w:val="0"/>
        <w:spacing w:after="0" w:line="240" w:lineRule="auto"/>
        <w:jc w:val="both"/>
        <w:rPr>
          <w:rFonts w:cstheme="minorHAnsi"/>
          <w:b/>
          <w:sz w:val="24"/>
          <w:szCs w:val="24"/>
        </w:rPr>
      </w:pPr>
    </w:p>
    <w:p w14:paraId="1C5648AD" w14:textId="77777777" w:rsidR="00090CCE" w:rsidRPr="00202254" w:rsidRDefault="00090CCE" w:rsidP="00090CCE">
      <w:pPr>
        <w:autoSpaceDE w:val="0"/>
        <w:autoSpaceDN w:val="0"/>
        <w:adjustRightInd w:val="0"/>
        <w:spacing w:after="0" w:line="240" w:lineRule="auto"/>
        <w:jc w:val="both"/>
        <w:rPr>
          <w:rFonts w:cstheme="minorHAnsi"/>
          <w:bCs/>
          <w:sz w:val="24"/>
          <w:szCs w:val="24"/>
        </w:rPr>
      </w:pPr>
      <w:r w:rsidRPr="00202254">
        <w:rPr>
          <w:rFonts w:cstheme="minorHAnsi"/>
          <w:bCs/>
          <w:sz w:val="24"/>
          <w:szCs w:val="24"/>
        </w:rPr>
        <w:t>The NI Domestic and Sexual Abuse strategy 2024 - 2031 defines domestic and sexual violence and abuse as follows: -</w:t>
      </w:r>
    </w:p>
    <w:p w14:paraId="352EE4B9" w14:textId="77777777" w:rsidR="00090CCE" w:rsidRPr="00202254" w:rsidRDefault="00090CCE" w:rsidP="00090CCE">
      <w:pPr>
        <w:autoSpaceDE w:val="0"/>
        <w:autoSpaceDN w:val="0"/>
        <w:adjustRightInd w:val="0"/>
        <w:spacing w:after="0" w:line="240" w:lineRule="auto"/>
        <w:jc w:val="both"/>
        <w:rPr>
          <w:rFonts w:cstheme="minorHAnsi"/>
          <w:b/>
          <w:sz w:val="24"/>
          <w:szCs w:val="24"/>
        </w:rPr>
      </w:pPr>
      <w:r w:rsidRPr="00202254">
        <w:rPr>
          <w:rFonts w:cstheme="minorHAnsi"/>
          <w:b/>
          <w:sz w:val="24"/>
          <w:szCs w:val="24"/>
        </w:rPr>
        <w:t xml:space="preserve"> Domestic Abuse is:</w:t>
      </w:r>
    </w:p>
    <w:p w14:paraId="630958CF" w14:textId="77777777" w:rsidR="00090CCE" w:rsidRPr="00202254" w:rsidRDefault="00090CCE" w:rsidP="00090CCE">
      <w:pPr>
        <w:autoSpaceDE w:val="0"/>
        <w:autoSpaceDN w:val="0"/>
        <w:adjustRightInd w:val="0"/>
        <w:spacing w:after="0" w:line="240" w:lineRule="auto"/>
        <w:jc w:val="both"/>
        <w:rPr>
          <w:rFonts w:cstheme="minorHAnsi"/>
          <w:bCs/>
          <w:sz w:val="24"/>
          <w:szCs w:val="24"/>
        </w:rPr>
      </w:pPr>
      <w:r w:rsidRPr="00202254">
        <w:rPr>
          <w:rFonts w:cstheme="minorHAnsi"/>
          <w:bCs/>
          <w:sz w:val="24"/>
          <w:szCs w:val="24"/>
        </w:rPr>
        <w:t xml:space="preserve"> 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w:t>
      </w:r>
    </w:p>
    <w:p w14:paraId="78A0E19A" w14:textId="77777777" w:rsidR="00090CCE" w:rsidRPr="00202254" w:rsidRDefault="00090CCE" w:rsidP="00090CCE">
      <w:pPr>
        <w:autoSpaceDE w:val="0"/>
        <w:autoSpaceDN w:val="0"/>
        <w:adjustRightInd w:val="0"/>
        <w:spacing w:after="0" w:line="240" w:lineRule="auto"/>
        <w:jc w:val="both"/>
        <w:rPr>
          <w:rFonts w:cstheme="minorHAnsi"/>
          <w:b/>
          <w:sz w:val="24"/>
          <w:szCs w:val="24"/>
        </w:rPr>
      </w:pPr>
      <w:r w:rsidRPr="00202254">
        <w:rPr>
          <w:rFonts w:cstheme="minorHAnsi"/>
          <w:b/>
          <w:sz w:val="24"/>
          <w:szCs w:val="24"/>
        </w:rPr>
        <w:t>Sexual Abuse is:</w:t>
      </w:r>
    </w:p>
    <w:p w14:paraId="4EFBBA12" w14:textId="77777777" w:rsidR="00090CCE" w:rsidRPr="00202254" w:rsidRDefault="00090CCE" w:rsidP="00090CCE">
      <w:pPr>
        <w:autoSpaceDE w:val="0"/>
        <w:autoSpaceDN w:val="0"/>
        <w:adjustRightInd w:val="0"/>
        <w:spacing w:after="0" w:line="240" w:lineRule="auto"/>
        <w:jc w:val="both"/>
        <w:rPr>
          <w:rFonts w:cstheme="minorHAnsi"/>
          <w:bCs/>
          <w:sz w:val="24"/>
          <w:szCs w:val="24"/>
        </w:rPr>
      </w:pPr>
      <w:r w:rsidRPr="00202254">
        <w:rPr>
          <w:rFonts w:cstheme="minorHAnsi"/>
          <w:bCs/>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w:t>
      </w:r>
    </w:p>
    <w:p w14:paraId="2A1E1863" w14:textId="77777777" w:rsidR="00090CCE" w:rsidRPr="00202254" w:rsidRDefault="00090CCE" w:rsidP="00090CCE">
      <w:pPr>
        <w:autoSpaceDE w:val="0"/>
        <w:autoSpaceDN w:val="0"/>
        <w:adjustRightInd w:val="0"/>
        <w:spacing w:after="0" w:line="240" w:lineRule="auto"/>
        <w:jc w:val="both"/>
        <w:rPr>
          <w:rFonts w:cstheme="minorHAnsi"/>
          <w:bCs/>
          <w:sz w:val="24"/>
          <w:szCs w:val="24"/>
        </w:rPr>
      </w:pPr>
    </w:p>
    <w:p w14:paraId="5F9A4B41" w14:textId="77777777" w:rsidR="00090CCE" w:rsidRPr="00202254" w:rsidRDefault="00090CCE" w:rsidP="00090CCE">
      <w:pPr>
        <w:autoSpaceDE w:val="0"/>
        <w:autoSpaceDN w:val="0"/>
        <w:adjustRightInd w:val="0"/>
        <w:spacing w:after="0" w:line="240" w:lineRule="auto"/>
        <w:jc w:val="both"/>
        <w:rPr>
          <w:rFonts w:cstheme="minorHAnsi"/>
          <w:bCs/>
          <w:sz w:val="24"/>
          <w:szCs w:val="24"/>
        </w:rPr>
      </w:pPr>
      <w:r w:rsidRPr="00202254">
        <w:rPr>
          <w:rFonts w:cstheme="minorHAnsi"/>
          <w:bCs/>
          <w:sz w:val="24"/>
          <w:szCs w:val="24"/>
        </w:rPr>
        <w:t xml:space="preserve">If it comes to the attention of school staff that domestic and /or sexual violence and abuse, is or may be, affecting a child this will be passed on to the Designated/Deputy Designated Teacher who has an obligation to share the information with the Social Services Gateway Team. </w:t>
      </w:r>
    </w:p>
    <w:p w14:paraId="316A793A" w14:textId="77777777" w:rsidR="00552755" w:rsidRPr="00202254" w:rsidRDefault="00552755" w:rsidP="00090CCE">
      <w:pPr>
        <w:autoSpaceDE w:val="0"/>
        <w:autoSpaceDN w:val="0"/>
        <w:adjustRightInd w:val="0"/>
        <w:spacing w:after="0" w:line="240" w:lineRule="auto"/>
        <w:jc w:val="both"/>
        <w:rPr>
          <w:rFonts w:cstheme="minorHAnsi"/>
          <w:bCs/>
          <w:sz w:val="24"/>
          <w:szCs w:val="24"/>
        </w:rPr>
      </w:pPr>
    </w:p>
    <w:p w14:paraId="17DF6417" w14:textId="77777777" w:rsidR="00552755" w:rsidRPr="00202254" w:rsidRDefault="00552755" w:rsidP="00552755">
      <w:pPr>
        <w:autoSpaceDE w:val="0"/>
        <w:autoSpaceDN w:val="0"/>
        <w:adjustRightInd w:val="0"/>
        <w:spacing w:after="0" w:line="240" w:lineRule="auto"/>
        <w:jc w:val="both"/>
        <w:rPr>
          <w:rFonts w:cstheme="minorHAnsi"/>
          <w:b/>
          <w:bCs/>
          <w:sz w:val="24"/>
          <w:szCs w:val="24"/>
          <w:lang w:val="en-US"/>
        </w:rPr>
      </w:pPr>
      <w:r w:rsidRPr="00202254">
        <w:rPr>
          <w:rFonts w:cstheme="minorHAnsi"/>
          <w:b/>
          <w:bCs/>
          <w:sz w:val="24"/>
          <w:szCs w:val="24"/>
          <w:lang w:val="en-US"/>
        </w:rPr>
        <w:t xml:space="preserve">Operation Encompass </w:t>
      </w:r>
    </w:p>
    <w:p w14:paraId="700F80CC"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r w:rsidRPr="00202254">
        <w:rPr>
          <w:rFonts w:cstheme="minorHAnsi"/>
          <w:bCs/>
          <w:sz w:val="24"/>
          <w:szCs w:val="24"/>
          <w:lang w:val="en-US"/>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1DCD0607"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p>
    <w:p w14:paraId="5D6CEE04"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r w:rsidRPr="00202254">
        <w:rPr>
          <w:rFonts w:cstheme="minorHAnsi"/>
          <w:bCs/>
          <w:sz w:val="24"/>
          <w:szCs w:val="24"/>
          <w:lang w:val="en-US"/>
        </w:rPr>
        <w:t xml:space="preserve">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w:t>
      </w:r>
      <w:r w:rsidRPr="00202254">
        <w:rPr>
          <w:rFonts w:cstheme="minorHAnsi"/>
          <w:bCs/>
          <w:sz w:val="24"/>
          <w:szCs w:val="24"/>
          <w:lang w:val="en-US"/>
        </w:rPr>
        <w:lastRenderedPageBreak/>
        <w:t>environment means children are better safeguarded against the short, medium and long-term effects of domestic abuse.</w:t>
      </w:r>
    </w:p>
    <w:p w14:paraId="36F4077D"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p>
    <w:p w14:paraId="4AD01FCD"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r w:rsidRPr="00202254">
        <w:rPr>
          <w:rFonts w:cstheme="minorHAnsi"/>
          <w:bCs/>
          <w:sz w:val="24"/>
          <w:szCs w:val="24"/>
          <w:lang w:val="en-US"/>
        </w:rPr>
        <w:t xml:space="preserve">As an Operation Encompass school, when the police have attended a domestic incident and one of our pupils is present, they will contact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2D60C9B3"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p>
    <w:p w14:paraId="7526A3C7"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r w:rsidRPr="00202254">
        <w:rPr>
          <w:rFonts w:cstheme="minorHAnsi"/>
          <w:bCs/>
          <w:sz w:val="24"/>
          <w:szCs w:val="24"/>
          <w:lang w:val="en-US"/>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6665FBA2" w14:textId="77777777" w:rsidR="00552755" w:rsidRPr="00202254" w:rsidRDefault="00552755" w:rsidP="00552755">
      <w:pPr>
        <w:autoSpaceDE w:val="0"/>
        <w:autoSpaceDN w:val="0"/>
        <w:adjustRightInd w:val="0"/>
        <w:spacing w:after="0" w:line="240" w:lineRule="auto"/>
        <w:jc w:val="both"/>
        <w:rPr>
          <w:rFonts w:cstheme="minorHAnsi"/>
          <w:bCs/>
          <w:sz w:val="24"/>
          <w:szCs w:val="24"/>
          <w:lang w:val="en-US"/>
        </w:rPr>
      </w:pPr>
    </w:p>
    <w:p w14:paraId="513C5889" w14:textId="717356E2" w:rsidR="00552755" w:rsidRPr="00202254" w:rsidRDefault="00552755" w:rsidP="00552755">
      <w:pPr>
        <w:autoSpaceDE w:val="0"/>
        <w:autoSpaceDN w:val="0"/>
        <w:adjustRightInd w:val="0"/>
        <w:spacing w:after="0" w:line="240" w:lineRule="auto"/>
        <w:jc w:val="both"/>
        <w:rPr>
          <w:rFonts w:cstheme="minorHAnsi"/>
          <w:bCs/>
          <w:sz w:val="24"/>
          <w:szCs w:val="24"/>
        </w:rPr>
      </w:pPr>
      <w:r w:rsidRPr="00202254">
        <w:rPr>
          <w:rFonts w:cstheme="minorHAnsi"/>
          <w:bCs/>
          <w:sz w:val="24"/>
          <w:szCs w:val="24"/>
          <w:lang w:val="en-US"/>
        </w:rPr>
        <w:t xml:space="preserve">Further information about Domestic Abuse Information Sharing with Schools etc. Regulations (Northern Ireland) 2022 can be found by following the link to:  </w:t>
      </w:r>
      <w:hyperlink r:id="rId12" w:history="1">
        <w:r w:rsidRPr="00202254">
          <w:rPr>
            <w:rStyle w:val="Hyperlink"/>
            <w:rFonts w:cstheme="minorHAnsi"/>
            <w:bCs/>
            <w:sz w:val="24"/>
            <w:szCs w:val="24"/>
            <w:lang w:val="en-US"/>
          </w:rPr>
          <w:t>https://www.legislation.gov.uk</w:t>
        </w:r>
      </w:hyperlink>
    </w:p>
    <w:p w14:paraId="3304C1B5" w14:textId="77777777" w:rsidR="000B32E3" w:rsidRPr="00202254" w:rsidRDefault="000B32E3" w:rsidP="000B32E3">
      <w:pPr>
        <w:autoSpaceDE w:val="0"/>
        <w:autoSpaceDN w:val="0"/>
        <w:adjustRightInd w:val="0"/>
        <w:spacing w:after="0" w:line="240" w:lineRule="auto"/>
        <w:jc w:val="both"/>
        <w:rPr>
          <w:rFonts w:cstheme="minorHAnsi"/>
          <w:sz w:val="24"/>
          <w:szCs w:val="24"/>
          <w:lang w:eastAsia="en-GB"/>
        </w:rPr>
      </w:pPr>
    </w:p>
    <w:p w14:paraId="58881877" w14:textId="77777777" w:rsidR="00224E91" w:rsidRPr="00202254" w:rsidRDefault="00173046" w:rsidP="000B32E3">
      <w:pPr>
        <w:spacing w:after="0" w:line="240" w:lineRule="auto"/>
        <w:jc w:val="both"/>
        <w:rPr>
          <w:rFonts w:cstheme="minorHAnsi"/>
          <w:sz w:val="24"/>
          <w:szCs w:val="24"/>
        </w:rPr>
      </w:pPr>
      <w:r w:rsidRPr="00202254">
        <w:rPr>
          <w:rFonts w:cstheme="minorHAnsi"/>
          <w:b/>
          <w:sz w:val="24"/>
          <w:szCs w:val="24"/>
        </w:rPr>
        <w:t>Female Genital Mutilation</w:t>
      </w:r>
      <w:r w:rsidRPr="00202254">
        <w:rPr>
          <w:rFonts w:cstheme="minorHAnsi"/>
          <w:sz w:val="24"/>
          <w:szCs w:val="24"/>
        </w:rPr>
        <w:t xml:space="preserve"> </w:t>
      </w:r>
      <w:r w:rsidR="00224E91" w:rsidRPr="00202254">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202254">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202254">
        <w:rPr>
          <w:rFonts w:cstheme="minorHAnsi"/>
          <w:sz w:val="24"/>
          <w:szCs w:val="24"/>
        </w:rPr>
        <w:t xml:space="preserve"> Where there is a concern that a child or young person may be at risk of FGM, referral should be made to the relevant HSCT Gateway Team.</w:t>
      </w:r>
    </w:p>
    <w:p w14:paraId="781F73A8" w14:textId="77777777" w:rsidR="000B32E3" w:rsidRPr="00202254" w:rsidRDefault="000B32E3" w:rsidP="000B32E3">
      <w:pPr>
        <w:spacing w:after="0" w:line="240" w:lineRule="auto"/>
        <w:jc w:val="both"/>
        <w:rPr>
          <w:rFonts w:cstheme="minorHAnsi"/>
          <w:b/>
          <w:sz w:val="24"/>
          <w:szCs w:val="24"/>
        </w:rPr>
      </w:pPr>
    </w:p>
    <w:p w14:paraId="69A4D97B" w14:textId="5D7262D1" w:rsidR="00224E91" w:rsidRPr="00202254" w:rsidRDefault="00173046" w:rsidP="000B32E3">
      <w:pPr>
        <w:spacing w:after="0" w:line="240" w:lineRule="auto"/>
        <w:jc w:val="both"/>
        <w:rPr>
          <w:rFonts w:cstheme="minorHAnsi"/>
          <w:color w:val="000000" w:themeColor="text1"/>
          <w:sz w:val="24"/>
          <w:szCs w:val="24"/>
        </w:rPr>
      </w:pPr>
      <w:r w:rsidRPr="00202254">
        <w:rPr>
          <w:rFonts w:cstheme="minorHAnsi"/>
          <w:b/>
          <w:sz w:val="24"/>
          <w:szCs w:val="24"/>
        </w:rPr>
        <w:t>Forced Marriage</w:t>
      </w:r>
      <w:r w:rsidR="000B32E3" w:rsidRPr="00202254">
        <w:rPr>
          <w:rFonts w:cstheme="minorHAnsi"/>
          <w:sz w:val="24"/>
          <w:szCs w:val="24"/>
        </w:rPr>
        <w:t xml:space="preserve"> </w:t>
      </w:r>
      <w:r w:rsidR="00224E91" w:rsidRPr="00202254">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EF31BB" w:rsidRPr="00202254">
        <w:rPr>
          <w:rFonts w:cstheme="minorHAnsi"/>
          <w:bCs/>
          <w:sz w:val="24"/>
          <w:szCs w:val="24"/>
        </w:rPr>
        <w:t>Oakgrove IPSN</w:t>
      </w:r>
      <w:r w:rsidR="00EF31BB" w:rsidRPr="00202254">
        <w:rPr>
          <w:rFonts w:cstheme="minorHAnsi"/>
          <w:sz w:val="24"/>
          <w:szCs w:val="24"/>
        </w:rPr>
        <w:t xml:space="preserve"> </w:t>
      </w:r>
      <w:r w:rsidR="00224E91" w:rsidRPr="00202254">
        <w:rPr>
          <w:rFonts w:cstheme="minorHAnsi"/>
          <w:color w:val="000000" w:themeColor="text1"/>
          <w:sz w:val="24"/>
          <w:szCs w:val="24"/>
        </w:rPr>
        <w:t>we have knowledge or suspicion of a forced marriage in relation to a child or young person we wil</w:t>
      </w:r>
      <w:r w:rsidR="007840A5" w:rsidRPr="00202254">
        <w:rPr>
          <w:rFonts w:cstheme="minorHAnsi"/>
          <w:color w:val="000000" w:themeColor="text1"/>
          <w:sz w:val="24"/>
          <w:szCs w:val="24"/>
        </w:rPr>
        <w:t>l contact the PSNI immediately.</w:t>
      </w:r>
    </w:p>
    <w:p w14:paraId="743841C9" w14:textId="77777777" w:rsidR="000B32E3" w:rsidRPr="00202254" w:rsidRDefault="000B32E3" w:rsidP="000B32E3">
      <w:pPr>
        <w:spacing w:after="0" w:line="240" w:lineRule="auto"/>
        <w:jc w:val="both"/>
        <w:rPr>
          <w:rFonts w:cstheme="minorHAnsi"/>
          <w:color w:val="000000" w:themeColor="text1"/>
          <w:sz w:val="24"/>
          <w:szCs w:val="24"/>
        </w:rPr>
      </w:pPr>
    </w:p>
    <w:p w14:paraId="2D40B0C2" w14:textId="77777777" w:rsidR="00224E91" w:rsidRPr="00202254" w:rsidRDefault="00173046" w:rsidP="000B32E3">
      <w:pPr>
        <w:spacing w:after="0" w:line="240" w:lineRule="auto"/>
        <w:rPr>
          <w:rFonts w:cstheme="minorHAnsi"/>
          <w:b/>
          <w:sz w:val="24"/>
          <w:szCs w:val="24"/>
        </w:rPr>
      </w:pPr>
      <w:r w:rsidRPr="00202254">
        <w:rPr>
          <w:rFonts w:cstheme="minorHAnsi"/>
          <w:b/>
          <w:sz w:val="24"/>
          <w:szCs w:val="24"/>
        </w:rPr>
        <w:t>Childre</w:t>
      </w:r>
      <w:r w:rsidR="004E415A" w:rsidRPr="00202254">
        <w:rPr>
          <w:rFonts w:cstheme="minorHAnsi"/>
          <w:b/>
          <w:sz w:val="24"/>
          <w:szCs w:val="24"/>
        </w:rPr>
        <w:t>n Who Display Harmful Sexual</w:t>
      </w:r>
      <w:r w:rsidRPr="00202254">
        <w:rPr>
          <w:rFonts w:cstheme="minorHAnsi"/>
          <w:b/>
          <w:sz w:val="24"/>
          <w:szCs w:val="24"/>
        </w:rPr>
        <w:t xml:space="preserve"> Behaviour</w:t>
      </w:r>
    </w:p>
    <w:p w14:paraId="25C9DC51" w14:textId="77777777" w:rsidR="000B32E3" w:rsidRPr="00202254" w:rsidRDefault="000B32E3" w:rsidP="000B32E3">
      <w:pPr>
        <w:spacing w:after="0" w:line="240" w:lineRule="auto"/>
        <w:rPr>
          <w:rFonts w:cstheme="minorHAnsi"/>
          <w:b/>
          <w:sz w:val="24"/>
          <w:szCs w:val="24"/>
        </w:rPr>
      </w:pPr>
    </w:p>
    <w:p w14:paraId="4C15E119" w14:textId="77777777" w:rsidR="00224E91" w:rsidRPr="00202254" w:rsidRDefault="00224E91" w:rsidP="000B32E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w:t>
      </w:r>
      <w:r w:rsidRPr="00202254">
        <w:rPr>
          <w:rFonts w:cstheme="minorHAnsi"/>
          <w:sz w:val="24"/>
          <w:szCs w:val="24"/>
        </w:rPr>
        <w:lastRenderedPageBreak/>
        <w:t xml:space="preserve">curriculum, to develop their understanding of relationships and sexuality and the responsibilities of healthy relationships. Teachers are often therefore in a good position to consider if behaviour is within the normal continuum or otherwise. </w:t>
      </w:r>
    </w:p>
    <w:p w14:paraId="7E695578" w14:textId="77777777" w:rsidR="00BC7B5E" w:rsidRPr="00202254" w:rsidRDefault="00BC7B5E" w:rsidP="000B32E3">
      <w:pPr>
        <w:autoSpaceDE w:val="0"/>
        <w:autoSpaceDN w:val="0"/>
        <w:adjustRightInd w:val="0"/>
        <w:spacing w:after="0" w:line="240" w:lineRule="auto"/>
        <w:jc w:val="both"/>
        <w:rPr>
          <w:rFonts w:cstheme="minorHAnsi"/>
          <w:sz w:val="24"/>
          <w:szCs w:val="24"/>
        </w:rPr>
      </w:pPr>
    </w:p>
    <w:p w14:paraId="2A00D12F" w14:textId="77777777" w:rsidR="00BC7B5E" w:rsidRPr="00202254" w:rsidRDefault="00BC7B5E" w:rsidP="000B32E3">
      <w:pPr>
        <w:autoSpaceDE w:val="0"/>
        <w:autoSpaceDN w:val="0"/>
        <w:adjustRightInd w:val="0"/>
        <w:spacing w:after="0" w:line="240" w:lineRule="auto"/>
        <w:jc w:val="both"/>
        <w:rPr>
          <w:rFonts w:cstheme="minorHAnsi"/>
          <w:sz w:val="24"/>
          <w:szCs w:val="24"/>
        </w:rPr>
      </w:pPr>
      <w:r w:rsidRPr="00202254">
        <w:rPr>
          <w:rFonts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7C65C3D3" w14:textId="77777777" w:rsidR="000B32E3" w:rsidRPr="00202254" w:rsidRDefault="000B32E3" w:rsidP="000B32E3">
      <w:pPr>
        <w:autoSpaceDE w:val="0"/>
        <w:autoSpaceDN w:val="0"/>
        <w:adjustRightInd w:val="0"/>
        <w:spacing w:after="0" w:line="240" w:lineRule="auto"/>
        <w:jc w:val="both"/>
        <w:rPr>
          <w:rFonts w:cstheme="minorHAnsi"/>
          <w:sz w:val="24"/>
          <w:szCs w:val="24"/>
        </w:rPr>
      </w:pPr>
    </w:p>
    <w:p w14:paraId="09D6FBAF" w14:textId="77777777" w:rsidR="002179E3" w:rsidRPr="00202254" w:rsidRDefault="002179E3" w:rsidP="002179E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It is important to distinguish between different sexual behaviours - these can be defined as normal, inappropriate, problematic, abusive or violent.  Healthy sexual behaviour will generally have no need for intervention; however, consideration may be required as to appropriateness within a school setting.  </w:t>
      </w:r>
    </w:p>
    <w:p w14:paraId="17822498" w14:textId="77777777" w:rsidR="002179E3" w:rsidRPr="00202254" w:rsidRDefault="002179E3" w:rsidP="002179E3">
      <w:pPr>
        <w:autoSpaceDE w:val="0"/>
        <w:autoSpaceDN w:val="0"/>
        <w:adjustRightInd w:val="0"/>
        <w:spacing w:after="0" w:line="240" w:lineRule="auto"/>
        <w:jc w:val="both"/>
        <w:rPr>
          <w:rFonts w:cstheme="minorHAnsi"/>
          <w:sz w:val="24"/>
          <w:szCs w:val="24"/>
        </w:rPr>
      </w:pPr>
      <w:r w:rsidRPr="00202254">
        <w:rPr>
          <w:rFonts w:cstheme="minorHAnsi"/>
          <w:sz w:val="24"/>
          <w:szCs w:val="24"/>
        </w:rPr>
        <w:t>Problematic sexual behaviour requires some level of intervention, depending on the activity and level of concern. If the behaviour is considered to be more serious advice from the EA CPSS should be sought</w:t>
      </w:r>
    </w:p>
    <w:p w14:paraId="76C2A1A6" w14:textId="77777777" w:rsidR="002179E3" w:rsidRPr="00202254" w:rsidRDefault="002179E3" w:rsidP="002179E3">
      <w:pPr>
        <w:autoSpaceDE w:val="0"/>
        <w:autoSpaceDN w:val="0"/>
        <w:adjustRightInd w:val="0"/>
        <w:spacing w:after="0" w:line="240" w:lineRule="auto"/>
        <w:jc w:val="both"/>
        <w:rPr>
          <w:rFonts w:cstheme="minorHAnsi"/>
          <w:b/>
          <w:sz w:val="24"/>
          <w:szCs w:val="24"/>
        </w:rPr>
      </w:pPr>
    </w:p>
    <w:p w14:paraId="23C0539E" w14:textId="77777777" w:rsidR="002179E3" w:rsidRPr="00202254" w:rsidRDefault="002179E3" w:rsidP="002179E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Harmful sexual behaviour is an umbrella term for sexual behaviours which are of concern and have or are likely to cause harm to the individual themselves or to others. It is important to distinguish between different sexual behaviours - these can be defined as normal, inappropriate, problematic, abusive or violent.  </w:t>
      </w:r>
    </w:p>
    <w:p w14:paraId="2454A70C" w14:textId="77777777" w:rsidR="002179E3" w:rsidRPr="00202254" w:rsidRDefault="002179E3" w:rsidP="002179E3">
      <w:pPr>
        <w:autoSpaceDE w:val="0"/>
        <w:autoSpaceDN w:val="0"/>
        <w:adjustRightInd w:val="0"/>
        <w:spacing w:after="0" w:line="240" w:lineRule="auto"/>
        <w:jc w:val="both"/>
        <w:rPr>
          <w:rFonts w:cstheme="minorHAnsi"/>
          <w:sz w:val="24"/>
          <w:szCs w:val="24"/>
        </w:rPr>
      </w:pPr>
    </w:p>
    <w:p w14:paraId="5E99383F" w14:textId="77777777" w:rsidR="002179E3" w:rsidRPr="00202254" w:rsidRDefault="002179E3" w:rsidP="002179E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Normal </w:t>
      </w:r>
      <w:r w:rsidRPr="00202254">
        <w:rPr>
          <w:rFonts w:cstheme="minorHAnsi"/>
          <w:sz w:val="24"/>
          <w:szCs w:val="24"/>
        </w:rPr>
        <w:t xml:space="preserve">sexual behaviour will generally have no need for intervention; however, consideration may be required as to appropriateness within a school setting. </w:t>
      </w:r>
    </w:p>
    <w:p w14:paraId="370FAE44" w14:textId="77777777" w:rsidR="002179E3" w:rsidRPr="00202254" w:rsidRDefault="002179E3" w:rsidP="002179E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 </w:t>
      </w:r>
      <w:r w:rsidRPr="00202254">
        <w:rPr>
          <w:rFonts w:cstheme="minorHAnsi"/>
          <w:b/>
          <w:bCs/>
          <w:sz w:val="24"/>
          <w:szCs w:val="24"/>
        </w:rPr>
        <w:t>Inappropriate</w:t>
      </w:r>
      <w:r w:rsidRPr="00202254">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is considered to be more serious, perhaps because there are a number of aspects of concern, advice from the EA Child Protection Support Service (CPSS) may be required. The CPSS will advise if contact with PSNI or Social Services is required. </w:t>
      </w:r>
    </w:p>
    <w:p w14:paraId="6F9D3753" w14:textId="77777777" w:rsidR="002179E3" w:rsidRPr="00202254" w:rsidRDefault="002179E3" w:rsidP="002179E3">
      <w:pPr>
        <w:autoSpaceDE w:val="0"/>
        <w:autoSpaceDN w:val="0"/>
        <w:adjustRightInd w:val="0"/>
        <w:spacing w:after="0" w:line="240" w:lineRule="auto"/>
        <w:jc w:val="both"/>
        <w:rPr>
          <w:rFonts w:cstheme="minorHAnsi"/>
          <w:sz w:val="24"/>
          <w:szCs w:val="24"/>
        </w:rPr>
      </w:pPr>
    </w:p>
    <w:p w14:paraId="7D605612" w14:textId="77777777" w:rsidR="002179E3" w:rsidRPr="00202254" w:rsidRDefault="002179E3" w:rsidP="002179E3">
      <w:pPr>
        <w:autoSpaceDE w:val="0"/>
        <w:autoSpaceDN w:val="0"/>
        <w:adjustRightInd w:val="0"/>
        <w:spacing w:after="0" w:line="240" w:lineRule="auto"/>
        <w:jc w:val="both"/>
        <w:rPr>
          <w:rFonts w:cstheme="minorHAnsi"/>
          <w:sz w:val="24"/>
          <w:szCs w:val="24"/>
        </w:rPr>
      </w:pPr>
      <w:r w:rsidRPr="00202254">
        <w:rPr>
          <w:rFonts w:cstheme="minorHAnsi"/>
          <w:b/>
          <w:bCs/>
          <w:sz w:val="24"/>
          <w:szCs w:val="24"/>
        </w:rPr>
        <w:t>Problematic, abusive and violent</w:t>
      </w:r>
      <w:r w:rsidRPr="00202254">
        <w:rPr>
          <w:rFonts w:cstheme="minorHAnsi"/>
          <w:sz w:val="24"/>
          <w:szCs w:val="24"/>
        </w:rPr>
        <w:t xml:space="preserve"> sexual behaviours are of significant concern and guidance on the management of the pupils within the school and referral to other agencies such as the PSNI or Social Services will be sought from CPSS.</w:t>
      </w:r>
    </w:p>
    <w:p w14:paraId="73D2F888" w14:textId="77777777" w:rsidR="002179E3" w:rsidRPr="00202254" w:rsidRDefault="002179E3" w:rsidP="002179E3">
      <w:pPr>
        <w:autoSpaceDE w:val="0"/>
        <w:autoSpaceDN w:val="0"/>
        <w:adjustRightInd w:val="0"/>
        <w:spacing w:after="0" w:line="240" w:lineRule="auto"/>
        <w:jc w:val="both"/>
        <w:rPr>
          <w:rFonts w:cstheme="minorHAnsi"/>
          <w:sz w:val="24"/>
          <w:szCs w:val="24"/>
        </w:rPr>
      </w:pPr>
    </w:p>
    <w:p w14:paraId="7F956D51" w14:textId="77777777" w:rsidR="002179E3" w:rsidRPr="00202254" w:rsidRDefault="002179E3" w:rsidP="002179E3">
      <w:pPr>
        <w:autoSpaceDE w:val="0"/>
        <w:autoSpaceDN w:val="0"/>
        <w:adjustRightInd w:val="0"/>
        <w:spacing w:after="0" w:line="240" w:lineRule="auto"/>
        <w:jc w:val="both"/>
        <w:rPr>
          <w:rFonts w:cstheme="minorHAnsi"/>
          <w:b/>
          <w:sz w:val="24"/>
          <w:szCs w:val="24"/>
        </w:rPr>
      </w:pPr>
      <w:r w:rsidRPr="00202254">
        <w:rPr>
          <w:rFonts w:cstheme="minorHAnsi"/>
          <w:sz w:val="24"/>
          <w:szCs w:val="24"/>
        </w:rPr>
        <w:t xml:space="preserve">We will also take guidance from DE Circular 2022/02 to address concerns about harmful sexualised behaviour displayed by children and young people.  </w:t>
      </w:r>
    </w:p>
    <w:p w14:paraId="2FBBF467" w14:textId="77777777" w:rsidR="000B32E3" w:rsidRPr="00202254" w:rsidRDefault="000B32E3" w:rsidP="000B32E3">
      <w:pPr>
        <w:autoSpaceDE w:val="0"/>
        <w:autoSpaceDN w:val="0"/>
        <w:adjustRightInd w:val="0"/>
        <w:spacing w:after="0" w:line="240" w:lineRule="auto"/>
        <w:jc w:val="both"/>
        <w:rPr>
          <w:rFonts w:cstheme="minorHAnsi"/>
          <w:b/>
          <w:sz w:val="24"/>
          <w:szCs w:val="24"/>
        </w:rPr>
      </w:pPr>
    </w:p>
    <w:p w14:paraId="589BF041" w14:textId="77777777" w:rsidR="000B32E3" w:rsidRPr="00202254" w:rsidRDefault="000B32E3" w:rsidP="000B32E3">
      <w:pPr>
        <w:spacing w:after="0" w:line="240" w:lineRule="auto"/>
        <w:jc w:val="both"/>
        <w:rPr>
          <w:rFonts w:cstheme="minorHAnsi"/>
          <w:sz w:val="24"/>
          <w:szCs w:val="24"/>
        </w:rPr>
      </w:pPr>
    </w:p>
    <w:p w14:paraId="16EBC2F1" w14:textId="77777777" w:rsidR="002179E3" w:rsidRPr="00202254" w:rsidRDefault="002179E3" w:rsidP="002179E3">
      <w:pPr>
        <w:spacing w:after="0" w:line="240" w:lineRule="auto"/>
        <w:rPr>
          <w:rFonts w:cstheme="minorHAnsi"/>
          <w:b/>
          <w:sz w:val="24"/>
          <w:szCs w:val="24"/>
        </w:rPr>
      </w:pPr>
      <w:r w:rsidRPr="00202254">
        <w:rPr>
          <w:rFonts w:cstheme="minorHAnsi"/>
          <w:b/>
          <w:sz w:val="24"/>
          <w:szCs w:val="24"/>
        </w:rPr>
        <w:t>Online Safety</w:t>
      </w:r>
    </w:p>
    <w:p w14:paraId="09249AB0" w14:textId="77777777" w:rsidR="002179E3" w:rsidRPr="00202254" w:rsidRDefault="002179E3" w:rsidP="002179E3">
      <w:pPr>
        <w:spacing w:after="0" w:line="240" w:lineRule="auto"/>
        <w:rPr>
          <w:rFonts w:cstheme="minorHAnsi"/>
          <w:b/>
          <w:sz w:val="24"/>
          <w:szCs w:val="24"/>
        </w:rPr>
      </w:pPr>
    </w:p>
    <w:p w14:paraId="1E0579F7" w14:textId="6DA25F08" w:rsidR="002179E3" w:rsidRPr="00202254" w:rsidRDefault="002179E3" w:rsidP="002179E3">
      <w:pPr>
        <w:spacing w:after="0" w:line="240" w:lineRule="auto"/>
        <w:jc w:val="both"/>
        <w:rPr>
          <w:rFonts w:cstheme="minorHAnsi"/>
          <w:bCs/>
          <w:sz w:val="24"/>
          <w:szCs w:val="24"/>
        </w:rPr>
      </w:pPr>
      <w:r w:rsidRPr="00202254">
        <w:rPr>
          <w:rFonts w:cstheme="minorHAnsi"/>
          <w:bCs/>
          <w:sz w:val="24"/>
          <w:szCs w:val="24"/>
        </w:rPr>
        <w:t xml:space="preserve">Online safety means acting and staying safe when engaging in the online world. It is wider than simply internet technology and includes electronic communication via text messages, making comments on social media posts, social environments and apps, and using games consoles through any digital device. In all cases, in schools and elsewhere, it is a paramount concern. </w:t>
      </w:r>
    </w:p>
    <w:p w14:paraId="5324B220" w14:textId="77777777" w:rsidR="002179E3" w:rsidRPr="00202254" w:rsidRDefault="002179E3" w:rsidP="002179E3">
      <w:pPr>
        <w:spacing w:after="0" w:line="240" w:lineRule="auto"/>
        <w:jc w:val="both"/>
        <w:rPr>
          <w:rFonts w:cstheme="minorHAnsi"/>
          <w:bCs/>
          <w:sz w:val="24"/>
          <w:szCs w:val="24"/>
        </w:rPr>
      </w:pPr>
    </w:p>
    <w:p w14:paraId="41D254B6" w14:textId="77777777" w:rsidR="002179E3" w:rsidRPr="00202254" w:rsidRDefault="002179E3" w:rsidP="002179E3">
      <w:pPr>
        <w:spacing w:after="0" w:line="240" w:lineRule="auto"/>
        <w:jc w:val="both"/>
        <w:rPr>
          <w:rFonts w:cstheme="minorHAnsi"/>
          <w:bCs/>
          <w:sz w:val="24"/>
          <w:szCs w:val="24"/>
        </w:rPr>
      </w:pPr>
      <w:r w:rsidRPr="00202254">
        <w:rPr>
          <w:rFonts w:cstheme="minorHAnsi"/>
          <w:bCs/>
          <w:sz w:val="24"/>
          <w:szCs w:val="24"/>
        </w:rPr>
        <w:lastRenderedPageBreak/>
        <w:t xml:space="preserve">The overall strategic direction for child safety online is </w:t>
      </w:r>
      <w:r w:rsidRPr="00202254">
        <w:rPr>
          <w:rFonts w:cstheme="minorHAnsi"/>
          <w:bCs/>
          <w:color w:val="00B0F0"/>
          <w:sz w:val="24"/>
          <w:szCs w:val="24"/>
        </w:rPr>
        <w:t>the Keeping Children and Young People Safe: An Online Safety Strategy, published in February 2021</w:t>
      </w:r>
      <w:r w:rsidRPr="00202254">
        <w:rPr>
          <w:rFonts w:cstheme="minorHAnsi"/>
          <w:bCs/>
          <w:sz w:val="24"/>
          <w:szCs w:val="24"/>
        </w:rPr>
        <w:t>. It sets out the Northern Ireland Executive's ambition that all children and young people enjoy the educational, social and economic benefits of the online world, and that they are empowered to do this safely, knowledgably and without fear.</w:t>
      </w:r>
    </w:p>
    <w:p w14:paraId="3D0890DA" w14:textId="77777777" w:rsidR="002179E3" w:rsidRPr="00202254" w:rsidRDefault="002179E3" w:rsidP="002179E3">
      <w:pPr>
        <w:spacing w:after="0" w:line="240" w:lineRule="auto"/>
        <w:jc w:val="both"/>
        <w:rPr>
          <w:rFonts w:cstheme="minorHAnsi"/>
          <w:bCs/>
          <w:sz w:val="24"/>
          <w:szCs w:val="24"/>
        </w:rPr>
      </w:pPr>
    </w:p>
    <w:p w14:paraId="0CA9C0A8" w14:textId="77777777" w:rsidR="002179E3" w:rsidRPr="00202254" w:rsidRDefault="002179E3" w:rsidP="002179E3">
      <w:pPr>
        <w:spacing w:after="0" w:line="240" w:lineRule="auto"/>
        <w:jc w:val="both"/>
        <w:rPr>
          <w:rFonts w:cstheme="minorHAnsi"/>
          <w:bCs/>
          <w:sz w:val="24"/>
          <w:szCs w:val="24"/>
        </w:rPr>
      </w:pPr>
      <w:r w:rsidRPr="00202254">
        <w:rPr>
          <w:rFonts w:cstheme="minorHAnsi"/>
          <w:bCs/>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6750AF1E" w14:textId="77777777" w:rsidR="002179E3" w:rsidRPr="00202254" w:rsidRDefault="002179E3" w:rsidP="002179E3">
      <w:pPr>
        <w:spacing w:after="0" w:line="240" w:lineRule="auto"/>
        <w:rPr>
          <w:rFonts w:cstheme="minorHAnsi"/>
          <w:b/>
          <w:sz w:val="24"/>
          <w:szCs w:val="24"/>
        </w:rPr>
      </w:pPr>
    </w:p>
    <w:p w14:paraId="454335A0" w14:textId="77777777" w:rsidR="002179E3" w:rsidRPr="00202254" w:rsidRDefault="002179E3" w:rsidP="002179E3">
      <w:pPr>
        <w:spacing w:after="0" w:line="240" w:lineRule="auto"/>
        <w:rPr>
          <w:rFonts w:cstheme="minorHAnsi"/>
          <w:bCs/>
          <w:sz w:val="24"/>
          <w:szCs w:val="24"/>
        </w:rPr>
      </w:pPr>
      <w:r w:rsidRPr="00202254">
        <w:rPr>
          <w:rFonts w:cstheme="minorHAnsi"/>
          <w:bCs/>
          <w:sz w:val="24"/>
          <w:szCs w:val="24"/>
        </w:rPr>
        <w:t xml:space="preserve">For further information see: </w:t>
      </w:r>
      <w:hyperlink r:id="rId13" w:history="1">
        <w:r w:rsidRPr="00202254">
          <w:rPr>
            <w:rStyle w:val="Hyperlink"/>
            <w:rFonts w:cstheme="minorHAnsi"/>
            <w:bCs/>
            <w:sz w:val="24"/>
            <w:szCs w:val="24"/>
          </w:rPr>
          <w:t>Online Safety Hub - Safeguarding Board for Northern Ireland (safeguardingni.org)</w:t>
        </w:r>
      </w:hyperlink>
    </w:p>
    <w:p w14:paraId="00AB7E88" w14:textId="3E6D05AE" w:rsidR="00224E91" w:rsidRPr="00202254" w:rsidRDefault="00224E91" w:rsidP="002179E3">
      <w:pPr>
        <w:spacing w:after="0" w:line="240" w:lineRule="auto"/>
        <w:rPr>
          <w:rFonts w:cstheme="minorHAnsi"/>
          <w:sz w:val="24"/>
          <w:szCs w:val="24"/>
        </w:rPr>
      </w:pPr>
    </w:p>
    <w:p w14:paraId="4E21E2E6" w14:textId="7AE87D88" w:rsidR="00F17499" w:rsidRPr="00202254" w:rsidRDefault="00224E91" w:rsidP="000B32E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We in </w:t>
      </w:r>
      <w:r w:rsidR="00EF31BB" w:rsidRPr="00202254">
        <w:rPr>
          <w:rFonts w:cstheme="minorHAnsi"/>
          <w:bCs/>
          <w:sz w:val="24"/>
          <w:szCs w:val="24"/>
        </w:rPr>
        <w:t>Oakgrove IPSN</w:t>
      </w:r>
      <w:r w:rsidR="00EF31BB" w:rsidRPr="00202254">
        <w:rPr>
          <w:rFonts w:cstheme="minorHAnsi"/>
          <w:sz w:val="24"/>
          <w:szCs w:val="24"/>
        </w:rPr>
        <w:t xml:space="preserve"> </w:t>
      </w:r>
      <w:r w:rsidRPr="00202254">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050A73F1" w14:textId="77777777" w:rsidR="000B32E3" w:rsidRPr="00202254" w:rsidRDefault="000B32E3" w:rsidP="000B32E3">
      <w:pPr>
        <w:autoSpaceDE w:val="0"/>
        <w:autoSpaceDN w:val="0"/>
        <w:adjustRightInd w:val="0"/>
        <w:spacing w:after="0" w:line="240" w:lineRule="auto"/>
        <w:jc w:val="both"/>
        <w:rPr>
          <w:rFonts w:cstheme="minorHAnsi"/>
          <w:sz w:val="24"/>
          <w:szCs w:val="24"/>
        </w:rPr>
      </w:pPr>
    </w:p>
    <w:p w14:paraId="7D0E9015" w14:textId="77777777" w:rsidR="00224E91" w:rsidRPr="00202254" w:rsidRDefault="00224E91" w:rsidP="000B32E3">
      <w:pPr>
        <w:spacing w:after="0" w:line="240" w:lineRule="auto"/>
        <w:jc w:val="both"/>
        <w:rPr>
          <w:rFonts w:cstheme="minorHAnsi"/>
          <w:sz w:val="24"/>
          <w:szCs w:val="24"/>
        </w:rPr>
      </w:pPr>
      <w:r w:rsidRPr="00202254">
        <w:rPr>
          <w:rFonts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32BA63ED" w14:textId="77777777" w:rsidR="000B32E3" w:rsidRPr="00202254" w:rsidRDefault="000B32E3" w:rsidP="000B32E3">
      <w:pPr>
        <w:spacing w:after="0" w:line="240" w:lineRule="auto"/>
        <w:jc w:val="both"/>
        <w:rPr>
          <w:rFonts w:cstheme="minorHAnsi"/>
          <w:sz w:val="24"/>
          <w:szCs w:val="24"/>
        </w:rPr>
      </w:pPr>
    </w:p>
    <w:p w14:paraId="7267763E" w14:textId="77777777" w:rsidR="000B32E3" w:rsidRPr="00202254" w:rsidRDefault="000B32E3" w:rsidP="000B32E3">
      <w:pPr>
        <w:spacing w:after="0" w:line="240" w:lineRule="auto"/>
        <w:rPr>
          <w:rFonts w:cstheme="minorHAnsi"/>
          <w:sz w:val="24"/>
          <w:szCs w:val="24"/>
        </w:rPr>
      </w:pPr>
    </w:p>
    <w:p w14:paraId="3BBD139E" w14:textId="77777777" w:rsidR="002179E3" w:rsidRPr="00202254" w:rsidRDefault="002179E3" w:rsidP="002179E3">
      <w:pPr>
        <w:autoSpaceDE w:val="0"/>
        <w:autoSpaceDN w:val="0"/>
        <w:adjustRightInd w:val="0"/>
        <w:spacing w:after="0" w:line="240" w:lineRule="auto"/>
        <w:jc w:val="both"/>
        <w:rPr>
          <w:rFonts w:eastAsia="Times New Roman" w:cstheme="minorHAnsi"/>
          <w:b/>
          <w:bCs/>
          <w:color w:val="000000"/>
          <w:sz w:val="24"/>
          <w:szCs w:val="24"/>
          <w:lang w:eastAsia="en-GB"/>
        </w:rPr>
      </w:pPr>
      <w:r w:rsidRPr="00202254">
        <w:rPr>
          <w:rFonts w:eastAsia="Times New Roman" w:cstheme="minorHAnsi"/>
          <w:b/>
          <w:bCs/>
          <w:color w:val="000000"/>
          <w:sz w:val="24"/>
          <w:szCs w:val="24"/>
          <w:lang w:eastAsia="en-GB"/>
        </w:rPr>
        <w:t xml:space="preserve">Sharing Nudes and Semi-Nudes </w:t>
      </w:r>
    </w:p>
    <w:p w14:paraId="15F227E7" w14:textId="1F688C62" w:rsidR="007546C3" w:rsidRPr="00202254" w:rsidRDefault="007546C3" w:rsidP="007546C3">
      <w:pPr>
        <w:autoSpaceDE w:val="0"/>
        <w:autoSpaceDN w:val="0"/>
        <w:adjustRightInd w:val="0"/>
        <w:spacing w:after="0" w:line="240" w:lineRule="auto"/>
        <w:jc w:val="both"/>
        <w:rPr>
          <w:rFonts w:eastAsia="Times New Roman" w:cstheme="minorHAnsi"/>
          <w:color w:val="000000"/>
          <w:sz w:val="24"/>
          <w:szCs w:val="24"/>
          <w:lang w:eastAsia="en-GB"/>
        </w:rPr>
      </w:pPr>
      <w:r w:rsidRPr="00202254">
        <w:rPr>
          <w:rFonts w:eastAsia="Times New Roman" w:cstheme="minorHAnsi"/>
          <w:color w:val="000000"/>
          <w:sz w:val="24"/>
          <w:szCs w:val="24"/>
          <w:lang w:eastAsia="en-GB"/>
        </w:rPr>
        <w:t>Sharing nudes and semi-nudes is a term used to describe the sending or posting of naked or partially naked images, videos or livestreams online by young people under the age of 18. This could be via text, email, social media and gaming platforms, chat apps or forums. Sharing nudes is sometimes called ‘sexting’, however this term is often used by young People to talk about sharing sexual messages and not imagery.</w:t>
      </w:r>
    </w:p>
    <w:p w14:paraId="53099E36" w14:textId="77777777" w:rsidR="007546C3" w:rsidRPr="00202254" w:rsidRDefault="007546C3" w:rsidP="007546C3">
      <w:pPr>
        <w:autoSpaceDE w:val="0"/>
        <w:autoSpaceDN w:val="0"/>
        <w:adjustRightInd w:val="0"/>
        <w:spacing w:after="0" w:line="240" w:lineRule="auto"/>
        <w:rPr>
          <w:rFonts w:eastAsia="Times New Roman" w:cstheme="minorHAnsi"/>
          <w:color w:val="000000"/>
          <w:sz w:val="24"/>
          <w:szCs w:val="24"/>
          <w:lang w:eastAsia="en-GB"/>
        </w:rPr>
      </w:pPr>
    </w:p>
    <w:p w14:paraId="1797C3DB" w14:textId="77777777" w:rsidR="002179E3" w:rsidRPr="00202254" w:rsidRDefault="002179E3" w:rsidP="002179E3">
      <w:pPr>
        <w:autoSpaceDE w:val="0"/>
        <w:autoSpaceDN w:val="0"/>
        <w:adjustRightInd w:val="0"/>
        <w:spacing w:after="0" w:line="240" w:lineRule="auto"/>
        <w:jc w:val="both"/>
        <w:rPr>
          <w:rFonts w:eastAsia="Times New Roman" w:cstheme="minorHAnsi"/>
          <w:b/>
          <w:bCs/>
          <w:color w:val="000000"/>
          <w:sz w:val="24"/>
          <w:szCs w:val="24"/>
          <w:lang w:eastAsia="en-GB"/>
        </w:rPr>
      </w:pPr>
      <w:r w:rsidRPr="00202254">
        <w:rPr>
          <w:rFonts w:eastAsia="Times New Roman" w:cstheme="minorHAnsi"/>
          <w:b/>
          <w:bCs/>
          <w:color w:val="000000"/>
          <w:sz w:val="24"/>
          <w:szCs w:val="24"/>
          <w:lang w:eastAsia="en-GB"/>
        </w:rPr>
        <w:t xml:space="preserve">Sharing nudes and semi-nudes between individuals in a relationship </w:t>
      </w:r>
    </w:p>
    <w:p w14:paraId="344178E2" w14:textId="77777777" w:rsidR="002179E3" w:rsidRPr="00202254" w:rsidRDefault="002179E3" w:rsidP="002179E3">
      <w:pPr>
        <w:autoSpaceDE w:val="0"/>
        <w:autoSpaceDN w:val="0"/>
        <w:adjustRightInd w:val="0"/>
        <w:spacing w:after="0" w:line="240" w:lineRule="auto"/>
        <w:jc w:val="both"/>
        <w:rPr>
          <w:rFonts w:eastAsia="Times New Roman" w:cstheme="minorHAnsi"/>
          <w:color w:val="000000"/>
          <w:sz w:val="24"/>
          <w:szCs w:val="24"/>
          <w:lang w:eastAsia="en-GB"/>
        </w:rPr>
      </w:pPr>
      <w:r w:rsidRPr="00202254">
        <w:rPr>
          <w:rFonts w:eastAsia="Times New Roman" w:cstheme="minorHAnsi"/>
          <w:color w:val="000000"/>
          <w:sz w:val="24"/>
          <w:szCs w:val="24"/>
          <w:lang w:eastAsia="en-GB"/>
        </w:rPr>
        <w:t xml:space="preserve">As adults we can question the wisdom of this, but the reality is that children consider this to be normal and often the result of a child’s natural curiosity about sex and their exploration of relationships. As a consequence, engaging in the taking or sharing of nudes and semi-nudes may not always be in a ‘harmful’ context. Nonetheless, staff must be aware that an image can be shared non-consensually, or a child can be groomed, tricked or coerced into sending nude and semi-nude images. Clearly pupils need to be aware that it is illegal, under the Sexual Offences (NI) Order 2008, to take, possess or share ‘indecent images’ of anyone under 18 even if they are the person in the picture (or even if they are aged 16+ and in a consensual Specific Types of Abuse Specific Types of Abuse 50 51 relationship) and in these cases you should contact local PSNI on 101 for advice and guidance. Please be aware that, while offences may technically have been committed by the child/children involved, the matter will be dealt with sensitively and considering all the circumstances and it is not necessarily the case that they will end up with a criminal record. It is important that particular care is taken in dealing with any such cases. Adopting scare tactics may discourage a child from seeking </w:t>
      </w:r>
      <w:r w:rsidRPr="00202254">
        <w:rPr>
          <w:rFonts w:eastAsia="Times New Roman" w:cstheme="minorHAnsi"/>
          <w:color w:val="000000"/>
          <w:sz w:val="24"/>
          <w:szCs w:val="24"/>
          <w:lang w:eastAsia="en-GB"/>
        </w:rPr>
        <w:lastRenderedPageBreak/>
        <w:t>help if they feel entrapped by the misuse of sexual images. Advice should be sought from CPSS</w:t>
      </w:r>
    </w:p>
    <w:p w14:paraId="4EC74526" w14:textId="77777777" w:rsidR="002179E3" w:rsidRPr="00202254" w:rsidRDefault="002179E3" w:rsidP="002179E3">
      <w:pPr>
        <w:autoSpaceDE w:val="0"/>
        <w:autoSpaceDN w:val="0"/>
        <w:adjustRightInd w:val="0"/>
        <w:spacing w:after="0" w:line="240" w:lineRule="auto"/>
        <w:jc w:val="both"/>
        <w:rPr>
          <w:rFonts w:eastAsia="Times New Roman" w:cstheme="minorHAnsi"/>
          <w:color w:val="000000"/>
          <w:sz w:val="24"/>
          <w:szCs w:val="24"/>
          <w:lang w:eastAsia="en-GB"/>
        </w:rPr>
      </w:pPr>
    </w:p>
    <w:p w14:paraId="4DB4B4D8" w14:textId="77777777" w:rsidR="002179E3" w:rsidRPr="00202254" w:rsidRDefault="002179E3" w:rsidP="002179E3">
      <w:pPr>
        <w:autoSpaceDE w:val="0"/>
        <w:autoSpaceDN w:val="0"/>
        <w:adjustRightInd w:val="0"/>
        <w:spacing w:after="0" w:line="240" w:lineRule="auto"/>
        <w:jc w:val="both"/>
        <w:rPr>
          <w:rFonts w:eastAsia="Times New Roman" w:cstheme="minorHAnsi"/>
          <w:b/>
          <w:bCs/>
          <w:color w:val="000000"/>
          <w:sz w:val="24"/>
          <w:szCs w:val="24"/>
          <w:lang w:eastAsia="en-GB"/>
        </w:rPr>
      </w:pPr>
      <w:r w:rsidRPr="00202254">
        <w:rPr>
          <w:rFonts w:eastAsia="Times New Roman" w:cstheme="minorHAnsi"/>
          <w:b/>
          <w:bCs/>
          <w:color w:val="000000"/>
          <w:sz w:val="24"/>
          <w:szCs w:val="24"/>
          <w:lang w:eastAsia="en-GB"/>
        </w:rPr>
        <w:t xml:space="preserve">Sharing an Inappropriate Image with an Intent to Cause Distress </w:t>
      </w:r>
    </w:p>
    <w:p w14:paraId="3B5CB90E" w14:textId="77777777" w:rsidR="007546C3" w:rsidRPr="00202254" w:rsidRDefault="002179E3" w:rsidP="002179E3">
      <w:pPr>
        <w:autoSpaceDE w:val="0"/>
        <w:autoSpaceDN w:val="0"/>
        <w:adjustRightInd w:val="0"/>
        <w:spacing w:after="0" w:line="240" w:lineRule="auto"/>
        <w:jc w:val="both"/>
        <w:rPr>
          <w:rFonts w:eastAsia="Times New Roman" w:cstheme="minorHAnsi"/>
          <w:color w:val="000000"/>
          <w:sz w:val="24"/>
          <w:szCs w:val="24"/>
          <w:lang w:eastAsia="en-GB"/>
        </w:rPr>
      </w:pPr>
      <w:r w:rsidRPr="00202254">
        <w:rPr>
          <w:rFonts w:eastAsia="Times New Roman" w:cstheme="minorHAnsi"/>
          <w:color w:val="000000"/>
          <w:sz w:val="24"/>
          <w:szCs w:val="24"/>
          <w:lang w:eastAsia="en-GB"/>
        </w:rPr>
        <w:t xml:space="preserve">If a child has been affected by inappropriate images or links on the internet it is important that you do not forward it to anyone else. Please remember that schools are not required to investigate incidents. It is an offence under the Criminal Justice and Courts Act 2015 (Criminal Justice and Courts Act 2015) to share an inappropriate image of another person without the individual’s consent - see Articles 33-35 of the Act for more detail. By contacting the PSNI you could help prevent further distribution of the image and further such incidents contain the damage it can cause. If a child has shared an inappropriate image of themselves that is now being shared further whether or not it is intended to cause distress, the child protection procedures should be followed.  </w:t>
      </w:r>
    </w:p>
    <w:p w14:paraId="4022F2CD" w14:textId="77777777" w:rsidR="007546C3" w:rsidRPr="00202254" w:rsidRDefault="007546C3" w:rsidP="002179E3">
      <w:pPr>
        <w:autoSpaceDE w:val="0"/>
        <w:autoSpaceDN w:val="0"/>
        <w:adjustRightInd w:val="0"/>
        <w:spacing w:after="0" w:line="240" w:lineRule="auto"/>
        <w:jc w:val="both"/>
        <w:rPr>
          <w:rFonts w:eastAsia="Times New Roman" w:cstheme="minorHAnsi"/>
          <w:color w:val="000000"/>
          <w:sz w:val="24"/>
          <w:szCs w:val="24"/>
          <w:lang w:eastAsia="en-GB"/>
        </w:rPr>
      </w:pPr>
    </w:p>
    <w:p w14:paraId="288AADD8" w14:textId="6C43456D" w:rsidR="002179E3" w:rsidRPr="00202254" w:rsidRDefault="002179E3" w:rsidP="002179E3">
      <w:pPr>
        <w:autoSpaceDE w:val="0"/>
        <w:autoSpaceDN w:val="0"/>
        <w:adjustRightInd w:val="0"/>
        <w:spacing w:after="0" w:line="240" w:lineRule="auto"/>
        <w:jc w:val="both"/>
        <w:rPr>
          <w:rFonts w:eastAsia="Times New Roman" w:cstheme="minorHAnsi"/>
          <w:color w:val="000000"/>
          <w:sz w:val="24"/>
          <w:szCs w:val="24"/>
          <w:lang w:eastAsia="en-GB"/>
        </w:rPr>
      </w:pPr>
      <w:r w:rsidRPr="00202254">
        <w:rPr>
          <w:rFonts w:eastAsia="Times New Roman" w:cstheme="minorHAnsi"/>
          <w:color w:val="000000"/>
          <w:sz w:val="24"/>
          <w:szCs w:val="24"/>
          <w:lang w:eastAsia="en-GB"/>
        </w:rPr>
        <w:t xml:space="preserve">For further information see: </w:t>
      </w:r>
      <w:hyperlink r:id="rId14" w:history="1">
        <w:r w:rsidR="007546C3" w:rsidRPr="00202254">
          <w:rPr>
            <w:rStyle w:val="Hyperlink"/>
            <w:rFonts w:eastAsia="Times New Roman" w:cstheme="minorHAnsi"/>
            <w:sz w:val="24"/>
            <w:szCs w:val="24"/>
            <w:lang w:eastAsia="en-GB"/>
          </w:rPr>
          <w:t>www.legislation.gov.uk/ukpga/2015/2/section/33/enacted</w:t>
        </w:r>
      </w:hyperlink>
      <w:r w:rsidR="007546C3" w:rsidRPr="00202254">
        <w:rPr>
          <w:rFonts w:eastAsia="Times New Roman" w:cstheme="minorHAnsi"/>
          <w:color w:val="000000"/>
          <w:sz w:val="24"/>
          <w:szCs w:val="24"/>
          <w:u w:val="single"/>
          <w:lang w:eastAsia="en-GB"/>
        </w:rPr>
        <w:t xml:space="preserve"> </w:t>
      </w:r>
    </w:p>
    <w:p w14:paraId="6B3BF61B" w14:textId="77777777" w:rsidR="002179E3" w:rsidRPr="00202254" w:rsidRDefault="002179E3" w:rsidP="002179E3">
      <w:pPr>
        <w:autoSpaceDE w:val="0"/>
        <w:autoSpaceDN w:val="0"/>
        <w:adjustRightInd w:val="0"/>
        <w:spacing w:after="0" w:line="240" w:lineRule="auto"/>
        <w:jc w:val="both"/>
        <w:rPr>
          <w:rFonts w:eastAsia="Times New Roman" w:cstheme="minorHAnsi"/>
          <w:color w:val="000000"/>
          <w:sz w:val="24"/>
          <w:szCs w:val="24"/>
          <w:lang w:eastAsia="en-GB"/>
        </w:rPr>
      </w:pPr>
    </w:p>
    <w:p w14:paraId="765D6450" w14:textId="77777777" w:rsidR="002179E3" w:rsidRPr="00202254" w:rsidRDefault="002179E3" w:rsidP="002179E3">
      <w:pPr>
        <w:autoSpaceDE w:val="0"/>
        <w:autoSpaceDN w:val="0"/>
        <w:adjustRightInd w:val="0"/>
        <w:spacing w:after="0" w:line="240" w:lineRule="auto"/>
        <w:jc w:val="both"/>
        <w:rPr>
          <w:rFonts w:eastAsia="Times New Roman" w:cstheme="minorHAnsi"/>
          <w:color w:val="000000"/>
          <w:sz w:val="24"/>
          <w:szCs w:val="24"/>
          <w:lang w:eastAsia="en-GB"/>
        </w:rPr>
      </w:pPr>
      <w:r w:rsidRPr="00202254">
        <w:rPr>
          <w:rFonts w:eastAsia="Times New Roman" w:cstheme="minorHAnsi"/>
          <w:color w:val="000000"/>
          <w:sz w:val="24"/>
          <w:szCs w:val="24"/>
          <w:lang w:eastAsia="en-GB"/>
        </w:rPr>
        <w:t xml:space="preserve">If a young person has shared an inappropriate image of themselves that is now being shared further whether or not it is intended to cause distress, the child protection procedures of the school will be followed. </w:t>
      </w:r>
    </w:p>
    <w:p w14:paraId="2A760153" w14:textId="77777777" w:rsidR="00234B3F" w:rsidRPr="00202254" w:rsidRDefault="00234B3F" w:rsidP="00E96928">
      <w:pPr>
        <w:autoSpaceDE w:val="0"/>
        <w:autoSpaceDN w:val="0"/>
        <w:adjustRightInd w:val="0"/>
        <w:spacing w:after="0" w:line="240" w:lineRule="auto"/>
        <w:jc w:val="both"/>
        <w:rPr>
          <w:rFonts w:cstheme="minorHAnsi"/>
          <w:sz w:val="24"/>
          <w:szCs w:val="24"/>
        </w:rPr>
      </w:pPr>
    </w:p>
    <w:p w14:paraId="18F19B86" w14:textId="77777777" w:rsidR="007546C3" w:rsidRPr="00202254" w:rsidRDefault="007546C3" w:rsidP="00E96928">
      <w:pPr>
        <w:autoSpaceDE w:val="0"/>
        <w:autoSpaceDN w:val="0"/>
        <w:adjustRightInd w:val="0"/>
        <w:spacing w:after="0" w:line="240" w:lineRule="auto"/>
        <w:jc w:val="both"/>
        <w:rPr>
          <w:rFonts w:cstheme="minorHAnsi"/>
          <w:sz w:val="24"/>
          <w:szCs w:val="24"/>
        </w:rPr>
      </w:pPr>
    </w:p>
    <w:p w14:paraId="68C3EB0C"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sz w:val="24"/>
          <w:szCs w:val="24"/>
        </w:rPr>
        <w:t xml:space="preserve">Adult Safeguarding   </w:t>
      </w:r>
    </w:p>
    <w:p w14:paraId="3F1D1BC1"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5ABE8045"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For further information see: </w:t>
      </w:r>
      <w:hyperlink r:id="rId15" w:history="1">
        <w:r w:rsidRPr="00202254">
          <w:rPr>
            <w:rStyle w:val="Hyperlink"/>
            <w:rFonts w:cstheme="minorHAnsi"/>
            <w:sz w:val="24"/>
            <w:szCs w:val="24"/>
          </w:rPr>
          <w:t>https://www.health-ni.gov.uk/publications/adult-safeguarding-prevention-and-protection-partnership-key-document</w:t>
        </w:r>
      </w:hyperlink>
    </w:p>
    <w:p w14:paraId="1CDB0311"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594BCA01"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The decision as to whether the definition of an ‘adult in need of protection’ is met will demand the careful exercise of professional judgement applied on a case by case basis. This will take into account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4BE2378F"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4B917AA1"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sz w:val="24"/>
          <w:szCs w:val="24"/>
        </w:rPr>
        <w:t>The main forms of abuse are:</w:t>
      </w:r>
      <w:r w:rsidRPr="00202254">
        <w:rPr>
          <w:rFonts w:cstheme="minorHAnsi"/>
          <w:sz w:val="24"/>
          <w:szCs w:val="24"/>
        </w:rPr>
        <w:t xml:space="preserve"> </w:t>
      </w:r>
    </w:p>
    <w:p w14:paraId="2FCDF51F"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271A4C67"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Physical abuse </w:t>
      </w:r>
    </w:p>
    <w:p w14:paraId="36F1E40F"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69A00557"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78C6E8B7"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Sexual Violence and Abuse </w:t>
      </w:r>
    </w:p>
    <w:p w14:paraId="01DAA973"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w:t>
      </w:r>
      <w:r w:rsidRPr="00202254">
        <w:rPr>
          <w:rFonts w:cstheme="minorHAnsi"/>
          <w:sz w:val="24"/>
          <w:szCs w:val="24"/>
        </w:rPr>
        <w:lastRenderedPageBreak/>
        <w:t xml:space="preserve">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1D2C95CE"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3CA342B8"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Psychological/Emotional Abuse </w:t>
      </w:r>
    </w:p>
    <w:p w14:paraId="5E43718C"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Psychological/emotional abuse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 </w:t>
      </w:r>
    </w:p>
    <w:p w14:paraId="72CDE55D"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5C67FD7F"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Financial Abuse </w:t>
      </w:r>
    </w:p>
    <w:p w14:paraId="1C74D1B9"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731B6812"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489E5EDA"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Institutional Abuse </w:t>
      </w:r>
    </w:p>
    <w:p w14:paraId="7EA9B752" w14:textId="77777777"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759BDF1D" w14:textId="77777777" w:rsidR="007546C3" w:rsidRPr="00202254" w:rsidRDefault="007546C3" w:rsidP="007546C3">
      <w:pPr>
        <w:autoSpaceDE w:val="0"/>
        <w:autoSpaceDN w:val="0"/>
        <w:adjustRightInd w:val="0"/>
        <w:spacing w:after="0" w:line="240" w:lineRule="auto"/>
        <w:jc w:val="both"/>
        <w:rPr>
          <w:rFonts w:cstheme="minorHAnsi"/>
          <w:sz w:val="24"/>
          <w:szCs w:val="24"/>
        </w:rPr>
      </w:pPr>
    </w:p>
    <w:p w14:paraId="58B8D38A" w14:textId="4FEAB4BB" w:rsidR="007546C3" w:rsidRPr="00202254" w:rsidRDefault="007546C3" w:rsidP="007546C3">
      <w:pPr>
        <w:autoSpaceDE w:val="0"/>
        <w:autoSpaceDN w:val="0"/>
        <w:adjustRightInd w:val="0"/>
        <w:spacing w:after="0" w:line="240" w:lineRule="auto"/>
        <w:jc w:val="both"/>
        <w:rPr>
          <w:rFonts w:cstheme="minorHAnsi"/>
          <w:sz w:val="24"/>
          <w:szCs w:val="24"/>
        </w:rPr>
      </w:pPr>
      <w:r w:rsidRPr="00202254">
        <w:rPr>
          <w:rFonts w:cstheme="minorHAnsi"/>
          <w:b/>
          <w:bCs/>
          <w:sz w:val="24"/>
          <w:szCs w:val="24"/>
        </w:rPr>
        <w:t xml:space="preserve">Neglect </w:t>
      </w:r>
      <w:r w:rsidRPr="00202254">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1C2AA2A3" w14:textId="77777777" w:rsidR="000A6A66" w:rsidRPr="00202254" w:rsidRDefault="000A6A66">
      <w:pPr>
        <w:rPr>
          <w:rFonts w:cstheme="minorHAnsi"/>
          <w:b/>
          <w:sz w:val="28"/>
          <w:szCs w:val="28"/>
        </w:rPr>
      </w:pPr>
      <w:bookmarkStart w:id="2" w:name="appendix2"/>
      <w:r w:rsidRPr="00202254">
        <w:rPr>
          <w:rFonts w:cstheme="minorHAnsi"/>
          <w:b/>
          <w:sz w:val="28"/>
          <w:szCs w:val="28"/>
        </w:rPr>
        <w:br w:type="page"/>
      </w:r>
    </w:p>
    <w:p w14:paraId="2AAE119F" w14:textId="77777777" w:rsidR="00E96928" w:rsidRPr="00202254" w:rsidRDefault="00821C06" w:rsidP="00E96928">
      <w:pPr>
        <w:spacing w:after="0" w:line="240" w:lineRule="auto"/>
        <w:jc w:val="both"/>
        <w:rPr>
          <w:rFonts w:cstheme="minorHAnsi"/>
          <w:sz w:val="24"/>
          <w:szCs w:val="24"/>
        </w:rPr>
      </w:pPr>
      <w:r w:rsidRPr="00202254">
        <w:rPr>
          <w:rFonts w:cstheme="minorHAnsi"/>
          <w:b/>
          <w:sz w:val="28"/>
          <w:szCs w:val="28"/>
        </w:rPr>
        <w:lastRenderedPageBreak/>
        <w:t>Appendix</w:t>
      </w:r>
      <w:r w:rsidR="00C242AA" w:rsidRPr="00202254">
        <w:rPr>
          <w:rFonts w:cstheme="minorHAnsi"/>
          <w:b/>
          <w:sz w:val="28"/>
          <w:szCs w:val="28"/>
        </w:rPr>
        <w:t xml:space="preserve"> 3</w:t>
      </w:r>
    </w:p>
    <w:p w14:paraId="72E6C265" w14:textId="77777777" w:rsidR="00173046" w:rsidRPr="00202254" w:rsidRDefault="00173046" w:rsidP="00E96928">
      <w:pPr>
        <w:spacing w:after="0" w:line="240" w:lineRule="auto"/>
        <w:jc w:val="both"/>
        <w:rPr>
          <w:rFonts w:cstheme="minorHAnsi"/>
          <w:b/>
          <w:sz w:val="28"/>
          <w:szCs w:val="28"/>
        </w:rPr>
      </w:pPr>
    </w:p>
    <w:bookmarkEnd w:id="2"/>
    <w:p w14:paraId="19BCA164" w14:textId="77777777" w:rsidR="00224E91" w:rsidRPr="00202254" w:rsidRDefault="00173046" w:rsidP="00E96928">
      <w:pPr>
        <w:spacing w:after="0" w:line="240" w:lineRule="auto"/>
        <w:jc w:val="both"/>
        <w:rPr>
          <w:rFonts w:cstheme="minorHAnsi"/>
          <w:b/>
          <w:sz w:val="28"/>
          <w:szCs w:val="28"/>
        </w:rPr>
      </w:pPr>
      <w:r w:rsidRPr="00202254">
        <w:rPr>
          <w:rFonts w:cstheme="minorHAnsi"/>
          <w:b/>
          <w:sz w:val="28"/>
          <w:szCs w:val="28"/>
        </w:rPr>
        <w:t xml:space="preserve">Children with Increased Vulnerabilities  </w:t>
      </w:r>
    </w:p>
    <w:p w14:paraId="7488472D" w14:textId="77777777" w:rsidR="00E96928" w:rsidRPr="00202254" w:rsidRDefault="00E96928" w:rsidP="00E96928">
      <w:pPr>
        <w:spacing w:after="0" w:line="240" w:lineRule="auto"/>
        <w:jc w:val="both"/>
        <w:rPr>
          <w:rFonts w:cstheme="minorHAnsi"/>
          <w:b/>
          <w:sz w:val="24"/>
          <w:szCs w:val="24"/>
        </w:rPr>
      </w:pPr>
    </w:p>
    <w:p w14:paraId="2B1F7EFD" w14:textId="77777777" w:rsidR="00224E91" w:rsidRPr="00202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202254">
        <w:rPr>
          <w:rFonts w:eastAsia="Calibri" w:cstheme="minorHAnsi"/>
          <w:b/>
          <w:sz w:val="24"/>
          <w:szCs w:val="24"/>
        </w:rPr>
        <w:t xml:space="preserve">Children With a Disability </w:t>
      </w:r>
    </w:p>
    <w:p w14:paraId="72576A47" w14:textId="77777777" w:rsidR="00E96928" w:rsidRPr="00202254" w:rsidRDefault="00E96928" w:rsidP="004C1F5C">
      <w:pPr>
        <w:pStyle w:val="ListParagraph"/>
        <w:spacing w:after="0" w:line="240" w:lineRule="auto"/>
        <w:ind w:left="426"/>
        <w:jc w:val="both"/>
        <w:rPr>
          <w:rFonts w:eastAsia="Calibri" w:cstheme="minorHAnsi"/>
          <w:b/>
          <w:sz w:val="24"/>
          <w:szCs w:val="24"/>
        </w:rPr>
      </w:pPr>
    </w:p>
    <w:p w14:paraId="1E9512BE" w14:textId="77777777" w:rsidR="00224E91" w:rsidRPr="00202254" w:rsidRDefault="00224E91" w:rsidP="004C1F5C">
      <w:pPr>
        <w:spacing w:after="0" w:line="240" w:lineRule="auto"/>
        <w:jc w:val="both"/>
        <w:rPr>
          <w:rFonts w:eastAsia="Calibri" w:cstheme="minorHAnsi"/>
          <w:sz w:val="24"/>
          <w:szCs w:val="24"/>
        </w:rPr>
      </w:pPr>
      <w:r w:rsidRPr="00202254">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7FCBAB2" w14:textId="77777777" w:rsidR="004C1F5C" w:rsidRPr="00202254" w:rsidRDefault="004C1F5C" w:rsidP="004C1F5C">
      <w:pPr>
        <w:spacing w:after="0" w:line="240" w:lineRule="auto"/>
        <w:jc w:val="both"/>
        <w:rPr>
          <w:rFonts w:eastAsia="Calibri" w:cstheme="minorHAnsi"/>
          <w:sz w:val="24"/>
          <w:szCs w:val="24"/>
        </w:rPr>
      </w:pPr>
    </w:p>
    <w:p w14:paraId="159316EF" w14:textId="77777777" w:rsidR="00224E91" w:rsidRPr="00202254" w:rsidRDefault="00224E91" w:rsidP="004C1F5C">
      <w:pPr>
        <w:spacing w:after="0" w:line="240" w:lineRule="auto"/>
        <w:jc w:val="both"/>
        <w:rPr>
          <w:rFonts w:eastAsia="Calibri" w:cstheme="minorHAnsi"/>
          <w:sz w:val="24"/>
          <w:szCs w:val="24"/>
        </w:rPr>
      </w:pPr>
      <w:r w:rsidRPr="00202254">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46E38140" w14:textId="77777777" w:rsidR="00E96928" w:rsidRPr="00202254" w:rsidRDefault="00E96928" w:rsidP="004C1F5C">
      <w:pPr>
        <w:spacing w:after="0" w:line="240" w:lineRule="auto"/>
        <w:jc w:val="both"/>
        <w:rPr>
          <w:rFonts w:eastAsia="Calibri" w:cstheme="minorHAnsi"/>
          <w:sz w:val="24"/>
          <w:szCs w:val="24"/>
        </w:rPr>
      </w:pPr>
    </w:p>
    <w:p w14:paraId="20E25775" w14:textId="77777777" w:rsidR="00224E91" w:rsidRPr="00202254"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202254">
        <w:rPr>
          <w:rFonts w:eastAsia="Calibri" w:cstheme="minorHAnsi"/>
          <w:b/>
          <w:sz w:val="24"/>
          <w:szCs w:val="24"/>
        </w:rPr>
        <w:t>Children With Limited Fluency in English</w:t>
      </w:r>
    </w:p>
    <w:p w14:paraId="2641E9DD" w14:textId="77777777" w:rsidR="00E96928" w:rsidRPr="00202254" w:rsidRDefault="00E96928" w:rsidP="004C1F5C">
      <w:pPr>
        <w:pStyle w:val="ListParagraph"/>
        <w:spacing w:after="0" w:line="240" w:lineRule="auto"/>
        <w:ind w:left="426"/>
        <w:jc w:val="both"/>
        <w:rPr>
          <w:rFonts w:eastAsia="Calibri" w:cstheme="minorHAnsi"/>
          <w:b/>
          <w:sz w:val="24"/>
          <w:szCs w:val="24"/>
        </w:rPr>
      </w:pPr>
    </w:p>
    <w:p w14:paraId="49B58C44" w14:textId="77777777" w:rsidR="00F5034A" w:rsidRPr="00202254" w:rsidRDefault="00F5034A" w:rsidP="004C1F5C">
      <w:pPr>
        <w:spacing w:after="0" w:line="240" w:lineRule="auto"/>
        <w:jc w:val="both"/>
        <w:rPr>
          <w:rFonts w:eastAsia="Calibri" w:cstheme="minorHAnsi"/>
          <w:strike/>
          <w:sz w:val="24"/>
          <w:szCs w:val="24"/>
        </w:rPr>
      </w:pPr>
      <w:r w:rsidRPr="00202254">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54D2E365" w14:textId="77777777" w:rsidR="00E96928" w:rsidRPr="00202254" w:rsidRDefault="00E96928" w:rsidP="004C1F5C">
      <w:pPr>
        <w:tabs>
          <w:tab w:val="left" w:pos="426"/>
        </w:tabs>
        <w:spacing w:after="0" w:line="240" w:lineRule="auto"/>
        <w:jc w:val="both"/>
        <w:rPr>
          <w:rFonts w:eastAsia="Calibri" w:cstheme="minorHAnsi"/>
          <w:sz w:val="24"/>
          <w:szCs w:val="24"/>
        </w:rPr>
      </w:pPr>
    </w:p>
    <w:p w14:paraId="396A799A" w14:textId="77777777" w:rsidR="00224E91" w:rsidRPr="00202254" w:rsidRDefault="00173046" w:rsidP="004C1F5C">
      <w:pPr>
        <w:pStyle w:val="ListParagraph"/>
        <w:numPr>
          <w:ilvl w:val="0"/>
          <w:numId w:val="7"/>
        </w:numPr>
        <w:tabs>
          <w:tab w:val="left" w:pos="426"/>
        </w:tabs>
        <w:spacing w:after="0" w:line="240" w:lineRule="auto"/>
        <w:ind w:left="0" w:firstLine="0"/>
        <w:jc w:val="both"/>
        <w:rPr>
          <w:rFonts w:eastAsia="Calibri" w:cstheme="minorHAnsi"/>
          <w:b/>
          <w:sz w:val="24"/>
          <w:szCs w:val="24"/>
        </w:rPr>
      </w:pPr>
      <w:r w:rsidRPr="00202254">
        <w:rPr>
          <w:rFonts w:eastAsia="Calibri" w:cstheme="minorHAnsi"/>
          <w:b/>
          <w:sz w:val="24"/>
          <w:szCs w:val="24"/>
        </w:rPr>
        <w:t>Pre-School Provision</w:t>
      </w:r>
    </w:p>
    <w:p w14:paraId="44C7CF9A" w14:textId="77777777" w:rsidR="00E96928" w:rsidRPr="00202254" w:rsidRDefault="00E96928" w:rsidP="004C1F5C">
      <w:pPr>
        <w:pStyle w:val="ListParagraph"/>
        <w:spacing w:after="0" w:line="240" w:lineRule="auto"/>
        <w:jc w:val="both"/>
        <w:rPr>
          <w:rFonts w:eastAsia="Calibri" w:cstheme="minorHAnsi"/>
          <w:b/>
          <w:sz w:val="24"/>
          <w:szCs w:val="24"/>
        </w:rPr>
      </w:pPr>
    </w:p>
    <w:p w14:paraId="40742BCD" w14:textId="77777777" w:rsidR="00E96928" w:rsidRPr="00202254" w:rsidRDefault="00224E91" w:rsidP="004C1F5C">
      <w:pPr>
        <w:spacing w:after="0" w:line="240" w:lineRule="auto"/>
        <w:jc w:val="both"/>
        <w:rPr>
          <w:rFonts w:eastAsia="Calibri" w:cstheme="minorHAnsi"/>
          <w:sz w:val="24"/>
          <w:szCs w:val="24"/>
        </w:rPr>
      </w:pPr>
      <w:r w:rsidRPr="00202254">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202254">
        <w:rPr>
          <w:rFonts w:eastAsia="Calibri" w:cstheme="minorHAnsi"/>
          <w:sz w:val="24"/>
          <w:szCs w:val="24"/>
        </w:rPr>
        <w:t>.</w:t>
      </w:r>
      <w:r w:rsidR="00F5034A" w:rsidRPr="00202254">
        <w:rPr>
          <w:rFonts w:eastAsia="Calibri" w:cstheme="minorHAnsi"/>
          <w:sz w:val="24"/>
          <w:szCs w:val="24"/>
        </w:rPr>
        <w:t xml:space="preserve"> T</w:t>
      </w:r>
      <w:r w:rsidR="00F5034A" w:rsidRPr="00202254">
        <w:rPr>
          <w:rFonts w:cstheme="minorHAnsi"/>
          <w:sz w:val="24"/>
          <w:szCs w:val="24"/>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43C11DAE" w14:textId="77777777" w:rsidR="00E96928" w:rsidRPr="00202254" w:rsidRDefault="00E96928" w:rsidP="004C1F5C">
      <w:pPr>
        <w:spacing w:after="0" w:line="240" w:lineRule="auto"/>
        <w:jc w:val="both"/>
        <w:rPr>
          <w:rFonts w:eastAsia="Calibri" w:cstheme="minorHAnsi"/>
          <w:sz w:val="24"/>
          <w:szCs w:val="24"/>
        </w:rPr>
      </w:pPr>
    </w:p>
    <w:p w14:paraId="629C7D9E" w14:textId="77777777" w:rsidR="00224E91" w:rsidRPr="00202254"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202254">
        <w:rPr>
          <w:rFonts w:eastAsia="Calibri" w:cstheme="minorHAnsi"/>
          <w:b/>
          <w:sz w:val="24"/>
          <w:szCs w:val="24"/>
        </w:rPr>
        <w:t>Gender Identity Issues and Sexual Orientation</w:t>
      </w:r>
    </w:p>
    <w:p w14:paraId="288BF556" w14:textId="77777777" w:rsidR="00173046" w:rsidRPr="00202254" w:rsidRDefault="00173046" w:rsidP="004C1F5C">
      <w:pPr>
        <w:pStyle w:val="ListParagraph"/>
        <w:spacing w:after="0" w:line="240" w:lineRule="auto"/>
        <w:ind w:left="426"/>
        <w:jc w:val="both"/>
        <w:rPr>
          <w:rFonts w:eastAsia="Calibri" w:cstheme="minorHAnsi"/>
          <w:b/>
          <w:sz w:val="24"/>
          <w:szCs w:val="24"/>
        </w:rPr>
      </w:pPr>
    </w:p>
    <w:p w14:paraId="1C4F9D0A" w14:textId="5246CE85" w:rsidR="00077122" w:rsidRPr="00202254" w:rsidRDefault="00077122" w:rsidP="004C1F5C">
      <w:pPr>
        <w:spacing w:after="0" w:line="240" w:lineRule="auto"/>
        <w:jc w:val="both"/>
        <w:rPr>
          <w:rFonts w:cstheme="minorHAnsi"/>
          <w:b/>
          <w:color w:val="FF0000"/>
          <w:sz w:val="24"/>
          <w:szCs w:val="24"/>
        </w:rPr>
      </w:pPr>
      <w:r w:rsidRPr="00202254">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w:t>
      </w:r>
      <w:r w:rsidRPr="00202254">
        <w:rPr>
          <w:rFonts w:cstheme="minorHAnsi"/>
          <w:sz w:val="24"/>
          <w:szCs w:val="24"/>
        </w:rPr>
        <w:lastRenderedPageBreak/>
        <w:t>this policy that schools are expected to cover issues relating to relationships and sexuality, including those affecting LGB&amp;T children and young people</w:t>
      </w:r>
      <w:r w:rsidR="00D84062" w:rsidRPr="00202254">
        <w:rPr>
          <w:rFonts w:cstheme="minorHAnsi"/>
          <w:sz w:val="24"/>
          <w:szCs w:val="24"/>
        </w:rPr>
        <w:t xml:space="preserve">.  </w:t>
      </w:r>
    </w:p>
    <w:p w14:paraId="35485656" w14:textId="77777777" w:rsidR="00D84062" w:rsidRPr="00202254" w:rsidRDefault="00D84062" w:rsidP="004C1F5C">
      <w:pPr>
        <w:spacing w:after="0" w:line="240" w:lineRule="auto"/>
        <w:jc w:val="both"/>
        <w:rPr>
          <w:rFonts w:eastAsia="Calibri" w:cstheme="minorHAnsi"/>
          <w:b/>
          <w:color w:val="0070C0"/>
          <w:sz w:val="24"/>
          <w:szCs w:val="24"/>
        </w:rPr>
      </w:pPr>
      <w:r w:rsidRPr="00202254">
        <w:rPr>
          <w:rFonts w:eastAsia="Calibri" w:cstheme="minorHAnsi"/>
          <w:b/>
          <w:color w:val="0070C0"/>
          <w:sz w:val="24"/>
          <w:szCs w:val="24"/>
        </w:rPr>
        <w:t>https://www.eani.org.uk/school-management/policies-and-guidance/supporting-transgender-young-people</w:t>
      </w:r>
    </w:p>
    <w:p w14:paraId="3324E295" w14:textId="77777777" w:rsidR="00E96928" w:rsidRPr="00202254" w:rsidRDefault="00E96928" w:rsidP="004C1F5C">
      <w:pPr>
        <w:spacing w:after="0" w:line="240" w:lineRule="auto"/>
        <w:jc w:val="both"/>
        <w:rPr>
          <w:rFonts w:eastAsia="Calibri" w:cstheme="minorHAnsi"/>
          <w:b/>
          <w:sz w:val="24"/>
          <w:szCs w:val="24"/>
        </w:rPr>
      </w:pPr>
    </w:p>
    <w:p w14:paraId="2CF5EF1E" w14:textId="046C835C" w:rsidR="00E96928" w:rsidRPr="00202254" w:rsidRDefault="00224E91" w:rsidP="004C1F5C">
      <w:pPr>
        <w:spacing w:after="0" w:line="240" w:lineRule="auto"/>
        <w:jc w:val="both"/>
        <w:rPr>
          <w:rFonts w:eastAsia="Calibri" w:cstheme="minorHAnsi"/>
          <w:sz w:val="24"/>
          <w:szCs w:val="24"/>
        </w:rPr>
      </w:pPr>
      <w:r w:rsidRPr="00202254">
        <w:rPr>
          <w:rFonts w:eastAsia="Calibri" w:cstheme="minorHAnsi"/>
          <w:sz w:val="24"/>
          <w:szCs w:val="24"/>
        </w:rPr>
        <w:t>As a staff working with young people from the LGBT</w:t>
      </w:r>
      <w:r w:rsidR="00466811" w:rsidRPr="00202254">
        <w:rPr>
          <w:rFonts w:eastAsia="Calibri" w:cstheme="minorHAnsi"/>
          <w:sz w:val="24"/>
          <w:szCs w:val="24"/>
        </w:rPr>
        <w:t>Q+</w:t>
      </w:r>
      <w:r w:rsidRPr="00202254">
        <w:rPr>
          <w:rFonts w:eastAsia="Calibri" w:cstheme="minorHAnsi"/>
          <w:sz w:val="24"/>
          <w:szCs w:val="24"/>
        </w:rPr>
        <w:t xml:space="preserve"> community we will support them to appropriately access information and support on healthy relationships and to report any concerns or risks of abuse or exploitation.  </w:t>
      </w:r>
    </w:p>
    <w:p w14:paraId="2CD82ACA" w14:textId="77777777" w:rsidR="00E96928" w:rsidRPr="00202254" w:rsidRDefault="00E96928" w:rsidP="004C1F5C">
      <w:pPr>
        <w:keepNext/>
        <w:spacing w:after="0" w:line="240" w:lineRule="auto"/>
        <w:jc w:val="both"/>
        <w:rPr>
          <w:rFonts w:eastAsia="Calibri" w:cstheme="minorHAnsi"/>
          <w:sz w:val="24"/>
          <w:szCs w:val="24"/>
        </w:rPr>
      </w:pPr>
    </w:p>
    <w:p w14:paraId="7BEE5F45" w14:textId="77777777" w:rsidR="00224E91" w:rsidRPr="00202254"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202254">
        <w:rPr>
          <w:rFonts w:eastAsia="Calibri" w:cstheme="minorHAnsi"/>
          <w:b/>
          <w:sz w:val="24"/>
          <w:szCs w:val="24"/>
        </w:rPr>
        <w:t>Work Experience, School Trips and Educational Visits</w:t>
      </w:r>
    </w:p>
    <w:p w14:paraId="02C9DCBF" w14:textId="77777777" w:rsidR="00E96928" w:rsidRPr="00202254" w:rsidRDefault="00E96928" w:rsidP="004C1F5C">
      <w:pPr>
        <w:pStyle w:val="ListParagraph"/>
        <w:spacing w:after="0" w:line="240" w:lineRule="auto"/>
        <w:ind w:left="426"/>
        <w:jc w:val="both"/>
        <w:rPr>
          <w:rFonts w:eastAsia="Calibri" w:cstheme="minorHAnsi"/>
          <w:b/>
          <w:sz w:val="24"/>
          <w:szCs w:val="24"/>
        </w:rPr>
      </w:pPr>
    </w:p>
    <w:p w14:paraId="15263679" w14:textId="77777777" w:rsidR="00224E91" w:rsidRPr="00202254" w:rsidRDefault="00224E91" w:rsidP="004C1F5C">
      <w:pPr>
        <w:spacing w:after="0" w:line="240" w:lineRule="auto"/>
        <w:jc w:val="both"/>
        <w:rPr>
          <w:rFonts w:eastAsia="Calibri" w:cstheme="minorHAnsi"/>
          <w:sz w:val="24"/>
          <w:szCs w:val="24"/>
        </w:rPr>
      </w:pPr>
      <w:r w:rsidRPr="00202254">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202254">
        <w:rPr>
          <w:rFonts w:eastAsia="Calibri" w:cstheme="minorHAnsi"/>
          <w:sz w:val="24"/>
          <w:szCs w:val="24"/>
        </w:rPr>
        <w:t xml:space="preserve">and EA </w:t>
      </w:r>
      <w:r w:rsidRPr="00202254">
        <w:rPr>
          <w:rFonts w:eastAsia="Calibri" w:cstheme="minorHAnsi"/>
          <w:sz w:val="24"/>
          <w:szCs w:val="24"/>
        </w:rPr>
        <w:t>guidance on educational visits, school trips and work experience to ensure our current safeguarding policies are adhered to and that appropriate staffing levels are in place.</w:t>
      </w:r>
    </w:p>
    <w:p w14:paraId="76048471" w14:textId="77777777" w:rsidR="00F856C3" w:rsidRPr="00202254" w:rsidRDefault="00F856C3" w:rsidP="00F856C3">
      <w:pPr>
        <w:spacing w:after="0" w:line="240" w:lineRule="auto"/>
        <w:rPr>
          <w:rFonts w:eastAsia="Calibri" w:cstheme="minorHAnsi"/>
          <w:sz w:val="24"/>
          <w:szCs w:val="24"/>
        </w:rPr>
      </w:pPr>
    </w:p>
    <w:p w14:paraId="2659D4A5" w14:textId="77777777" w:rsidR="00C242AA" w:rsidRPr="00202254" w:rsidRDefault="00C242AA" w:rsidP="00E96928">
      <w:pPr>
        <w:spacing w:after="0" w:line="240" w:lineRule="auto"/>
        <w:rPr>
          <w:rFonts w:eastAsia="Calibri" w:cstheme="minorHAnsi"/>
          <w:sz w:val="24"/>
          <w:szCs w:val="24"/>
        </w:rPr>
      </w:pPr>
    </w:p>
    <w:p w14:paraId="5F3F7F81" w14:textId="77777777" w:rsidR="00C242AA" w:rsidRPr="00202254" w:rsidRDefault="00C242AA" w:rsidP="00E96928">
      <w:pPr>
        <w:spacing w:after="0" w:line="240" w:lineRule="auto"/>
        <w:rPr>
          <w:rFonts w:eastAsia="Calibri" w:cstheme="minorHAnsi"/>
          <w:sz w:val="24"/>
          <w:szCs w:val="24"/>
        </w:rPr>
      </w:pPr>
    </w:p>
    <w:p w14:paraId="220B4F3B" w14:textId="77777777" w:rsidR="00C242AA" w:rsidRPr="00202254" w:rsidRDefault="00C242AA" w:rsidP="00E96928">
      <w:pPr>
        <w:spacing w:after="0" w:line="240" w:lineRule="auto"/>
        <w:rPr>
          <w:rFonts w:eastAsia="Calibri" w:cstheme="minorHAnsi"/>
          <w:sz w:val="24"/>
          <w:szCs w:val="24"/>
        </w:rPr>
      </w:pPr>
    </w:p>
    <w:p w14:paraId="26EB5C55" w14:textId="77777777" w:rsidR="00C242AA" w:rsidRPr="00202254" w:rsidRDefault="00C242AA" w:rsidP="00E96928">
      <w:pPr>
        <w:spacing w:after="0" w:line="240" w:lineRule="auto"/>
        <w:rPr>
          <w:rFonts w:eastAsia="Calibri" w:cstheme="minorHAnsi"/>
          <w:sz w:val="24"/>
          <w:szCs w:val="24"/>
        </w:rPr>
      </w:pPr>
    </w:p>
    <w:p w14:paraId="2E41F0D0" w14:textId="77777777" w:rsidR="00234B3F" w:rsidRPr="00202254" w:rsidRDefault="00234B3F" w:rsidP="00E96928">
      <w:pPr>
        <w:spacing w:after="0" w:line="240" w:lineRule="auto"/>
        <w:rPr>
          <w:rFonts w:eastAsia="Calibri" w:cstheme="minorHAnsi"/>
          <w:sz w:val="24"/>
          <w:szCs w:val="24"/>
        </w:rPr>
      </w:pPr>
    </w:p>
    <w:p w14:paraId="32C01D6D" w14:textId="77777777" w:rsidR="00234B3F" w:rsidRPr="00202254" w:rsidRDefault="00234B3F" w:rsidP="00E96928">
      <w:pPr>
        <w:spacing w:after="0" w:line="240" w:lineRule="auto"/>
        <w:rPr>
          <w:rFonts w:eastAsia="Calibri" w:cstheme="minorHAnsi"/>
          <w:sz w:val="24"/>
          <w:szCs w:val="24"/>
        </w:rPr>
      </w:pPr>
    </w:p>
    <w:p w14:paraId="0F35AB7A" w14:textId="77777777" w:rsidR="00234B3F" w:rsidRPr="00202254" w:rsidRDefault="00234B3F" w:rsidP="00E96928">
      <w:pPr>
        <w:spacing w:after="0" w:line="240" w:lineRule="auto"/>
        <w:rPr>
          <w:rFonts w:eastAsia="Calibri" w:cstheme="minorHAnsi"/>
          <w:sz w:val="24"/>
          <w:szCs w:val="24"/>
        </w:rPr>
      </w:pPr>
    </w:p>
    <w:p w14:paraId="190028BC" w14:textId="77777777" w:rsidR="00234B3F" w:rsidRPr="00202254" w:rsidRDefault="00234B3F" w:rsidP="00E96928">
      <w:pPr>
        <w:spacing w:after="0" w:line="240" w:lineRule="auto"/>
        <w:rPr>
          <w:rFonts w:eastAsia="Calibri" w:cstheme="minorHAnsi"/>
          <w:sz w:val="24"/>
          <w:szCs w:val="24"/>
        </w:rPr>
      </w:pPr>
    </w:p>
    <w:p w14:paraId="36277DBA" w14:textId="77777777" w:rsidR="00234B3F" w:rsidRPr="00202254" w:rsidRDefault="00234B3F" w:rsidP="00E96928">
      <w:pPr>
        <w:spacing w:after="0" w:line="240" w:lineRule="auto"/>
        <w:rPr>
          <w:rFonts w:eastAsia="Calibri" w:cstheme="minorHAnsi"/>
          <w:sz w:val="24"/>
          <w:szCs w:val="24"/>
        </w:rPr>
      </w:pPr>
    </w:p>
    <w:p w14:paraId="240F22B6" w14:textId="77777777" w:rsidR="00234B3F" w:rsidRPr="00202254" w:rsidRDefault="00234B3F" w:rsidP="00E96928">
      <w:pPr>
        <w:spacing w:after="0" w:line="240" w:lineRule="auto"/>
        <w:rPr>
          <w:rFonts w:eastAsia="Calibri" w:cstheme="minorHAnsi"/>
          <w:sz w:val="24"/>
          <w:szCs w:val="24"/>
        </w:rPr>
      </w:pPr>
    </w:p>
    <w:p w14:paraId="73B3674C" w14:textId="77777777" w:rsidR="00234B3F" w:rsidRPr="00202254" w:rsidRDefault="00234B3F" w:rsidP="00E96928">
      <w:pPr>
        <w:spacing w:after="0" w:line="240" w:lineRule="auto"/>
        <w:rPr>
          <w:rFonts w:eastAsia="Calibri" w:cstheme="minorHAnsi"/>
          <w:sz w:val="24"/>
          <w:szCs w:val="24"/>
        </w:rPr>
      </w:pPr>
    </w:p>
    <w:p w14:paraId="448EBDE1" w14:textId="77777777" w:rsidR="00234B3F" w:rsidRPr="00202254" w:rsidRDefault="00234B3F" w:rsidP="00E96928">
      <w:pPr>
        <w:spacing w:after="0" w:line="240" w:lineRule="auto"/>
        <w:rPr>
          <w:rFonts w:eastAsia="Calibri" w:cstheme="minorHAnsi"/>
          <w:sz w:val="24"/>
          <w:szCs w:val="24"/>
        </w:rPr>
      </w:pPr>
    </w:p>
    <w:p w14:paraId="3317308A" w14:textId="77777777" w:rsidR="00234B3F" w:rsidRPr="00202254" w:rsidRDefault="00234B3F" w:rsidP="00E96928">
      <w:pPr>
        <w:spacing w:after="0" w:line="240" w:lineRule="auto"/>
        <w:rPr>
          <w:rFonts w:eastAsia="Calibri" w:cstheme="minorHAnsi"/>
          <w:sz w:val="24"/>
          <w:szCs w:val="24"/>
        </w:rPr>
      </w:pPr>
    </w:p>
    <w:p w14:paraId="1BADE2C5" w14:textId="77777777" w:rsidR="00C242AA" w:rsidRPr="00202254" w:rsidRDefault="00C242AA" w:rsidP="00E96928">
      <w:pPr>
        <w:spacing w:after="0" w:line="240" w:lineRule="auto"/>
        <w:rPr>
          <w:rFonts w:eastAsia="Calibri" w:cstheme="minorHAnsi"/>
          <w:sz w:val="24"/>
          <w:szCs w:val="24"/>
        </w:rPr>
      </w:pPr>
    </w:p>
    <w:p w14:paraId="78E161BA" w14:textId="77777777" w:rsidR="00C242AA" w:rsidRPr="00202254" w:rsidRDefault="00C242AA" w:rsidP="00E96928">
      <w:pPr>
        <w:spacing w:after="0" w:line="240" w:lineRule="auto"/>
        <w:rPr>
          <w:rFonts w:eastAsia="Calibri" w:cstheme="minorHAnsi"/>
          <w:sz w:val="24"/>
          <w:szCs w:val="24"/>
        </w:rPr>
      </w:pPr>
    </w:p>
    <w:p w14:paraId="796F0551" w14:textId="77777777" w:rsidR="00C242AA" w:rsidRPr="00202254" w:rsidRDefault="00C242AA" w:rsidP="00E96928">
      <w:pPr>
        <w:spacing w:after="0" w:line="240" w:lineRule="auto"/>
        <w:rPr>
          <w:rFonts w:eastAsia="Calibri" w:cstheme="minorHAnsi"/>
          <w:sz w:val="24"/>
          <w:szCs w:val="24"/>
        </w:rPr>
      </w:pPr>
    </w:p>
    <w:p w14:paraId="332BF23B" w14:textId="77777777" w:rsidR="00C242AA" w:rsidRPr="00202254" w:rsidRDefault="00C242AA" w:rsidP="00E96928">
      <w:pPr>
        <w:spacing w:after="0" w:line="240" w:lineRule="auto"/>
        <w:rPr>
          <w:rFonts w:eastAsia="Calibri" w:cstheme="minorHAnsi"/>
          <w:sz w:val="24"/>
          <w:szCs w:val="24"/>
        </w:rPr>
      </w:pPr>
    </w:p>
    <w:p w14:paraId="37F89A60" w14:textId="77777777" w:rsidR="00C242AA" w:rsidRPr="00202254" w:rsidRDefault="00C242AA" w:rsidP="00E96928">
      <w:pPr>
        <w:spacing w:after="0" w:line="240" w:lineRule="auto"/>
        <w:rPr>
          <w:rFonts w:eastAsia="Calibri" w:cstheme="minorHAnsi"/>
          <w:sz w:val="24"/>
          <w:szCs w:val="24"/>
        </w:rPr>
      </w:pPr>
    </w:p>
    <w:p w14:paraId="57471FA7" w14:textId="77777777" w:rsidR="00C242AA" w:rsidRPr="00202254" w:rsidRDefault="00C242AA" w:rsidP="00E96928">
      <w:pPr>
        <w:spacing w:after="0" w:line="240" w:lineRule="auto"/>
        <w:rPr>
          <w:rFonts w:eastAsia="Calibri" w:cstheme="minorHAnsi"/>
          <w:sz w:val="24"/>
          <w:szCs w:val="24"/>
        </w:rPr>
      </w:pPr>
    </w:p>
    <w:p w14:paraId="5E962E25" w14:textId="77777777" w:rsidR="00234B3F" w:rsidRPr="00202254" w:rsidRDefault="00234B3F" w:rsidP="00C242AA">
      <w:pPr>
        <w:spacing w:after="8" w:line="276" w:lineRule="auto"/>
        <w:ind w:right="63"/>
        <w:rPr>
          <w:rFonts w:eastAsia="Calibri" w:cstheme="minorHAnsi"/>
          <w:sz w:val="24"/>
          <w:szCs w:val="24"/>
        </w:rPr>
      </w:pPr>
    </w:p>
    <w:p w14:paraId="42753189" w14:textId="77777777" w:rsidR="004B5200" w:rsidRPr="00202254" w:rsidRDefault="004B5200" w:rsidP="00C242AA">
      <w:pPr>
        <w:spacing w:after="8" w:line="276" w:lineRule="auto"/>
        <w:ind w:right="63"/>
        <w:rPr>
          <w:rFonts w:cstheme="minorHAnsi"/>
          <w:b/>
          <w:sz w:val="28"/>
          <w:szCs w:val="28"/>
        </w:rPr>
      </w:pPr>
    </w:p>
    <w:p w14:paraId="24FA246C" w14:textId="7C793495" w:rsidR="00234B3F" w:rsidRPr="00202254" w:rsidRDefault="00234B3F" w:rsidP="00C242AA">
      <w:pPr>
        <w:spacing w:after="8" w:line="276" w:lineRule="auto"/>
        <w:ind w:right="63"/>
        <w:rPr>
          <w:rFonts w:cstheme="minorHAnsi"/>
          <w:b/>
          <w:sz w:val="28"/>
          <w:szCs w:val="28"/>
        </w:rPr>
      </w:pPr>
    </w:p>
    <w:p w14:paraId="50E3261F" w14:textId="353A65FA" w:rsidR="00EF31BB" w:rsidRPr="00202254" w:rsidRDefault="00EF31BB" w:rsidP="00C242AA">
      <w:pPr>
        <w:spacing w:after="8" w:line="276" w:lineRule="auto"/>
        <w:ind w:right="63"/>
        <w:rPr>
          <w:rFonts w:cstheme="minorHAnsi"/>
          <w:b/>
          <w:sz w:val="28"/>
          <w:szCs w:val="28"/>
        </w:rPr>
      </w:pPr>
    </w:p>
    <w:p w14:paraId="1C67052F" w14:textId="373E9BFD" w:rsidR="00EF31BB" w:rsidRPr="00202254" w:rsidRDefault="00EF31BB" w:rsidP="00C242AA">
      <w:pPr>
        <w:spacing w:after="8" w:line="276" w:lineRule="auto"/>
        <w:ind w:right="63"/>
        <w:rPr>
          <w:rFonts w:cstheme="minorHAnsi"/>
          <w:b/>
          <w:sz w:val="28"/>
          <w:szCs w:val="28"/>
        </w:rPr>
      </w:pPr>
    </w:p>
    <w:p w14:paraId="77F3106C" w14:textId="42CA056E" w:rsidR="00EF31BB" w:rsidRPr="00202254" w:rsidRDefault="00EF31BB" w:rsidP="00C242AA">
      <w:pPr>
        <w:spacing w:after="8" w:line="276" w:lineRule="auto"/>
        <w:ind w:right="63"/>
        <w:rPr>
          <w:rFonts w:cstheme="minorHAnsi"/>
          <w:b/>
          <w:sz w:val="28"/>
          <w:szCs w:val="28"/>
        </w:rPr>
      </w:pPr>
    </w:p>
    <w:p w14:paraId="5B3F3316" w14:textId="51F82608" w:rsidR="00EF31BB" w:rsidRPr="00202254" w:rsidRDefault="00EF31BB" w:rsidP="00C242AA">
      <w:pPr>
        <w:spacing w:after="8" w:line="276" w:lineRule="auto"/>
        <w:ind w:right="63"/>
        <w:rPr>
          <w:rFonts w:cstheme="minorHAnsi"/>
          <w:b/>
          <w:sz w:val="28"/>
          <w:szCs w:val="28"/>
        </w:rPr>
      </w:pPr>
    </w:p>
    <w:p w14:paraId="37D7D0EE" w14:textId="77777777" w:rsidR="003842F7" w:rsidRPr="00202254" w:rsidRDefault="003842F7" w:rsidP="00C242AA">
      <w:pPr>
        <w:spacing w:after="8" w:line="276" w:lineRule="auto"/>
        <w:ind w:right="63"/>
        <w:rPr>
          <w:rFonts w:cstheme="minorHAnsi"/>
          <w:b/>
          <w:sz w:val="28"/>
          <w:szCs w:val="28"/>
        </w:rPr>
      </w:pPr>
    </w:p>
    <w:p w14:paraId="2B53F9EF" w14:textId="77777777" w:rsidR="004C1F5C" w:rsidRPr="00202254" w:rsidRDefault="004C1F5C" w:rsidP="000A6A66">
      <w:pPr>
        <w:spacing w:after="8" w:line="276" w:lineRule="auto"/>
        <w:ind w:right="63"/>
        <w:jc w:val="both"/>
        <w:rPr>
          <w:rFonts w:cstheme="minorHAnsi"/>
          <w:b/>
          <w:sz w:val="28"/>
          <w:szCs w:val="28"/>
        </w:rPr>
      </w:pPr>
    </w:p>
    <w:p w14:paraId="4FA8103A" w14:textId="77777777" w:rsidR="00C242AA" w:rsidRPr="00202254" w:rsidRDefault="004C1F5C" w:rsidP="000A6A66">
      <w:pPr>
        <w:spacing w:after="8" w:line="276" w:lineRule="auto"/>
        <w:ind w:right="63"/>
        <w:jc w:val="both"/>
        <w:rPr>
          <w:rFonts w:cstheme="minorHAnsi"/>
          <w:b/>
          <w:sz w:val="28"/>
          <w:szCs w:val="28"/>
        </w:rPr>
      </w:pPr>
      <w:r w:rsidRPr="00202254">
        <w:rPr>
          <w:rFonts w:cstheme="minorHAnsi"/>
          <w:b/>
          <w:sz w:val="28"/>
          <w:szCs w:val="28"/>
        </w:rPr>
        <w:lastRenderedPageBreak/>
        <w:t>APPENDIX 4</w:t>
      </w:r>
      <w:r w:rsidRPr="00202254">
        <w:rPr>
          <w:rFonts w:cstheme="minorHAnsi"/>
          <w:b/>
          <w:sz w:val="28"/>
          <w:szCs w:val="28"/>
        </w:rPr>
        <w:tab/>
      </w:r>
      <w:r w:rsidR="00C242AA" w:rsidRPr="00202254">
        <w:rPr>
          <w:rFonts w:cstheme="minorHAnsi"/>
          <w:b/>
          <w:sz w:val="28"/>
          <w:szCs w:val="28"/>
        </w:rPr>
        <w:tab/>
        <w:t>Signs and Symptoms of Child Abuse</w:t>
      </w:r>
    </w:p>
    <w:p w14:paraId="7D836911" w14:textId="77777777" w:rsidR="00C242AA" w:rsidRPr="00202254" w:rsidRDefault="00C242AA" w:rsidP="000A6A66">
      <w:pPr>
        <w:spacing w:after="8" w:line="276" w:lineRule="auto"/>
        <w:ind w:right="63"/>
        <w:jc w:val="both"/>
        <w:rPr>
          <w:rFonts w:cstheme="minorHAnsi"/>
          <w:b/>
          <w:sz w:val="24"/>
          <w:szCs w:val="24"/>
        </w:rPr>
      </w:pPr>
    </w:p>
    <w:p w14:paraId="64A2447F" w14:textId="0E297483" w:rsidR="00B7785F" w:rsidRPr="00202254" w:rsidRDefault="00C242AA" w:rsidP="00B7785F">
      <w:pPr>
        <w:spacing w:after="0" w:line="240" w:lineRule="auto"/>
        <w:ind w:right="63"/>
        <w:jc w:val="both"/>
        <w:rPr>
          <w:rFonts w:cstheme="minorHAnsi"/>
          <w:b/>
          <w:sz w:val="24"/>
          <w:szCs w:val="24"/>
        </w:rPr>
      </w:pPr>
      <w:r w:rsidRPr="00202254">
        <w:rPr>
          <w:rFonts w:cstheme="minorHAnsi"/>
          <w:sz w:val="24"/>
          <w:szCs w:val="24"/>
        </w:rPr>
        <w:t>This section contains information for all professionals working with children and families and is not an exhaustive list. The following pages provide guidance only and should not be used as a checklist.</w:t>
      </w:r>
      <w:r w:rsidR="00B7785F" w:rsidRPr="00202254">
        <w:rPr>
          <w:rFonts w:cstheme="minorHAnsi"/>
          <w:sz w:val="24"/>
          <w:szCs w:val="24"/>
        </w:rPr>
        <w:t xml:space="preserve"> </w:t>
      </w:r>
      <w:r w:rsidRPr="00202254">
        <w:rPr>
          <w:rFonts w:cstheme="minorHAnsi"/>
          <w:bCs/>
          <w:sz w:val="24"/>
          <w:szCs w:val="24"/>
        </w:rPr>
        <w:t>The fi</w:t>
      </w:r>
      <w:r w:rsidR="00B7785F" w:rsidRPr="00202254">
        <w:rPr>
          <w:rFonts w:cstheme="minorHAnsi"/>
          <w:bCs/>
          <w:sz w:val="24"/>
          <w:szCs w:val="24"/>
        </w:rPr>
        <w:t>rs</w:t>
      </w:r>
      <w:r w:rsidRPr="00202254">
        <w:rPr>
          <w:rFonts w:cstheme="minorHAnsi"/>
          <w:bCs/>
          <w:sz w:val="24"/>
          <w:szCs w:val="24"/>
        </w:rPr>
        <w:t>t indication that a child is being abused may not necessarily be the presence of a</w:t>
      </w:r>
      <w:r w:rsidR="00B7785F" w:rsidRPr="00202254">
        <w:rPr>
          <w:rFonts w:cstheme="minorHAnsi"/>
          <w:bCs/>
          <w:sz w:val="24"/>
          <w:szCs w:val="24"/>
        </w:rPr>
        <w:t xml:space="preserve"> </w:t>
      </w:r>
      <w:r w:rsidRPr="00202254">
        <w:rPr>
          <w:rFonts w:cstheme="minorHAnsi"/>
          <w:bCs/>
          <w:sz w:val="24"/>
          <w:szCs w:val="24"/>
        </w:rPr>
        <w:t>severe injury.</w:t>
      </w:r>
    </w:p>
    <w:p w14:paraId="112496E0" w14:textId="77777777" w:rsidR="00B7785F" w:rsidRPr="00202254" w:rsidRDefault="00B7785F" w:rsidP="00B7785F">
      <w:pPr>
        <w:spacing w:after="0" w:line="240" w:lineRule="auto"/>
        <w:ind w:right="63"/>
        <w:jc w:val="both"/>
        <w:rPr>
          <w:rFonts w:cstheme="minorHAnsi"/>
          <w:sz w:val="24"/>
          <w:szCs w:val="24"/>
        </w:rPr>
      </w:pPr>
    </w:p>
    <w:p w14:paraId="32292058" w14:textId="333DCB05" w:rsidR="00C242AA" w:rsidRPr="00202254" w:rsidRDefault="00C242AA" w:rsidP="006D26AF">
      <w:pPr>
        <w:spacing w:after="0" w:line="240" w:lineRule="auto"/>
        <w:ind w:left="720" w:right="63" w:hanging="720"/>
        <w:jc w:val="both"/>
        <w:rPr>
          <w:rFonts w:cstheme="minorHAnsi"/>
          <w:b/>
          <w:sz w:val="24"/>
          <w:szCs w:val="24"/>
        </w:rPr>
      </w:pPr>
      <w:r w:rsidRPr="00202254">
        <w:rPr>
          <w:rFonts w:cstheme="minorHAnsi"/>
          <w:b/>
          <w:sz w:val="24"/>
          <w:szCs w:val="24"/>
        </w:rPr>
        <w:t xml:space="preserve"> Concerns may become apparent in a number of ways e.g.</w:t>
      </w:r>
    </w:p>
    <w:p w14:paraId="6ECAB08C" w14:textId="77777777" w:rsidR="006D26AF" w:rsidRPr="00202254" w:rsidRDefault="006D26AF" w:rsidP="006D26AF">
      <w:pPr>
        <w:spacing w:after="0" w:line="240" w:lineRule="auto"/>
        <w:ind w:left="720" w:right="63" w:hanging="720"/>
        <w:jc w:val="both"/>
        <w:rPr>
          <w:rFonts w:cstheme="minorHAnsi"/>
          <w:sz w:val="24"/>
          <w:szCs w:val="24"/>
        </w:rPr>
      </w:pPr>
    </w:p>
    <w:p w14:paraId="70E3F03B"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bruises or marks on a child's body</w:t>
      </w:r>
    </w:p>
    <w:p w14:paraId="7383ED8F"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remarks made by a child, his parents or friends</w:t>
      </w:r>
    </w:p>
    <w:p w14:paraId="273D76F8"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overhearing conversation by the child, or his parents</w:t>
      </w:r>
    </w:p>
    <w:p w14:paraId="7C09D0D9"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observing that the child is either being made a scapegoat by or has a poor relationship/bond with his parents</w:t>
      </w:r>
      <w:r w:rsidR="004C1F5C" w:rsidRPr="00202254">
        <w:rPr>
          <w:rFonts w:cstheme="minorHAnsi"/>
          <w:sz w:val="24"/>
          <w:szCs w:val="24"/>
        </w:rPr>
        <w:t>.</w:t>
      </w:r>
    </w:p>
    <w:p w14:paraId="0AFF159C" w14:textId="77777777" w:rsidR="006D26AF"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a child having sexual knowledge or exhibiting sexualised behaviour which is unusual given his age and/or level of understanding</w:t>
      </w:r>
      <w:r w:rsidR="004C1F5C" w:rsidRPr="00202254">
        <w:rPr>
          <w:rFonts w:cstheme="minorHAnsi"/>
          <w:sz w:val="24"/>
          <w:szCs w:val="24"/>
        </w:rPr>
        <w:t>.</w:t>
      </w:r>
    </w:p>
    <w:p w14:paraId="70F9EF77" w14:textId="77777777" w:rsidR="006D26AF"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a child not thriving or developing at a rate which one would expect for his age and stage of development</w:t>
      </w:r>
      <w:r w:rsidR="006D26AF" w:rsidRPr="00202254">
        <w:rPr>
          <w:rFonts w:cstheme="minorHAnsi"/>
          <w:sz w:val="24"/>
          <w:szCs w:val="24"/>
        </w:rPr>
        <w:t>.</w:t>
      </w:r>
    </w:p>
    <w:p w14:paraId="1450B40E"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the observation of a child's behaviour and changes in his behaviour</w:t>
      </w:r>
      <w:r w:rsidR="006D26AF" w:rsidRPr="00202254">
        <w:rPr>
          <w:rFonts w:cstheme="minorHAnsi"/>
          <w:sz w:val="24"/>
          <w:szCs w:val="24"/>
        </w:rPr>
        <w:t>.</w:t>
      </w:r>
    </w:p>
    <w:p w14:paraId="78FA143A"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indications that the family is under stress and needs suppo</w:t>
      </w:r>
      <w:r w:rsidR="006D26AF" w:rsidRPr="00202254">
        <w:rPr>
          <w:rFonts w:cstheme="minorHAnsi"/>
          <w:sz w:val="24"/>
          <w:szCs w:val="24"/>
        </w:rPr>
        <w:t>rt in caring for their children.</w:t>
      </w:r>
    </w:p>
    <w:p w14:paraId="33175348" w14:textId="77777777" w:rsidR="00C242AA" w:rsidRPr="00202254" w:rsidRDefault="00C242AA" w:rsidP="003842F7">
      <w:pPr>
        <w:pStyle w:val="ListParagraph"/>
        <w:numPr>
          <w:ilvl w:val="0"/>
          <w:numId w:val="10"/>
        </w:numPr>
        <w:spacing w:after="0" w:line="240" w:lineRule="auto"/>
        <w:ind w:right="63" w:hanging="720"/>
        <w:jc w:val="both"/>
        <w:rPr>
          <w:rFonts w:cstheme="minorHAnsi"/>
          <w:sz w:val="24"/>
          <w:szCs w:val="24"/>
        </w:rPr>
      </w:pPr>
      <w:r w:rsidRPr="00202254">
        <w:rPr>
          <w:rFonts w:cstheme="minorHAnsi"/>
          <w:sz w:val="24"/>
          <w:szCs w:val="24"/>
        </w:rPr>
        <w:t>by repeat visits to a general practitioner or hospital.</w:t>
      </w:r>
    </w:p>
    <w:p w14:paraId="20E2C155" w14:textId="77777777" w:rsidR="00C242AA" w:rsidRPr="00202254" w:rsidRDefault="00C242AA" w:rsidP="006D26AF">
      <w:pPr>
        <w:spacing w:after="0" w:line="240" w:lineRule="auto"/>
        <w:ind w:right="63"/>
        <w:jc w:val="both"/>
        <w:rPr>
          <w:rFonts w:cstheme="minorHAnsi"/>
          <w:sz w:val="24"/>
          <w:szCs w:val="24"/>
        </w:rPr>
      </w:pPr>
    </w:p>
    <w:p w14:paraId="7EE2E9D1" w14:textId="77777777" w:rsidR="00B7785F" w:rsidRPr="00202254" w:rsidRDefault="00C242AA" w:rsidP="00B7785F">
      <w:pPr>
        <w:spacing w:after="0" w:line="240" w:lineRule="auto"/>
        <w:ind w:left="709" w:right="63" w:hanging="709"/>
        <w:jc w:val="both"/>
        <w:rPr>
          <w:rFonts w:cstheme="minorHAnsi"/>
          <w:sz w:val="24"/>
          <w:szCs w:val="24"/>
        </w:rPr>
      </w:pPr>
      <w:r w:rsidRPr="00202254">
        <w:rPr>
          <w:rFonts w:cstheme="minorHAnsi"/>
          <w:sz w:val="24"/>
          <w:szCs w:val="24"/>
        </w:rPr>
        <w:t>There may be a series of events which in themselves do not necessarily cause concern but</w:t>
      </w:r>
    </w:p>
    <w:p w14:paraId="2B316493" w14:textId="77777777" w:rsidR="00B7785F" w:rsidRPr="00202254" w:rsidRDefault="00C242AA" w:rsidP="00B7785F">
      <w:pPr>
        <w:spacing w:after="0" w:line="240" w:lineRule="auto"/>
        <w:ind w:left="709" w:right="63" w:hanging="709"/>
        <w:jc w:val="both"/>
        <w:rPr>
          <w:rFonts w:cstheme="minorHAnsi"/>
          <w:sz w:val="24"/>
          <w:szCs w:val="24"/>
        </w:rPr>
      </w:pPr>
      <w:r w:rsidRPr="00202254">
        <w:rPr>
          <w:rFonts w:cstheme="minorHAnsi"/>
          <w:sz w:val="24"/>
          <w:szCs w:val="24"/>
        </w:rPr>
        <w:t>are significant, if viewed together. Initially the incident may not seem serious but it should</w:t>
      </w:r>
    </w:p>
    <w:p w14:paraId="2A14FDC2" w14:textId="77777777" w:rsidR="00B7785F" w:rsidRPr="00202254" w:rsidRDefault="00C242AA" w:rsidP="00B7785F">
      <w:pPr>
        <w:spacing w:after="0" w:line="240" w:lineRule="auto"/>
        <w:ind w:left="709" w:right="63" w:hanging="709"/>
        <w:jc w:val="both"/>
        <w:rPr>
          <w:rFonts w:cstheme="minorHAnsi"/>
          <w:sz w:val="24"/>
          <w:szCs w:val="24"/>
        </w:rPr>
      </w:pPr>
      <w:r w:rsidRPr="00202254">
        <w:rPr>
          <w:rFonts w:cstheme="minorHAnsi"/>
          <w:sz w:val="24"/>
          <w:szCs w:val="24"/>
        </w:rPr>
        <w:t>be remembered that prompt help to a family under stress may prevent minor abuse</w:t>
      </w:r>
    </w:p>
    <w:p w14:paraId="361F9AFE" w14:textId="1BB5D765" w:rsidR="00C242AA" w:rsidRPr="00202254" w:rsidRDefault="00C242AA" w:rsidP="00B7785F">
      <w:pPr>
        <w:spacing w:after="0" w:line="240" w:lineRule="auto"/>
        <w:ind w:left="709" w:right="63" w:hanging="709"/>
        <w:jc w:val="both"/>
        <w:rPr>
          <w:rFonts w:cstheme="minorHAnsi"/>
          <w:sz w:val="24"/>
          <w:szCs w:val="24"/>
        </w:rPr>
      </w:pPr>
      <w:r w:rsidRPr="00202254">
        <w:rPr>
          <w:rFonts w:cstheme="minorHAnsi"/>
          <w:sz w:val="24"/>
          <w:szCs w:val="24"/>
        </w:rPr>
        <w:t>escalating into something more serious.</w:t>
      </w:r>
    </w:p>
    <w:p w14:paraId="7589D631" w14:textId="77777777" w:rsidR="006D26AF" w:rsidRPr="00202254" w:rsidRDefault="006D26AF" w:rsidP="00B7785F">
      <w:pPr>
        <w:spacing w:after="0" w:line="240" w:lineRule="auto"/>
        <w:ind w:left="709" w:right="63" w:hanging="709"/>
        <w:jc w:val="both"/>
        <w:rPr>
          <w:rFonts w:cstheme="minorHAnsi"/>
          <w:sz w:val="24"/>
          <w:szCs w:val="24"/>
        </w:rPr>
      </w:pPr>
    </w:p>
    <w:p w14:paraId="308FAF9B" w14:textId="77777777" w:rsidR="00B7785F" w:rsidRPr="00202254" w:rsidRDefault="00C242AA" w:rsidP="00B7785F">
      <w:pPr>
        <w:spacing w:after="0" w:line="240" w:lineRule="auto"/>
        <w:ind w:left="709" w:right="63" w:hanging="685"/>
        <w:jc w:val="both"/>
        <w:rPr>
          <w:rFonts w:cstheme="minorHAnsi"/>
          <w:sz w:val="24"/>
          <w:szCs w:val="24"/>
        </w:rPr>
      </w:pPr>
      <w:r w:rsidRPr="00202254">
        <w:rPr>
          <w:rFonts w:cstheme="minorHAnsi"/>
          <w:sz w:val="24"/>
          <w:szCs w:val="24"/>
        </w:rPr>
        <w:t>It is important to remember that abused children do not necessarily show fear or anxiety an</w:t>
      </w:r>
      <w:r w:rsidR="00B7785F" w:rsidRPr="00202254">
        <w:rPr>
          <w:rFonts w:cstheme="minorHAnsi"/>
          <w:sz w:val="24"/>
          <w:szCs w:val="24"/>
        </w:rPr>
        <w:t xml:space="preserve">d </w:t>
      </w:r>
    </w:p>
    <w:p w14:paraId="153DD01B" w14:textId="77777777" w:rsidR="00B7785F" w:rsidRPr="00202254" w:rsidRDefault="00C242AA" w:rsidP="00B7785F">
      <w:pPr>
        <w:spacing w:after="0" w:line="240" w:lineRule="auto"/>
        <w:ind w:left="709" w:right="63" w:hanging="685"/>
        <w:jc w:val="both"/>
        <w:rPr>
          <w:rFonts w:cstheme="minorHAnsi"/>
          <w:sz w:val="24"/>
          <w:szCs w:val="24"/>
        </w:rPr>
      </w:pPr>
      <w:r w:rsidRPr="00202254">
        <w:rPr>
          <w:rFonts w:cstheme="minorHAnsi"/>
          <w:sz w:val="24"/>
          <w:szCs w:val="24"/>
        </w:rPr>
        <w:t xml:space="preserve">may appear to have established a sound relationship with their abuser(s). Staff should </w:t>
      </w:r>
    </w:p>
    <w:p w14:paraId="6C26BA9F" w14:textId="77777777" w:rsidR="00B7785F" w:rsidRPr="00202254" w:rsidRDefault="00C242AA" w:rsidP="00B7785F">
      <w:pPr>
        <w:spacing w:after="0" w:line="240" w:lineRule="auto"/>
        <w:ind w:left="709" w:right="63" w:hanging="685"/>
        <w:jc w:val="both"/>
        <w:rPr>
          <w:rFonts w:cstheme="minorHAnsi"/>
          <w:sz w:val="24"/>
          <w:szCs w:val="24"/>
        </w:rPr>
      </w:pPr>
      <w:r w:rsidRPr="00202254">
        <w:rPr>
          <w:rFonts w:cstheme="minorHAnsi"/>
          <w:sz w:val="24"/>
          <w:szCs w:val="24"/>
        </w:rPr>
        <w:t xml:space="preserve">familiarise themselves on 'attachment theory' and its implications for assessing the bond </w:t>
      </w:r>
    </w:p>
    <w:p w14:paraId="43EB006D" w14:textId="7F654C22" w:rsidR="00C242AA" w:rsidRPr="00202254" w:rsidRDefault="00C242AA" w:rsidP="006D26AF">
      <w:pPr>
        <w:spacing w:after="0" w:line="240" w:lineRule="auto"/>
        <w:ind w:left="709" w:right="63" w:hanging="685"/>
        <w:jc w:val="both"/>
        <w:rPr>
          <w:rFonts w:cstheme="minorHAnsi"/>
          <w:sz w:val="24"/>
          <w:szCs w:val="24"/>
        </w:rPr>
      </w:pPr>
      <w:r w:rsidRPr="00202254">
        <w:rPr>
          <w:rFonts w:cstheme="minorHAnsi"/>
          <w:sz w:val="24"/>
          <w:szCs w:val="24"/>
        </w:rPr>
        <w:t>between parents and their children.</w:t>
      </w:r>
    </w:p>
    <w:p w14:paraId="297C1B5C" w14:textId="77777777" w:rsidR="006D26AF" w:rsidRPr="00202254" w:rsidRDefault="006D26AF" w:rsidP="006D26AF">
      <w:pPr>
        <w:spacing w:after="0" w:line="240" w:lineRule="auto"/>
        <w:ind w:left="709" w:right="63" w:hanging="685"/>
        <w:jc w:val="both"/>
        <w:rPr>
          <w:rFonts w:cstheme="minorHAnsi"/>
          <w:sz w:val="24"/>
          <w:szCs w:val="24"/>
        </w:rPr>
      </w:pPr>
    </w:p>
    <w:p w14:paraId="19325005" w14:textId="39E35D0D" w:rsidR="00C242AA" w:rsidRPr="00202254" w:rsidRDefault="00C242AA" w:rsidP="006D26AF">
      <w:pPr>
        <w:tabs>
          <w:tab w:val="center" w:pos="1171"/>
          <w:tab w:val="center" w:pos="4301"/>
        </w:tabs>
        <w:spacing w:after="0" w:line="240" w:lineRule="auto"/>
        <w:ind w:right="63"/>
        <w:jc w:val="both"/>
        <w:rPr>
          <w:rFonts w:cstheme="minorHAnsi"/>
          <w:b/>
          <w:bCs/>
          <w:sz w:val="24"/>
          <w:szCs w:val="24"/>
        </w:rPr>
      </w:pPr>
      <w:r w:rsidRPr="00202254">
        <w:rPr>
          <w:rFonts w:cstheme="minorHAnsi"/>
          <w:b/>
          <w:bCs/>
          <w:sz w:val="24"/>
          <w:szCs w:val="24"/>
        </w:rPr>
        <w:t>Suspicions should be raised by e.g.</w:t>
      </w:r>
    </w:p>
    <w:p w14:paraId="3A34A11D" w14:textId="77777777" w:rsidR="006D26AF" w:rsidRPr="00202254" w:rsidRDefault="006D26AF" w:rsidP="006D26AF">
      <w:pPr>
        <w:tabs>
          <w:tab w:val="center" w:pos="1171"/>
          <w:tab w:val="center" w:pos="4301"/>
        </w:tabs>
        <w:spacing w:after="0" w:line="240" w:lineRule="auto"/>
        <w:ind w:right="63"/>
        <w:jc w:val="both"/>
        <w:rPr>
          <w:rFonts w:cstheme="minorHAnsi"/>
          <w:sz w:val="24"/>
          <w:szCs w:val="24"/>
        </w:rPr>
      </w:pPr>
    </w:p>
    <w:p w14:paraId="1015B273"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discrepancy between an injury and the explanation</w:t>
      </w:r>
      <w:r w:rsidRPr="00202254">
        <w:rPr>
          <w:rFonts w:cstheme="minorHAnsi"/>
          <w:sz w:val="24"/>
          <w:szCs w:val="24"/>
        </w:rPr>
        <w:tab/>
      </w:r>
    </w:p>
    <w:p w14:paraId="2B6BA23F"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conflicting explanation, or no explanation, for an injury</w:t>
      </w:r>
    </w:p>
    <w:p w14:paraId="5B3C14C4"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 xml:space="preserve">delay in seeking treatment for any health problem </w:t>
      </w:r>
    </w:p>
    <w:p w14:paraId="2AF580CA"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injuries of different ages</w:t>
      </w:r>
    </w:p>
    <w:p w14:paraId="275A9A34" w14:textId="77777777" w:rsidR="00C242AA" w:rsidRPr="00202254" w:rsidRDefault="00C242AA" w:rsidP="003842F7">
      <w:pPr>
        <w:pStyle w:val="ListParagraph"/>
        <w:numPr>
          <w:ilvl w:val="0"/>
          <w:numId w:val="11"/>
        </w:numPr>
        <w:spacing w:after="0" w:line="240" w:lineRule="auto"/>
        <w:ind w:right="63" w:hanging="720"/>
        <w:jc w:val="both"/>
        <w:rPr>
          <w:rFonts w:cstheme="minorHAnsi"/>
          <w:noProof/>
          <w:sz w:val="24"/>
          <w:szCs w:val="24"/>
        </w:rPr>
      </w:pPr>
      <w:r w:rsidRPr="00202254">
        <w:rPr>
          <w:rFonts w:cstheme="minorHAnsi"/>
          <w:sz w:val="24"/>
          <w:szCs w:val="24"/>
        </w:rPr>
        <w:t xml:space="preserve">history of previous concerns or injuries </w:t>
      </w:r>
    </w:p>
    <w:p w14:paraId="59DA880B"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faltering growth (failure to thrive)</w:t>
      </w:r>
    </w:p>
    <w:p w14:paraId="2FA1EEF4"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parents show little, or no, concern about the child's condition or show little warmth or empathy with the child</w:t>
      </w:r>
    </w:p>
    <w:p w14:paraId="7258E220" w14:textId="77777777" w:rsidR="00C242AA" w:rsidRPr="00202254" w:rsidRDefault="00C242AA" w:rsidP="003842F7">
      <w:pPr>
        <w:pStyle w:val="ListParagraph"/>
        <w:numPr>
          <w:ilvl w:val="0"/>
          <w:numId w:val="11"/>
        </w:numPr>
        <w:spacing w:after="0" w:line="240" w:lineRule="auto"/>
        <w:ind w:right="63" w:hanging="720"/>
        <w:jc w:val="both"/>
        <w:rPr>
          <w:rFonts w:cstheme="minorHAnsi"/>
          <w:sz w:val="24"/>
          <w:szCs w:val="24"/>
        </w:rPr>
      </w:pPr>
      <w:r w:rsidRPr="00202254">
        <w:rPr>
          <w:rFonts w:cstheme="minorHAnsi"/>
          <w:sz w:val="24"/>
          <w:szCs w:val="24"/>
        </w:rPr>
        <w:t xml:space="preserve">evidence of domestic violence </w:t>
      </w:r>
    </w:p>
    <w:p w14:paraId="56E7DD82" w14:textId="77777777" w:rsidR="00C242AA" w:rsidRPr="00202254" w:rsidRDefault="00C242AA" w:rsidP="003842F7">
      <w:pPr>
        <w:pStyle w:val="ListParagraph"/>
        <w:numPr>
          <w:ilvl w:val="0"/>
          <w:numId w:val="11"/>
        </w:numPr>
        <w:spacing w:after="0" w:line="240" w:lineRule="auto"/>
        <w:ind w:right="-79" w:hanging="720"/>
        <w:jc w:val="both"/>
        <w:rPr>
          <w:rFonts w:cstheme="minorHAnsi"/>
          <w:sz w:val="24"/>
          <w:szCs w:val="24"/>
        </w:rPr>
      </w:pPr>
      <w:r w:rsidRPr="00202254">
        <w:rPr>
          <w:rFonts w:cstheme="minorHAnsi"/>
          <w:sz w:val="24"/>
          <w:szCs w:val="24"/>
        </w:rPr>
        <w:t>parents with mental health difficulties, particularly of a psychotic nature</w:t>
      </w:r>
    </w:p>
    <w:p w14:paraId="1829B60C" w14:textId="77777777" w:rsidR="00C242AA" w:rsidRPr="00202254" w:rsidRDefault="00C242AA" w:rsidP="003842F7">
      <w:pPr>
        <w:pStyle w:val="ListParagraph"/>
        <w:numPr>
          <w:ilvl w:val="0"/>
          <w:numId w:val="11"/>
        </w:numPr>
        <w:spacing w:after="0" w:line="240" w:lineRule="auto"/>
        <w:ind w:right="-79" w:hanging="720"/>
        <w:jc w:val="both"/>
        <w:rPr>
          <w:rFonts w:cstheme="minorHAnsi"/>
          <w:sz w:val="24"/>
          <w:szCs w:val="24"/>
        </w:rPr>
      </w:pPr>
      <w:r w:rsidRPr="00202254">
        <w:rPr>
          <w:rFonts w:cstheme="minorHAnsi"/>
          <w:sz w:val="24"/>
          <w:szCs w:val="24"/>
        </w:rPr>
        <w:t>evidence of parental substance abuse</w:t>
      </w:r>
    </w:p>
    <w:p w14:paraId="13399A77" w14:textId="77777777" w:rsidR="00C242AA" w:rsidRPr="00202254" w:rsidRDefault="00C242AA" w:rsidP="006D26AF">
      <w:pPr>
        <w:spacing w:after="0" w:line="240" w:lineRule="auto"/>
        <w:ind w:right="-79"/>
        <w:rPr>
          <w:rFonts w:cstheme="minorHAnsi"/>
          <w:sz w:val="24"/>
          <w:szCs w:val="24"/>
        </w:rPr>
      </w:pPr>
    </w:p>
    <w:p w14:paraId="0BA735E1" w14:textId="77777777" w:rsidR="00B7785F" w:rsidRPr="00202254" w:rsidRDefault="00C242AA" w:rsidP="006D26AF">
      <w:pPr>
        <w:spacing w:after="0" w:line="240" w:lineRule="auto"/>
        <w:ind w:left="714" w:right="-79" w:hanging="690"/>
        <w:rPr>
          <w:rFonts w:cstheme="minorHAnsi"/>
          <w:sz w:val="24"/>
          <w:szCs w:val="24"/>
        </w:rPr>
      </w:pPr>
      <w:r w:rsidRPr="00202254">
        <w:rPr>
          <w:rFonts w:cstheme="minorHAnsi"/>
          <w:sz w:val="24"/>
          <w:szCs w:val="24"/>
        </w:rPr>
        <w:t>Signs and symptoms are indicators and simply highlight the need for further investigation</w:t>
      </w:r>
    </w:p>
    <w:p w14:paraId="23E7923C" w14:textId="0DAB9CB3" w:rsidR="00C242AA" w:rsidRPr="00202254" w:rsidRDefault="00C242AA" w:rsidP="006D26AF">
      <w:pPr>
        <w:spacing w:after="0" w:line="240" w:lineRule="auto"/>
        <w:ind w:left="714" w:right="-79" w:hanging="690"/>
        <w:rPr>
          <w:rFonts w:cstheme="minorHAnsi"/>
          <w:sz w:val="24"/>
          <w:szCs w:val="24"/>
        </w:rPr>
      </w:pPr>
      <w:r w:rsidRPr="00202254">
        <w:rPr>
          <w:rFonts w:cstheme="minorHAnsi"/>
          <w:sz w:val="24"/>
          <w:szCs w:val="24"/>
        </w:rPr>
        <w:t>and assessment.</w:t>
      </w:r>
    </w:p>
    <w:p w14:paraId="05E1DAD2" w14:textId="77777777" w:rsidR="00C242AA" w:rsidRPr="00202254" w:rsidRDefault="00C242AA" w:rsidP="006D26AF">
      <w:pPr>
        <w:spacing w:after="0" w:line="240" w:lineRule="auto"/>
        <w:ind w:left="714" w:right="-79" w:hanging="690"/>
        <w:rPr>
          <w:rFonts w:cstheme="minorHAnsi"/>
          <w:sz w:val="24"/>
          <w:szCs w:val="24"/>
        </w:rPr>
      </w:pPr>
    </w:p>
    <w:p w14:paraId="449467A8" w14:textId="70A3193E" w:rsidR="00C242AA" w:rsidRPr="00202254" w:rsidRDefault="00C242AA" w:rsidP="006D26AF">
      <w:pPr>
        <w:spacing w:after="0" w:line="240" w:lineRule="auto"/>
        <w:ind w:left="714" w:right="-79" w:hanging="690"/>
        <w:rPr>
          <w:rFonts w:cstheme="minorHAnsi"/>
          <w:b/>
          <w:sz w:val="24"/>
          <w:szCs w:val="24"/>
        </w:rPr>
      </w:pPr>
      <w:r w:rsidRPr="00202254">
        <w:rPr>
          <w:rFonts w:cstheme="minorHAnsi"/>
          <w:b/>
          <w:sz w:val="24"/>
          <w:szCs w:val="24"/>
        </w:rPr>
        <w:t>Parental Response to Allegations of Child Abuse Which Raise Concern</w:t>
      </w:r>
    </w:p>
    <w:p w14:paraId="0C5968CF" w14:textId="77777777" w:rsidR="00C242AA" w:rsidRPr="00202254" w:rsidRDefault="00C242AA" w:rsidP="006D26AF">
      <w:pPr>
        <w:spacing w:after="0" w:line="240" w:lineRule="auto"/>
        <w:ind w:left="714" w:right="-79" w:hanging="690"/>
        <w:rPr>
          <w:rFonts w:cstheme="minorHAnsi"/>
          <w:b/>
          <w:sz w:val="24"/>
          <w:szCs w:val="24"/>
        </w:rPr>
      </w:pPr>
    </w:p>
    <w:p w14:paraId="4C8E9DE8" w14:textId="77777777" w:rsidR="0054318D" w:rsidRPr="00202254" w:rsidRDefault="00C242AA" w:rsidP="006D26AF">
      <w:pPr>
        <w:spacing w:after="0" w:line="240" w:lineRule="auto"/>
        <w:ind w:left="714" w:right="-79" w:hanging="690"/>
        <w:rPr>
          <w:rFonts w:cstheme="minorHAnsi"/>
          <w:bCs/>
          <w:sz w:val="24"/>
          <w:szCs w:val="24"/>
        </w:rPr>
      </w:pPr>
      <w:r w:rsidRPr="00202254">
        <w:rPr>
          <w:rFonts w:cstheme="minorHAnsi"/>
          <w:bCs/>
          <w:sz w:val="24"/>
          <w:szCs w:val="24"/>
        </w:rPr>
        <w:t>Parents' responses to allegations of abuse of their child are very varied. The following</w:t>
      </w:r>
    </w:p>
    <w:p w14:paraId="5D167955" w14:textId="42D04FB5" w:rsidR="00C242AA" w:rsidRPr="00202254" w:rsidRDefault="00C242AA" w:rsidP="006D26AF">
      <w:pPr>
        <w:spacing w:after="0" w:line="240" w:lineRule="auto"/>
        <w:ind w:left="714" w:right="-79" w:hanging="690"/>
        <w:rPr>
          <w:rFonts w:cstheme="minorHAnsi"/>
          <w:bCs/>
          <w:sz w:val="24"/>
          <w:szCs w:val="24"/>
        </w:rPr>
      </w:pPr>
      <w:r w:rsidRPr="00202254">
        <w:rPr>
          <w:rFonts w:cstheme="minorHAnsi"/>
          <w:bCs/>
          <w:sz w:val="24"/>
          <w:szCs w:val="24"/>
        </w:rPr>
        <w:t>types of response are of concern:</w:t>
      </w:r>
    </w:p>
    <w:p w14:paraId="42398B32" w14:textId="77777777" w:rsidR="00C242AA" w:rsidRPr="00202254" w:rsidRDefault="00C242AA" w:rsidP="006D26AF">
      <w:pPr>
        <w:spacing w:after="0" w:line="240" w:lineRule="auto"/>
        <w:ind w:left="714" w:right="-79" w:hanging="690"/>
        <w:rPr>
          <w:rFonts w:cstheme="minorHAnsi"/>
          <w:sz w:val="24"/>
          <w:szCs w:val="24"/>
        </w:rPr>
      </w:pPr>
    </w:p>
    <w:p w14:paraId="349DC46C"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there may be an unequivocal denial of abuse and possible non-compliance with enquiries</w:t>
      </w:r>
      <w:r w:rsidR="006D26AF" w:rsidRPr="00202254">
        <w:rPr>
          <w:rFonts w:cstheme="minorHAnsi"/>
          <w:sz w:val="24"/>
          <w:szCs w:val="24"/>
        </w:rPr>
        <w:t>.</w:t>
      </w:r>
    </w:p>
    <w:p w14:paraId="2385331C" w14:textId="77777777" w:rsidR="006D26AF" w:rsidRPr="00202254" w:rsidRDefault="006D26AF" w:rsidP="006D26AF">
      <w:pPr>
        <w:pStyle w:val="ListParagraph"/>
        <w:spacing w:after="0" w:line="240" w:lineRule="auto"/>
        <w:ind w:right="-79"/>
        <w:jc w:val="both"/>
        <w:rPr>
          <w:rFonts w:cstheme="minorHAnsi"/>
          <w:sz w:val="24"/>
          <w:szCs w:val="24"/>
        </w:rPr>
      </w:pPr>
    </w:p>
    <w:p w14:paraId="480684C6"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parents may over-react, either aggressively or defensively, to a suggestion that they may be responsible for harm to their child</w:t>
      </w:r>
      <w:r w:rsidR="006D26AF" w:rsidRPr="00202254">
        <w:rPr>
          <w:rFonts w:cstheme="minorHAnsi"/>
          <w:sz w:val="24"/>
          <w:szCs w:val="24"/>
        </w:rPr>
        <w:t>.</w:t>
      </w:r>
    </w:p>
    <w:p w14:paraId="3D208456" w14:textId="77777777" w:rsidR="006D26AF" w:rsidRPr="00202254" w:rsidRDefault="006D26AF" w:rsidP="006D26AF">
      <w:pPr>
        <w:spacing w:after="0" w:line="240" w:lineRule="auto"/>
        <w:ind w:right="-79"/>
        <w:jc w:val="both"/>
        <w:rPr>
          <w:rFonts w:cstheme="minorHAnsi"/>
          <w:sz w:val="24"/>
          <w:szCs w:val="24"/>
        </w:rPr>
      </w:pPr>
    </w:p>
    <w:p w14:paraId="23819A01"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there may be reluctance to give information, or the explanation given may be incompatible with the harm caused to the child, or explanations may change over time</w:t>
      </w:r>
      <w:r w:rsidR="006D26AF" w:rsidRPr="00202254">
        <w:rPr>
          <w:rFonts w:cstheme="minorHAnsi"/>
          <w:sz w:val="24"/>
          <w:szCs w:val="24"/>
        </w:rPr>
        <w:t>.</w:t>
      </w:r>
    </w:p>
    <w:p w14:paraId="3DFDEC22" w14:textId="77777777" w:rsidR="006D26AF" w:rsidRPr="00202254" w:rsidRDefault="006D26AF" w:rsidP="006D26AF">
      <w:pPr>
        <w:spacing w:after="0" w:line="240" w:lineRule="auto"/>
        <w:ind w:right="-79"/>
        <w:jc w:val="both"/>
        <w:rPr>
          <w:rFonts w:cstheme="minorHAnsi"/>
          <w:sz w:val="24"/>
          <w:szCs w:val="24"/>
        </w:rPr>
      </w:pPr>
    </w:p>
    <w:p w14:paraId="5158B10A"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 xml:space="preserve">parents may display a lack of awareness that the child has suffered harm, or that their actions, or the actions </w:t>
      </w:r>
      <w:r w:rsidR="006D26AF" w:rsidRPr="00202254">
        <w:rPr>
          <w:rFonts w:cstheme="minorHAnsi"/>
          <w:sz w:val="24"/>
          <w:szCs w:val="24"/>
        </w:rPr>
        <w:t>of others, may have caused harm.</w:t>
      </w:r>
    </w:p>
    <w:p w14:paraId="528C9A8F" w14:textId="77777777" w:rsidR="006D26AF" w:rsidRPr="00202254" w:rsidRDefault="006D26AF" w:rsidP="006D26AF">
      <w:pPr>
        <w:spacing w:after="0" w:line="240" w:lineRule="auto"/>
        <w:ind w:right="-79"/>
        <w:jc w:val="both"/>
        <w:rPr>
          <w:rFonts w:cstheme="minorHAnsi"/>
          <w:sz w:val="24"/>
          <w:szCs w:val="24"/>
        </w:rPr>
      </w:pPr>
    </w:p>
    <w:p w14:paraId="77123630"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parents may seek to minimise the severity of the abuse, or not accept that their actions constitute abuse</w:t>
      </w:r>
      <w:r w:rsidR="006D26AF" w:rsidRPr="00202254">
        <w:rPr>
          <w:rFonts w:cstheme="minorHAnsi"/>
          <w:sz w:val="24"/>
          <w:szCs w:val="24"/>
        </w:rPr>
        <w:t>.</w:t>
      </w:r>
    </w:p>
    <w:p w14:paraId="10B5D244" w14:textId="77777777" w:rsidR="006D26AF" w:rsidRPr="00202254" w:rsidRDefault="006D26AF" w:rsidP="006D26AF">
      <w:pPr>
        <w:spacing w:after="0" w:line="240" w:lineRule="auto"/>
        <w:ind w:right="-79"/>
        <w:jc w:val="both"/>
        <w:rPr>
          <w:rFonts w:cstheme="minorHAnsi"/>
          <w:sz w:val="24"/>
          <w:szCs w:val="24"/>
        </w:rPr>
      </w:pPr>
    </w:p>
    <w:p w14:paraId="2A5033E0"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parents may fail to engage with professionals</w:t>
      </w:r>
      <w:r w:rsidR="006D26AF" w:rsidRPr="00202254">
        <w:rPr>
          <w:rFonts w:cstheme="minorHAnsi"/>
          <w:sz w:val="24"/>
          <w:szCs w:val="24"/>
        </w:rPr>
        <w:t>.</w:t>
      </w:r>
    </w:p>
    <w:p w14:paraId="61E2E28D" w14:textId="77777777" w:rsidR="006D26AF" w:rsidRPr="00202254" w:rsidRDefault="006D26AF" w:rsidP="006D26AF">
      <w:pPr>
        <w:spacing w:after="0" w:line="240" w:lineRule="auto"/>
        <w:ind w:right="-79"/>
        <w:jc w:val="both"/>
        <w:rPr>
          <w:rFonts w:cstheme="minorHAnsi"/>
          <w:sz w:val="24"/>
          <w:szCs w:val="24"/>
        </w:rPr>
      </w:pPr>
    </w:p>
    <w:p w14:paraId="581A34AE"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blame or responsibility for the harm may be inappropriately placed on the child or an unnamed third party</w:t>
      </w:r>
      <w:r w:rsidR="006D26AF" w:rsidRPr="00202254">
        <w:rPr>
          <w:rFonts w:cstheme="minorHAnsi"/>
          <w:sz w:val="24"/>
          <w:szCs w:val="24"/>
        </w:rPr>
        <w:t>.</w:t>
      </w:r>
    </w:p>
    <w:p w14:paraId="0063E1EA" w14:textId="77777777" w:rsidR="006D26AF" w:rsidRPr="00202254" w:rsidRDefault="006D26AF" w:rsidP="006D26AF">
      <w:pPr>
        <w:spacing w:after="0" w:line="240" w:lineRule="auto"/>
        <w:ind w:right="-79"/>
        <w:jc w:val="both"/>
        <w:rPr>
          <w:rFonts w:cstheme="minorHAnsi"/>
          <w:sz w:val="24"/>
          <w:szCs w:val="24"/>
        </w:rPr>
      </w:pPr>
    </w:p>
    <w:p w14:paraId="12DE744D"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parents may seek help on matters unrelated to the abuse or its causes (this may be to deflect attention away from the child and his injuries)</w:t>
      </w:r>
      <w:r w:rsidR="006D26AF" w:rsidRPr="00202254">
        <w:rPr>
          <w:rFonts w:cstheme="minorHAnsi"/>
          <w:sz w:val="24"/>
          <w:szCs w:val="24"/>
        </w:rPr>
        <w:t>.</w:t>
      </w:r>
    </w:p>
    <w:p w14:paraId="7B205A7A" w14:textId="77777777" w:rsidR="006D26AF" w:rsidRPr="00202254" w:rsidRDefault="006D26AF" w:rsidP="006D26AF">
      <w:pPr>
        <w:spacing w:after="0" w:line="240" w:lineRule="auto"/>
        <w:ind w:right="-79"/>
        <w:jc w:val="both"/>
        <w:rPr>
          <w:rFonts w:cstheme="minorHAnsi"/>
          <w:sz w:val="24"/>
          <w:szCs w:val="24"/>
        </w:rPr>
      </w:pPr>
    </w:p>
    <w:p w14:paraId="233C04D9" w14:textId="77777777" w:rsidR="00C242AA" w:rsidRPr="00202254" w:rsidRDefault="00C242AA" w:rsidP="003842F7">
      <w:pPr>
        <w:pStyle w:val="ListParagraph"/>
        <w:numPr>
          <w:ilvl w:val="0"/>
          <w:numId w:val="12"/>
        </w:numPr>
        <w:spacing w:after="0" w:line="240" w:lineRule="auto"/>
        <w:ind w:right="-79" w:hanging="720"/>
        <w:jc w:val="both"/>
        <w:rPr>
          <w:rFonts w:cstheme="minorHAnsi"/>
          <w:sz w:val="24"/>
          <w:szCs w:val="24"/>
        </w:rPr>
      </w:pPr>
      <w:r w:rsidRPr="00202254">
        <w:rPr>
          <w:rFonts w:cstheme="minorHAnsi"/>
          <w:sz w:val="24"/>
          <w:szCs w:val="24"/>
        </w:rPr>
        <w:t>the parents and/or child may go missing</w:t>
      </w:r>
      <w:r w:rsidR="006D26AF" w:rsidRPr="00202254">
        <w:rPr>
          <w:rFonts w:cstheme="minorHAnsi"/>
          <w:sz w:val="24"/>
          <w:szCs w:val="24"/>
        </w:rPr>
        <w:t>.</w:t>
      </w:r>
    </w:p>
    <w:p w14:paraId="5092AE8E" w14:textId="77777777" w:rsidR="00C242AA" w:rsidRPr="00202254" w:rsidRDefault="00C242AA" w:rsidP="006D26AF">
      <w:pPr>
        <w:spacing w:after="0" w:line="240" w:lineRule="auto"/>
        <w:ind w:right="-79"/>
        <w:rPr>
          <w:rFonts w:cstheme="minorHAnsi"/>
          <w:sz w:val="24"/>
          <w:szCs w:val="24"/>
        </w:rPr>
      </w:pPr>
    </w:p>
    <w:p w14:paraId="263F607E" w14:textId="77777777" w:rsidR="00C242AA" w:rsidRPr="00202254" w:rsidRDefault="00C242AA" w:rsidP="006D26AF">
      <w:pPr>
        <w:keepNext/>
        <w:keepLines/>
        <w:spacing w:after="0" w:line="240" w:lineRule="auto"/>
        <w:ind w:right="-79"/>
        <w:outlineLvl w:val="0"/>
        <w:rPr>
          <w:rFonts w:cstheme="minorHAnsi"/>
          <w:b/>
          <w:sz w:val="24"/>
          <w:szCs w:val="24"/>
        </w:rPr>
      </w:pPr>
      <w:r w:rsidRPr="00202254">
        <w:rPr>
          <w:rFonts w:cstheme="minorHAnsi"/>
          <w:b/>
          <w:sz w:val="24"/>
          <w:szCs w:val="24"/>
        </w:rPr>
        <w:t>Physical Abuse</w:t>
      </w:r>
    </w:p>
    <w:p w14:paraId="6865929E" w14:textId="77777777" w:rsidR="006D26AF" w:rsidRPr="00202254" w:rsidRDefault="006D26AF" w:rsidP="006D26AF">
      <w:pPr>
        <w:keepNext/>
        <w:keepLines/>
        <w:spacing w:after="0" w:line="240" w:lineRule="auto"/>
        <w:ind w:right="-79"/>
        <w:outlineLvl w:val="0"/>
        <w:rPr>
          <w:rFonts w:cstheme="minorHAnsi"/>
          <w:b/>
          <w:sz w:val="24"/>
          <w:szCs w:val="24"/>
        </w:rPr>
      </w:pPr>
    </w:p>
    <w:p w14:paraId="54E6D905" w14:textId="77777777" w:rsidR="0054318D"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Children receive bumps and bruises as a result of the rough and tumble of normal play. Most</w:t>
      </w:r>
    </w:p>
    <w:p w14:paraId="7903D9CF" w14:textId="77777777" w:rsidR="0054318D"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children will have bruises or other injuries, therefore, from time to time. These will be</w:t>
      </w:r>
      <w:r w:rsidR="0054318D" w:rsidRPr="00202254">
        <w:rPr>
          <w:rFonts w:cstheme="minorHAnsi"/>
          <w:sz w:val="24"/>
          <w:szCs w:val="24"/>
        </w:rPr>
        <w:t xml:space="preserve"> </w:t>
      </w:r>
    </w:p>
    <w:p w14:paraId="1BB6B73B" w14:textId="14436845" w:rsidR="00C242AA"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accidental and can be easily explained.</w:t>
      </w:r>
    </w:p>
    <w:p w14:paraId="4BA00143" w14:textId="77777777" w:rsidR="006D26AF" w:rsidRPr="00202254" w:rsidRDefault="006D26AF" w:rsidP="0054318D">
      <w:pPr>
        <w:spacing w:after="0" w:line="240" w:lineRule="auto"/>
        <w:ind w:left="714" w:right="-79" w:hanging="690"/>
        <w:rPr>
          <w:rFonts w:cstheme="minorHAnsi"/>
          <w:sz w:val="24"/>
          <w:szCs w:val="24"/>
        </w:rPr>
      </w:pPr>
    </w:p>
    <w:p w14:paraId="5930A8F4" w14:textId="77777777" w:rsidR="0054318D"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 xml:space="preserve">It is not necessary to establish intent to cause harm to the child to conclude that the child </w:t>
      </w:r>
    </w:p>
    <w:p w14:paraId="1E0A7ED9" w14:textId="77777777" w:rsidR="0054318D"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 xml:space="preserve">has been subject to abuse. Physical abuse can occur through acts of both commission and/or </w:t>
      </w:r>
    </w:p>
    <w:p w14:paraId="545D5555" w14:textId="3ACE7926" w:rsidR="00C242AA"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omission.</w:t>
      </w:r>
    </w:p>
    <w:p w14:paraId="1B9F9099" w14:textId="77777777" w:rsidR="006D26AF" w:rsidRPr="00202254" w:rsidRDefault="006D26AF" w:rsidP="0054318D">
      <w:pPr>
        <w:spacing w:after="0" w:line="240" w:lineRule="auto"/>
        <w:ind w:left="714" w:right="-79" w:hanging="690"/>
        <w:rPr>
          <w:rFonts w:cstheme="minorHAnsi"/>
          <w:sz w:val="24"/>
          <w:szCs w:val="24"/>
        </w:rPr>
      </w:pPr>
    </w:p>
    <w:p w14:paraId="44876FDD" w14:textId="77777777" w:rsidR="0054318D"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Insignificant but repeated injuries, however minor, may be symptomatic of a family in crisis</w:t>
      </w:r>
    </w:p>
    <w:p w14:paraId="67263B97" w14:textId="77777777" w:rsidR="0054318D"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 xml:space="preserve">and, if no action is taken, the child may be further injured. All injuries should be noted and </w:t>
      </w:r>
    </w:p>
    <w:p w14:paraId="537AF494" w14:textId="1ADB38FE" w:rsidR="00C242AA" w:rsidRPr="00202254" w:rsidRDefault="00C242AA" w:rsidP="0054318D">
      <w:pPr>
        <w:spacing w:after="0" w:line="240" w:lineRule="auto"/>
        <w:ind w:left="714" w:right="-79" w:hanging="690"/>
        <w:rPr>
          <w:rFonts w:cstheme="minorHAnsi"/>
          <w:sz w:val="24"/>
          <w:szCs w:val="24"/>
        </w:rPr>
      </w:pPr>
      <w:r w:rsidRPr="00202254">
        <w:rPr>
          <w:rFonts w:cstheme="minorHAnsi"/>
          <w:sz w:val="24"/>
          <w:szCs w:val="24"/>
        </w:rPr>
        <w:t>collated in the child’s records and analysed to assess if the child requires to be safeguarded.</w:t>
      </w:r>
    </w:p>
    <w:p w14:paraId="2F05B80B" w14:textId="77777777" w:rsidR="006D26AF" w:rsidRPr="00202254" w:rsidRDefault="006D26AF" w:rsidP="006D26AF">
      <w:pPr>
        <w:spacing w:after="0" w:line="240" w:lineRule="auto"/>
        <w:ind w:left="714" w:right="-79" w:hanging="690"/>
        <w:jc w:val="both"/>
        <w:rPr>
          <w:rFonts w:cstheme="minorHAnsi"/>
          <w:sz w:val="24"/>
          <w:szCs w:val="24"/>
        </w:rPr>
      </w:pPr>
    </w:p>
    <w:p w14:paraId="41398292" w14:textId="77777777" w:rsidR="0054318D" w:rsidRPr="00202254" w:rsidRDefault="00C242AA" w:rsidP="0054318D">
      <w:pPr>
        <w:spacing w:after="0" w:line="240" w:lineRule="auto"/>
        <w:ind w:left="714" w:right="63" w:hanging="690"/>
        <w:rPr>
          <w:rFonts w:cstheme="minorHAnsi"/>
          <w:sz w:val="24"/>
          <w:szCs w:val="24"/>
        </w:rPr>
      </w:pPr>
      <w:r w:rsidRPr="00202254">
        <w:rPr>
          <w:rFonts w:cstheme="minorHAnsi"/>
          <w:sz w:val="24"/>
          <w:szCs w:val="24"/>
        </w:rPr>
        <w:t xml:space="preserve">If on initial examination the injury is not felt to be compatible with the explanation given or </w:t>
      </w:r>
    </w:p>
    <w:p w14:paraId="09725584" w14:textId="63940966" w:rsidR="00C242AA" w:rsidRPr="00202254" w:rsidRDefault="00C242AA" w:rsidP="0054318D">
      <w:pPr>
        <w:spacing w:after="0" w:line="240" w:lineRule="auto"/>
        <w:ind w:left="714" w:right="63" w:hanging="690"/>
        <w:rPr>
          <w:rFonts w:cstheme="minorHAnsi"/>
          <w:sz w:val="24"/>
          <w:szCs w:val="24"/>
        </w:rPr>
      </w:pPr>
      <w:r w:rsidRPr="00202254">
        <w:rPr>
          <w:rFonts w:cstheme="minorHAnsi"/>
          <w:sz w:val="24"/>
          <w:szCs w:val="24"/>
        </w:rPr>
        <w:t>suggest abuse it should be discussed with a senior paediatrician.</w:t>
      </w:r>
    </w:p>
    <w:p w14:paraId="0247626D" w14:textId="77777777" w:rsidR="006D26AF" w:rsidRPr="00202254" w:rsidRDefault="006D26AF" w:rsidP="0054318D">
      <w:pPr>
        <w:spacing w:after="0" w:line="240" w:lineRule="auto"/>
        <w:ind w:left="714" w:right="63" w:hanging="690"/>
        <w:rPr>
          <w:rFonts w:cstheme="minorHAnsi"/>
          <w:sz w:val="24"/>
          <w:szCs w:val="24"/>
        </w:rPr>
      </w:pPr>
    </w:p>
    <w:p w14:paraId="33AFC3C4" w14:textId="77777777" w:rsidR="0054318D" w:rsidRPr="00202254" w:rsidRDefault="00C242AA" w:rsidP="0054318D">
      <w:pPr>
        <w:tabs>
          <w:tab w:val="center" w:pos="5852"/>
        </w:tabs>
        <w:spacing w:after="0" w:line="240" w:lineRule="auto"/>
        <w:ind w:left="714" w:right="63" w:hanging="714"/>
        <w:rPr>
          <w:rFonts w:cstheme="minorHAnsi"/>
          <w:sz w:val="24"/>
          <w:szCs w:val="24"/>
        </w:rPr>
      </w:pPr>
      <w:r w:rsidRPr="00202254">
        <w:rPr>
          <w:rFonts w:cstheme="minorHAnsi"/>
          <w:sz w:val="24"/>
          <w:szCs w:val="24"/>
        </w:rPr>
        <w:t xml:space="preserve">A small number of children suffer from rare conditions, e.g. haemophilia or brittle bone </w:t>
      </w:r>
    </w:p>
    <w:p w14:paraId="70E0A8EB" w14:textId="4E65D52B" w:rsidR="0054318D" w:rsidRPr="00202254" w:rsidRDefault="00C242AA" w:rsidP="0054318D">
      <w:pPr>
        <w:tabs>
          <w:tab w:val="center" w:pos="5852"/>
        </w:tabs>
        <w:spacing w:after="0" w:line="240" w:lineRule="auto"/>
        <w:ind w:left="714" w:right="63" w:hanging="714"/>
        <w:rPr>
          <w:rFonts w:cstheme="minorHAnsi"/>
          <w:sz w:val="24"/>
          <w:szCs w:val="24"/>
        </w:rPr>
      </w:pPr>
      <w:r w:rsidRPr="00202254">
        <w:rPr>
          <w:rFonts w:cstheme="minorHAnsi"/>
          <w:sz w:val="24"/>
          <w:szCs w:val="24"/>
        </w:rPr>
        <w:t xml:space="preserve">disease, which makes them susceptible to bruising and fractures. It is important to remain </w:t>
      </w:r>
    </w:p>
    <w:p w14:paraId="78078E93" w14:textId="77777777" w:rsidR="0054318D" w:rsidRPr="00202254" w:rsidRDefault="00C242AA" w:rsidP="0054318D">
      <w:pPr>
        <w:tabs>
          <w:tab w:val="center" w:pos="5852"/>
        </w:tabs>
        <w:spacing w:after="0" w:line="240" w:lineRule="auto"/>
        <w:ind w:left="714" w:right="63" w:hanging="714"/>
        <w:rPr>
          <w:rFonts w:cstheme="minorHAnsi"/>
          <w:sz w:val="24"/>
          <w:szCs w:val="24"/>
        </w:rPr>
      </w:pPr>
      <w:r w:rsidRPr="00202254">
        <w:rPr>
          <w:rFonts w:cstheme="minorHAnsi"/>
          <w:sz w:val="24"/>
          <w:szCs w:val="24"/>
        </w:rPr>
        <w:t xml:space="preserve">aware, however, that in such children some injuries may have a non-accidental cause. A </w:t>
      </w:r>
    </w:p>
    <w:p w14:paraId="2149EBA0" w14:textId="77777777" w:rsidR="0054318D" w:rsidRPr="00202254" w:rsidRDefault="00C242AA" w:rsidP="0054318D">
      <w:pPr>
        <w:tabs>
          <w:tab w:val="center" w:pos="5852"/>
        </w:tabs>
        <w:spacing w:after="0" w:line="240" w:lineRule="auto"/>
        <w:ind w:left="714" w:right="63" w:hanging="714"/>
        <w:rPr>
          <w:rFonts w:cstheme="minorHAnsi"/>
          <w:sz w:val="24"/>
          <w:szCs w:val="24"/>
        </w:rPr>
      </w:pPr>
      <w:r w:rsidRPr="00202254">
        <w:rPr>
          <w:rFonts w:cstheme="minorHAnsi"/>
          <w:sz w:val="24"/>
          <w:szCs w:val="24"/>
        </w:rPr>
        <w:t xml:space="preserve">"clotting screen" only excludes the common conditions which may cause spontaneous </w:t>
      </w:r>
    </w:p>
    <w:p w14:paraId="7525D0AC" w14:textId="77777777" w:rsidR="0054318D" w:rsidRPr="00202254" w:rsidRDefault="00C242AA" w:rsidP="0054318D">
      <w:pPr>
        <w:tabs>
          <w:tab w:val="center" w:pos="5852"/>
        </w:tabs>
        <w:spacing w:after="0" w:line="240" w:lineRule="auto"/>
        <w:ind w:left="714" w:right="63" w:hanging="714"/>
        <w:rPr>
          <w:rFonts w:cstheme="minorHAnsi"/>
          <w:sz w:val="24"/>
          <w:szCs w:val="24"/>
        </w:rPr>
      </w:pPr>
      <w:r w:rsidRPr="00202254">
        <w:rPr>
          <w:rFonts w:cstheme="minorHAnsi"/>
          <w:sz w:val="24"/>
          <w:szCs w:val="24"/>
        </w:rPr>
        <w:t xml:space="preserve">bleeding. If the history suggests a bleeding disorder, referral to a haematologist will be </w:t>
      </w:r>
    </w:p>
    <w:p w14:paraId="0797AF4A" w14:textId="2BE1166B" w:rsidR="00C242AA" w:rsidRPr="00202254" w:rsidRDefault="00C242AA" w:rsidP="0054318D">
      <w:pPr>
        <w:tabs>
          <w:tab w:val="center" w:pos="5852"/>
        </w:tabs>
        <w:spacing w:after="0" w:line="240" w:lineRule="auto"/>
        <w:ind w:left="714" w:right="63" w:hanging="714"/>
        <w:rPr>
          <w:rFonts w:cstheme="minorHAnsi"/>
          <w:sz w:val="24"/>
          <w:szCs w:val="24"/>
        </w:rPr>
      </w:pPr>
      <w:r w:rsidRPr="00202254">
        <w:rPr>
          <w:rFonts w:cstheme="minorHAnsi"/>
          <w:sz w:val="24"/>
          <w:szCs w:val="24"/>
        </w:rPr>
        <w:t>required.</w:t>
      </w:r>
    </w:p>
    <w:p w14:paraId="612C6C7F" w14:textId="77777777" w:rsidR="00C242AA" w:rsidRPr="00202254" w:rsidRDefault="00C242AA" w:rsidP="006D26AF">
      <w:pPr>
        <w:tabs>
          <w:tab w:val="center" w:pos="5852"/>
        </w:tabs>
        <w:spacing w:after="0" w:line="240" w:lineRule="auto"/>
        <w:ind w:right="63"/>
        <w:rPr>
          <w:rFonts w:cstheme="minorHAnsi"/>
          <w:sz w:val="24"/>
          <w:szCs w:val="24"/>
        </w:rPr>
      </w:pPr>
    </w:p>
    <w:p w14:paraId="004B20F8" w14:textId="77777777" w:rsidR="00C242AA" w:rsidRPr="00202254" w:rsidRDefault="00C242AA" w:rsidP="006D26AF">
      <w:pPr>
        <w:spacing w:after="0" w:line="240" w:lineRule="auto"/>
        <w:ind w:right="63"/>
        <w:rPr>
          <w:rFonts w:cstheme="minorHAnsi"/>
          <w:b/>
          <w:sz w:val="24"/>
          <w:szCs w:val="24"/>
        </w:rPr>
      </w:pPr>
      <w:r w:rsidRPr="00202254">
        <w:rPr>
          <w:rFonts w:cstheme="minorHAnsi"/>
          <w:b/>
          <w:sz w:val="24"/>
          <w:szCs w:val="24"/>
        </w:rPr>
        <w:t>Recognition of Physical Abuse</w:t>
      </w:r>
    </w:p>
    <w:p w14:paraId="5D3C704E" w14:textId="77777777" w:rsidR="006D26AF" w:rsidRPr="00202254" w:rsidRDefault="006D26AF" w:rsidP="006D26AF">
      <w:pPr>
        <w:spacing w:after="0" w:line="240" w:lineRule="auto"/>
        <w:ind w:right="63"/>
        <w:rPr>
          <w:rFonts w:cstheme="minorHAnsi"/>
          <w:b/>
          <w:sz w:val="24"/>
          <w:szCs w:val="24"/>
        </w:rPr>
      </w:pPr>
    </w:p>
    <w:p w14:paraId="72AD529A" w14:textId="77777777" w:rsidR="00C242AA" w:rsidRPr="00202254" w:rsidRDefault="00C242AA" w:rsidP="003842F7">
      <w:pPr>
        <w:pStyle w:val="ListParagraph"/>
        <w:keepNext/>
        <w:keepLines/>
        <w:numPr>
          <w:ilvl w:val="0"/>
          <w:numId w:val="51"/>
        </w:numPr>
        <w:spacing w:after="0" w:line="240" w:lineRule="auto"/>
        <w:ind w:right="63" w:hanging="578"/>
        <w:outlineLvl w:val="0"/>
        <w:rPr>
          <w:rFonts w:cstheme="minorHAnsi"/>
          <w:b/>
          <w:sz w:val="24"/>
          <w:szCs w:val="24"/>
        </w:rPr>
      </w:pPr>
      <w:r w:rsidRPr="00202254">
        <w:rPr>
          <w:rFonts w:cstheme="minorHAnsi"/>
          <w:b/>
          <w:sz w:val="24"/>
          <w:szCs w:val="24"/>
        </w:rPr>
        <w:t xml:space="preserve"> Bruises + Soft Tissue Injuries</w:t>
      </w:r>
    </w:p>
    <w:p w14:paraId="7E46C63E" w14:textId="77777777" w:rsidR="006D26AF" w:rsidRPr="00202254" w:rsidRDefault="006D26AF" w:rsidP="006D26AF">
      <w:pPr>
        <w:keepNext/>
        <w:keepLines/>
        <w:spacing w:after="0" w:line="240" w:lineRule="auto"/>
        <w:ind w:right="63"/>
        <w:outlineLvl w:val="0"/>
        <w:rPr>
          <w:rFonts w:cstheme="minorHAnsi"/>
          <w:b/>
          <w:sz w:val="24"/>
          <w:szCs w:val="24"/>
        </w:rPr>
      </w:pPr>
    </w:p>
    <w:p w14:paraId="7C3032BA" w14:textId="5C148E26" w:rsidR="00C242AA" w:rsidRPr="00202254" w:rsidRDefault="00C242AA" w:rsidP="0054318D">
      <w:pPr>
        <w:tabs>
          <w:tab w:val="left" w:pos="142"/>
        </w:tabs>
        <w:spacing w:after="0" w:line="240" w:lineRule="auto"/>
        <w:ind w:right="63"/>
        <w:rPr>
          <w:rFonts w:cstheme="minorHAnsi"/>
          <w:sz w:val="24"/>
          <w:szCs w:val="24"/>
        </w:rPr>
      </w:pPr>
      <w:r w:rsidRPr="00202254">
        <w:rPr>
          <w:rFonts w:cstheme="minorHAnsi"/>
          <w:sz w:val="24"/>
          <w:szCs w:val="24"/>
        </w:rPr>
        <w:t xml:space="preserve">Common sites for accidental bruising depend on the developmental stage of the </w:t>
      </w:r>
      <w:r w:rsidR="006D26AF" w:rsidRPr="00202254">
        <w:rPr>
          <w:rFonts w:cstheme="minorHAnsi"/>
          <w:sz w:val="24"/>
          <w:szCs w:val="24"/>
        </w:rPr>
        <w:tab/>
      </w:r>
      <w:r w:rsidRPr="00202254">
        <w:rPr>
          <w:rFonts w:cstheme="minorHAnsi"/>
          <w:sz w:val="24"/>
          <w:szCs w:val="24"/>
        </w:rPr>
        <w:t>child. They include:</w:t>
      </w:r>
    </w:p>
    <w:p w14:paraId="601713A9" w14:textId="77777777" w:rsidR="006D26AF" w:rsidRPr="00202254" w:rsidRDefault="006D26AF" w:rsidP="006D26AF">
      <w:pPr>
        <w:tabs>
          <w:tab w:val="left" w:pos="709"/>
        </w:tabs>
        <w:spacing w:after="0" w:line="240" w:lineRule="auto"/>
        <w:ind w:left="-567" w:right="63"/>
        <w:rPr>
          <w:rFonts w:cstheme="minorHAnsi"/>
          <w:sz w:val="24"/>
          <w:szCs w:val="24"/>
        </w:rPr>
      </w:pPr>
    </w:p>
    <w:p w14:paraId="705A319A" w14:textId="77777777" w:rsidR="00C242AA" w:rsidRPr="00202254" w:rsidRDefault="00C242AA" w:rsidP="003842F7">
      <w:pPr>
        <w:pStyle w:val="ListParagraph"/>
        <w:numPr>
          <w:ilvl w:val="0"/>
          <w:numId w:val="13"/>
        </w:numPr>
        <w:spacing w:after="0" w:line="240" w:lineRule="auto"/>
        <w:ind w:right="63" w:hanging="578"/>
        <w:rPr>
          <w:rFonts w:cstheme="minorHAnsi"/>
          <w:noProof/>
          <w:sz w:val="24"/>
          <w:szCs w:val="24"/>
        </w:rPr>
      </w:pPr>
      <w:r w:rsidRPr="00202254">
        <w:rPr>
          <w:rFonts w:cstheme="minorHAnsi"/>
          <w:sz w:val="24"/>
          <w:szCs w:val="24"/>
        </w:rPr>
        <w:t xml:space="preserve">forehead </w:t>
      </w:r>
    </w:p>
    <w:p w14:paraId="4F2DE0C6" w14:textId="77777777" w:rsidR="00C242AA" w:rsidRPr="00202254" w:rsidRDefault="00C242AA" w:rsidP="003842F7">
      <w:pPr>
        <w:pStyle w:val="ListParagraph"/>
        <w:numPr>
          <w:ilvl w:val="0"/>
          <w:numId w:val="13"/>
        </w:numPr>
        <w:spacing w:after="0" w:line="240" w:lineRule="auto"/>
        <w:ind w:right="63" w:hanging="578"/>
        <w:rPr>
          <w:rFonts w:cstheme="minorHAnsi"/>
          <w:sz w:val="24"/>
          <w:szCs w:val="24"/>
        </w:rPr>
      </w:pPr>
      <w:r w:rsidRPr="00202254">
        <w:rPr>
          <w:rFonts w:cstheme="minorHAnsi"/>
          <w:sz w:val="24"/>
          <w:szCs w:val="24"/>
        </w:rPr>
        <w:t>crown of head</w:t>
      </w:r>
    </w:p>
    <w:p w14:paraId="2E14E146" w14:textId="77777777" w:rsidR="00C242AA" w:rsidRPr="00202254" w:rsidRDefault="00C242AA" w:rsidP="003842F7">
      <w:pPr>
        <w:pStyle w:val="ListParagraph"/>
        <w:numPr>
          <w:ilvl w:val="0"/>
          <w:numId w:val="13"/>
        </w:numPr>
        <w:spacing w:after="0" w:line="240" w:lineRule="auto"/>
        <w:ind w:right="63" w:hanging="578"/>
        <w:rPr>
          <w:rFonts w:cstheme="minorHAnsi"/>
          <w:sz w:val="24"/>
          <w:szCs w:val="24"/>
        </w:rPr>
      </w:pPr>
      <w:r w:rsidRPr="00202254">
        <w:rPr>
          <w:rFonts w:cstheme="minorHAnsi"/>
          <w:sz w:val="24"/>
          <w:szCs w:val="24"/>
        </w:rPr>
        <w:t>bony spinal protuberances</w:t>
      </w:r>
    </w:p>
    <w:p w14:paraId="72130FFF" w14:textId="77777777" w:rsidR="00C242AA" w:rsidRPr="00202254" w:rsidRDefault="00C242AA" w:rsidP="003842F7">
      <w:pPr>
        <w:pStyle w:val="ListParagraph"/>
        <w:numPr>
          <w:ilvl w:val="0"/>
          <w:numId w:val="13"/>
        </w:numPr>
        <w:spacing w:after="0" w:line="240" w:lineRule="auto"/>
        <w:ind w:right="63" w:hanging="578"/>
        <w:rPr>
          <w:rFonts w:cstheme="minorHAnsi"/>
          <w:sz w:val="24"/>
          <w:szCs w:val="24"/>
        </w:rPr>
      </w:pPr>
      <w:r w:rsidRPr="00202254">
        <w:rPr>
          <w:rFonts w:cstheme="minorHAnsi"/>
          <w:sz w:val="24"/>
          <w:szCs w:val="24"/>
        </w:rPr>
        <w:t>elbows and below</w:t>
      </w:r>
    </w:p>
    <w:p w14:paraId="6059941C" w14:textId="77777777" w:rsidR="00C242AA" w:rsidRPr="00202254" w:rsidRDefault="00C242AA" w:rsidP="003842F7">
      <w:pPr>
        <w:pStyle w:val="ListParagraph"/>
        <w:numPr>
          <w:ilvl w:val="0"/>
          <w:numId w:val="13"/>
        </w:numPr>
        <w:spacing w:after="0" w:line="240" w:lineRule="auto"/>
        <w:ind w:right="63" w:hanging="578"/>
        <w:rPr>
          <w:rFonts w:cstheme="minorHAnsi"/>
          <w:sz w:val="24"/>
          <w:szCs w:val="24"/>
        </w:rPr>
      </w:pPr>
      <w:r w:rsidRPr="00202254">
        <w:rPr>
          <w:rFonts w:cstheme="minorHAnsi"/>
          <w:sz w:val="24"/>
          <w:szCs w:val="24"/>
        </w:rPr>
        <w:t>hips</w:t>
      </w:r>
    </w:p>
    <w:p w14:paraId="6793D45B" w14:textId="77777777" w:rsidR="00C242AA" w:rsidRPr="00202254" w:rsidRDefault="00C242AA" w:rsidP="003842F7">
      <w:pPr>
        <w:pStyle w:val="ListParagraph"/>
        <w:numPr>
          <w:ilvl w:val="0"/>
          <w:numId w:val="13"/>
        </w:numPr>
        <w:spacing w:after="0" w:line="240" w:lineRule="auto"/>
        <w:ind w:right="63" w:hanging="578"/>
        <w:rPr>
          <w:rFonts w:cstheme="minorHAnsi"/>
          <w:sz w:val="24"/>
          <w:szCs w:val="24"/>
        </w:rPr>
      </w:pPr>
      <w:r w:rsidRPr="00202254">
        <w:rPr>
          <w:rFonts w:cstheme="minorHAnsi"/>
          <w:sz w:val="24"/>
          <w:szCs w:val="24"/>
        </w:rPr>
        <w:t>hands</w:t>
      </w:r>
    </w:p>
    <w:p w14:paraId="2D468D43" w14:textId="77777777" w:rsidR="00C242AA" w:rsidRPr="00202254" w:rsidRDefault="00C242AA" w:rsidP="003842F7">
      <w:pPr>
        <w:pStyle w:val="ListParagraph"/>
        <w:numPr>
          <w:ilvl w:val="0"/>
          <w:numId w:val="13"/>
        </w:numPr>
        <w:spacing w:after="0" w:line="240" w:lineRule="auto"/>
        <w:ind w:right="63" w:hanging="578"/>
        <w:rPr>
          <w:rFonts w:cstheme="minorHAnsi"/>
          <w:sz w:val="24"/>
          <w:szCs w:val="24"/>
        </w:rPr>
      </w:pPr>
      <w:r w:rsidRPr="00202254">
        <w:rPr>
          <w:rFonts w:cstheme="minorHAnsi"/>
          <w:sz w:val="24"/>
          <w:szCs w:val="24"/>
        </w:rPr>
        <w:t>shins</w:t>
      </w:r>
    </w:p>
    <w:p w14:paraId="06A613E4" w14:textId="77777777" w:rsidR="006D26AF" w:rsidRPr="00202254" w:rsidRDefault="006D26AF" w:rsidP="006D26AF">
      <w:pPr>
        <w:pStyle w:val="ListParagraph"/>
        <w:spacing w:after="0" w:line="240" w:lineRule="auto"/>
        <w:ind w:right="63" w:hanging="578"/>
        <w:rPr>
          <w:rFonts w:cstheme="minorHAnsi"/>
          <w:sz w:val="24"/>
          <w:szCs w:val="24"/>
        </w:rPr>
      </w:pPr>
    </w:p>
    <w:p w14:paraId="2C55CF6C" w14:textId="3D60FEDE" w:rsidR="00C242AA" w:rsidRPr="00202254" w:rsidRDefault="00C242AA" w:rsidP="0054318D">
      <w:pPr>
        <w:tabs>
          <w:tab w:val="left" w:pos="0"/>
          <w:tab w:val="left" w:pos="709"/>
          <w:tab w:val="center" w:pos="5201"/>
        </w:tabs>
        <w:spacing w:after="0" w:line="240" w:lineRule="auto"/>
        <w:ind w:right="63"/>
        <w:rPr>
          <w:rFonts w:cstheme="minorHAnsi"/>
          <w:sz w:val="24"/>
          <w:szCs w:val="24"/>
        </w:rPr>
      </w:pPr>
      <w:r w:rsidRPr="00202254">
        <w:rPr>
          <w:rFonts w:cstheme="minorHAnsi"/>
          <w:sz w:val="24"/>
          <w:szCs w:val="24"/>
        </w:rPr>
        <w:t>Less common sites for accidental bruising include:</w:t>
      </w:r>
    </w:p>
    <w:p w14:paraId="7303218C" w14:textId="77777777" w:rsidR="006D26AF" w:rsidRPr="00202254" w:rsidRDefault="006D26AF" w:rsidP="006D26AF">
      <w:pPr>
        <w:tabs>
          <w:tab w:val="center" w:pos="5201"/>
        </w:tabs>
        <w:spacing w:after="0" w:line="240" w:lineRule="auto"/>
        <w:ind w:right="63" w:hanging="578"/>
        <w:rPr>
          <w:rFonts w:cstheme="minorHAnsi"/>
          <w:sz w:val="24"/>
          <w:szCs w:val="24"/>
        </w:rPr>
      </w:pPr>
    </w:p>
    <w:p w14:paraId="5A2AE45B"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Eyes</w:t>
      </w:r>
    </w:p>
    <w:p w14:paraId="3A87517F"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Ears</w:t>
      </w:r>
    </w:p>
    <w:p w14:paraId="744E5830"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Cheeks</w:t>
      </w:r>
    </w:p>
    <w:p w14:paraId="7C9A2E95"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Mouth</w:t>
      </w:r>
    </w:p>
    <w:p w14:paraId="41FA01CA"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Neck</w:t>
      </w:r>
    </w:p>
    <w:p w14:paraId="2F237F5F"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Shoulders</w:t>
      </w:r>
    </w:p>
    <w:p w14:paraId="7FDA22F2" w14:textId="77777777" w:rsidR="00C242AA" w:rsidRPr="00202254" w:rsidRDefault="00C242AA"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Chest</w:t>
      </w:r>
    </w:p>
    <w:p w14:paraId="6E7B8A08" w14:textId="77777777" w:rsidR="00C242AA" w:rsidRPr="00202254" w:rsidRDefault="000A6A66" w:rsidP="003842F7">
      <w:pPr>
        <w:pStyle w:val="ListParagraph"/>
        <w:numPr>
          <w:ilvl w:val="0"/>
          <w:numId w:val="14"/>
        </w:numPr>
        <w:spacing w:after="0" w:line="240" w:lineRule="auto"/>
        <w:ind w:right="63" w:hanging="578"/>
        <w:rPr>
          <w:rFonts w:cstheme="minorHAnsi"/>
          <w:sz w:val="24"/>
          <w:szCs w:val="24"/>
        </w:rPr>
      </w:pPr>
      <w:r w:rsidRPr="00202254">
        <w:rPr>
          <w:rFonts w:cstheme="minorHAnsi"/>
          <w:sz w:val="24"/>
          <w:szCs w:val="24"/>
        </w:rPr>
        <w:t>Upper and Inner Arms</w:t>
      </w:r>
    </w:p>
    <w:p w14:paraId="146B594F" w14:textId="77777777" w:rsidR="00C242AA" w:rsidRPr="00202254" w:rsidRDefault="000A6A66" w:rsidP="003842F7">
      <w:pPr>
        <w:pStyle w:val="ListParagraph"/>
        <w:numPr>
          <w:ilvl w:val="0"/>
          <w:numId w:val="14"/>
        </w:numPr>
        <w:spacing w:after="0" w:line="276" w:lineRule="auto"/>
        <w:ind w:right="63" w:hanging="578"/>
        <w:rPr>
          <w:rFonts w:cstheme="minorHAnsi"/>
          <w:sz w:val="24"/>
          <w:szCs w:val="24"/>
        </w:rPr>
      </w:pPr>
      <w:r w:rsidRPr="00202254">
        <w:rPr>
          <w:rFonts w:cstheme="minorHAnsi"/>
          <w:sz w:val="24"/>
          <w:szCs w:val="24"/>
        </w:rPr>
        <w:t>Stomach</w:t>
      </w:r>
    </w:p>
    <w:p w14:paraId="754DDDAC" w14:textId="77777777" w:rsidR="00C242AA" w:rsidRPr="00202254" w:rsidRDefault="000A6A66" w:rsidP="003842F7">
      <w:pPr>
        <w:pStyle w:val="ListParagraph"/>
        <w:numPr>
          <w:ilvl w:val="0"/>
          <w:numId w:val="14"/>
        </w:numPr>
        <w:spacing w:after="0" w:line="276" w:lineRule="auto"/>
        <w:ind w:right="63" w:hanging="578"/>
        <w:rPr>
          <w:rFonts w:cstheme="minorHAnsi"/>
          <w:sz w:val="24"/>
          <w:szCs w:val="24"/>
        </w:rPr>
      </w:pPr>
      <w:r w:rsidRPr="00202254">
        <w:rPr>
          <w:rFonts w:cstheme="minorHAnsi"/>
          <w:sz w:val="24"/>
          <w:szCs w:val="24"/>
        </w:rPr>
        <w:t>Genitals</w:t>
      </w:r>
    </w:p>
    <w:p w14:paraId="473E159B" w14:textId="77777777" w:rsidR="00752730" w:rsidRPr="00202254" w:rsidRDefault="000A6A66" w:rsidP="003842F7">
      <w:pPr>
        <w:pStyle w:val="ListParagraph"/>
        <w:numPr>
          <w:ilvl w:val="0"/>
          <w:numId w:val="14"/>
        </w:numPr>
        <w:spacing w:after="0" w:line="276" w:lineRule="auto"/>
        <w:ind w:right="63" w:hanging="602"/>
        <w:rPr>
          <w:rFonts w:cstheme="minorHAnsi"/>
          <w:sz w:val="24"/>
          <w:szCs w:val="24"/>
        </w:rPr>
      </w:pPr>
      <w:r w:rsidRPr="00202254">
        <w:rPr>
          <w:rFonts w:cstheme="minorHAnsi"/>
          <w:sz w:val="24"/>
          <w:szCs w:val="24"/>
        </w:rPr>
        <w:t>Upper and Inner Thighs</w:t>
      </w:r>
    </w:p>
    <w:p w14:paraId="33CFBA8B" w14:textId="77777777" w:rsidR="00752730" w:rsidRPr="00202254" w:rsidRDefault="000A6A66" w:rsidP="003842F7">
      <w:pPr>
        <w:pStyle w:val="ListParagraph"/>
        <w:numPr>
          <w:ilvl w:val="0"/>
          <w:numId w:val="14"/>
        </w:numPr>
        <w:spacing w:after="0" w:line="276" w:lineRule="auto"/>
        <w:ind w:right="63" w:hanging="602"/>
        <w:rPr>
          <w:rFonts w:cstheme="minorHAnsi"/>
          <w:sz w:val="24"/>
          <w:szCs w:val="24"/>
        </w:rPr>
      </w:pPr>
      <w:r w:rsidRPr="00202254">
        <w:rPr>
          <w:rFonts w:cstheme="minorHAnsi"/>
          <w:sz w:val="24"/>
          <w:szCs w:val="24"/>
        </w:rPr>
        <w:t>Lower Back and Buttocks</w:t>
      </w:r>
    </w:p>
    <w:p w14:paraId="43343B2A" w14:textId="77777777" w:rsidR="00752730" w:rsidRPr="00202254" w:rsidRDefault="000A6A66" w:rsidP="003842F7">
      <w:pPr>
        <w:pStyle w:val="ListParagraph"/>
        <w:numPr>
          <w:ilvl w:val="0"/>
          <w:numId w:val="14"/>
        </w:numPr>
        <w:spacing w:after="0" w:line="276" w:lineRule="auto"/>
        <w:ind w:right="63" w:hanging="602"/>
        <w:rPr>
          <w:rFonts w:cstheme="minorHAnsi"/>
          <w:sz w:val="24"/>
          <w:szCs w:val="24"/>
        </w:rPr>
      </w:pPr>
      <w:r w:rsidRPr="00202254">
        <w:rPr>
          <w:rFonts w:cstheme="minorHAnsi"/>
          <w:sz w:val="24"/>
          <w:szCs w:val="24"/>
        </w:rPr>
        <w:t>Upper Lip and Frenulum</w:t>
      </w:r>
    </w:p>
    <w:p w14:paraId="45CE9DD6" w14:textId="77777777" w:rsidR="00C242AA" w:rsidRPr="00202254" w:rsidRDefault="000A6A66" w:rsidP="003842F7">
      <w:pPr>
        <w:pStyle w:val="ListParagraph"/>
        <w:numPr>
          <w:ilvl w:val="0"/>
          <w:numId w:val="14"/>
        </w:numPr>
        <w:spacing w:after="0" w:line="276" w:lineRule="auto"/>
        <w:ind w:right="63" w:hanging="602"/>
        <w:rPr>
          <w:rFonts w:cstheme="minorHAnsi"/>
          <w:sz w:val="24"/>
          <w:szCs w:val="24"/>
        </w:rPr>
      </w:pPr>
      <w:r w:rsidRPr="00202254">
        <w:rPr>
          <w:rFonts w:cstheme="minorHAnsi"/>
          <w:sz w:val="24"/>
          <w:szCs w:val="24"/>
        </w:rPr>
        <w:t>Back of the Hands.</w:t>
      </w:r>
    </w:p>
    <w:p w14:paraId="228A03F2" w14:textId="77777777" w:rsidR="006D26AF" w:rsidRPr="00202254" w:rsidRDefault="006D26AF" w:rsidP="006D26AF">
      <w:pPr>
        <w:pStyle w:val="ListParagraph"/>
        <w:spacing w:after="0" w:line="240" w:lineRule="auto"/>
        <w:ind w:left="744" w:right="63"/>
        <w:rPr>
          <w:rFonts w:cstheme="minorHAnsi"/>
          <w:sz w:val="24"/>
          <w:szCs w:val="24"/>
        </w:rPr>
      </w:pPr>
    </w:p>
    <w:p w14:paraId="23C60F4A" w14:textId="29A35EF4" w:rsidR="000A6A66" w:rsidRPr="00202254" w:rsidRDefault="00C242AA" w:rsidP="0054318D">
      <w:pPr>
        <w:tabs>
          <w:tab w:val="center" w:pos="4121"/>
        </w:tabs>
        <w:spacing w:after="0" w:line="240" w:lineRule="auto"/>
        <w:ind w:left="744" w:right="63" w:hanging="602"/>
        <w:rPr>
          <w:rFonts w:cstheme="minorHAnsi"/>
          <w:b/>
          <w:sz w:val="24"/>
          <w:szCs w:val="24"/>
        </w:rPr>
      </w:pPr>
      <w:r w:rsidRPr="00202254">
        <w:rPr>
          <w:rFonts w:cstheme="minorHAnsi"/>
          <w:sz w:val="24"/>
          <w:szCs w:val="24"/>
        </w:rPr>
        <w:t xml:space="preserve"> </w:t>
      </w:r>
      <w:r w:rsidRPr="00202254">
        <w:rPr>
          <w:rFonts w:cstheme="minorHAnsi"/>
          <w:b/>
          <w:sz w:val="24"/>
          <w:szCs w:val="24"/>
        </w:rPr>
        <w:t>Non-accidental bruises may be:</w:t>
      </w:r>
    </w:p>
    <w:p w14:paraId="00456274" w14:textId="77777777" w:rsidR="006D26AF" w:rsidRPr="00202254" w:rsidRDefault="006D26AF" w:rsidP="006D26AF">
      <w:pPr>
        <w:tabs>
          <w:tab w:val="center" w:pos="4121"/>
        </w:tabs>
        <w:spacing w:after="0" w:line="240" w:lineRule="auto"/>
        <w:ind w:right="63" w:hanging="602"/>
        <w:rPr>
          <w:rFonts w:cstheme="minorHAnsi"/>
          <w:b/>
          <w:sz w:val="24"/>
          <w:szCs w:val="24"/>
        </w:rPr>
      </w:pPr>
    </w:p>
    <w:p w14:paraId="00DEA415" w14:textId="77777777" w:rsidR="00C242AA" w:rsidRPr="00202254" w:rsidRDefault="00C242AA" w:rsidP="003842F7">
      <w:pPr>
        <w:pStyle w:val="ListParagraph"/>
        <w:numPr>
          <w:ilvl w:val="0"/>
          <w:numId w:val="15"/>
        </w:numPr>
        <w:spacing w:after="0" w:line="240" w:lineRule="auto"/>
        <w:ind w:right="63" w:hanging="602"/>
        <w:jc w:val="both"/>
        <w:rPr>
          <w:rFonts w:cstheme="minorHAnsi"/>
          <w:noProof/>
          <w:sz w:val="24"/>
          <w:szCs w:val="24"/>
        </w:rPr>
      </w:pPr>
      <w:r w:rsidRPr="00202254">
        <w:rPr>
          <w:rFonts w:cstheme="minorHAnsi"/>
          <w:sz w:val="24"/>
          <w:szCs w:val="24"/>
        </w:rPr>
        <w:lastRenderedPageBreak/>
        <w:t xml:space="preserve">frequent </w:t>
      </w:r>
    </w:p>
    <w:p w14:paraId="784965FC" w14:textId="77777777" w:rsidR="00C242AA" w:rsidRPr="00202254" w:rsidRDefault="00C242AA" w:rsidP="003842F7">
      <w:pPr>
        <w:pStyle w:val="ListParagraph"/>
        <w:numPr>
          <w:ilvl w:val="0"/>
          <w:numId w:val="15"/>
        </w:numPr>
        <w:tabs>
          <w:tab w:val="left" w:pos="8759"/>
        </w:tabs>
        <w:spacing w:after="0" w:line="240" w:lineRule="auto"/>
        <w:ind w:right="63" w:hanging="602"/>
        <w:jc w:val="both"/>
        <w:rPr>
          <w:rFonts w:cstheme="minorHAnsi"/>
          <w:sz w:val="24"/>
          <w:szCs w:val="24"/>
        </w:rPr>
      </w:pPr>
      <w:r w:rsidRPr="00202254">
        <w:rPr>
          <w:rFonts w:cstheme="minorHAnsi"/>
          <w:sz w:val="24"/>
          <w:szCs w:val="24"/>
        </w:rPr>
        <w:t>patterned, e.g. finger and thumb marks</w:t>
      </w:r>
    </w:p>
    <w:p w14:paraId="32DA7124" w14:textId="77777777" w:rsidR="00C242AA" w:rsidRPr="00202254" w:rsidRDefault="00C242AA" w:rsidP="003842F7">
      <w:pPr>
        <w:pStyle w:val="ListParagraph"/>
        <w:numPr>
          <w:ilvl w:val="0"/>
          <w:numId w:val="15"/>
        </w:numPr>
        <w:tabs>
          <w:tab w:val="left" w:pos="8759"/>
        </w:tabs>
        <w:spacing w:after="0" w:line="240" w:lineRule="auto"/>
        <w:ind w:right="63" w:hanging="602"/>
        <w:jc w:val="both"/>
        <w:rPr>
          <w:rFonts w:cstheme="minorHAnsi"/>
          <w:sz w:val="24"/>
          <w:szCs w:val="24"/>
        </w:rPr>
      </w:pPr>
      <w:r w:rsidRPr="00202254">
        <w:rPr>
          <w:rFonts w:cstheme="minorHAnsi"/>
          <w:sz w:val="24"/>
          <w:szCs w:val="24"/>
        </w:rPr>
        <w:t>in unusual positions, (note developmental level and activity of the child).</w:t>
      </w:r>
    </w:p>
    <w:p w14:paraId="0133433B" w14:textId="77777777" w:rsidR="006D26AF" w:rsidRPr="00202254" w:rsidRDefault="006D26AF" w:rsidP="006D26AF">
      <w:pPr>
        <w:pStyle w:val="ListParagraph"/>
        <w:tabs>
          <w:tab w:val="left" w:pos="8759"/>
        </w:tabs>
        <w:spacing w:after="0" w:line="240" w:lineRule="auto"/>
        <w:ind w:left="744" w:right="63"/>
        <w:jc w:val="both"/>
        <w:rPr>
          <w:rFonts w:cstheme="minorHAnsi"/>
          <w:sz w:val="24"/>
          <w:szCs w:val="24"/>
        </w:rPr>
      </w:pPr>
    </w:p>
    <w:p w14:paraId="26A6D70C" w14:textId="77777777" w:rsidR="00C242AA" w:rsidRPr="00202254" w:rsidRDefault="000A6A66" w:rsidP="006D26AF">
      <w:pPr>
        <w:tabs>
          <w:tab w:val="left" w:pos="8759"/>
        </w:tabs>
        <w:spacing w:after="0" w:line="240" w:lineRule="auto"/>
        <w:ind w:left="142" w:right="63"/>
        <w:jc w:val="both"/>
        <w:rPr>
          <w:rFonts w:cstheme="minorHAnsi"/>
          <w:sz w:val="24"/>
          <w:szCs w:val="24"/>
        </w:rPr>
      </w:pPr>
      <w:r w:rsidRPr="00202254">
        <w:rPr>
          <w:rFonts w:cstheme="minorHAnsi"/>
          <w:sz w:val="24"/>
          <w:szCs w:val="24"/>
        </w:rPr>
        <w:t>R</w:t>
      </w:r>
      <w:r w:rsidR="00C242AA" w:rsidRPr="00202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6994AC11" w14:textId="77777777" w:rsidR="000A6A66" w:rsidRPr="00202254" w:rsidRDefault="000A6A66" w:rsidP="006D26AF">
      <w:pPr>
        <w:tabs>
          <w:tab w:val="left" w:pos="8759"/>
        </w:tabs>
        <w:spacing w:after="0" w:line="240" w:lineRule="auto"/>
        <w:ind w:left="384" w:right="63"/>
        <w:rPr>
          <w:rFonts w:cstheme="minorHAnsi"/>
          <w:sz w:val="24"/>
          <w:szCs w:val="24"/>
        </w:rPr>
      </w:pPr>
    </w:p>
    <w:p w14:paraId="079A032D" w14:textId="77777777" w:rsidR="00C242AA" w:rsidRPr="00202254" w:rsidRDefault="00C242AA" w:rsidP="006D26AF">
      <w:pPr>
        <w:tabs>
          <w:tab w:val="left" w:pos="8759"/>
        </w:tabs>
        <w:spacing w:after="0" w:line="240" w:lineRule="auto"/>
        <w:ind w:left="384" w:right="63" w:hanging="384"/>
        <w:rPr>
          <w:rFonts w:cstheme="minorHAnsi"/>
          <w:b/>
          <w:sz w:val="24"/>
          <w:szCs w:val="24"/>
        </w:rPr>
      </w:pPr>
      <w:r w:rsidRPr="00202254">
        <w:rPr>
          <w:rFonts w:cstheme="minorHAnsi"/>
          <w:b/>
          <w:sz w:val="24"/>
          <w:szCs w:val="24"/>
        </w:rPr>
        <w:t>The following should give rise to concern e.g.</w:t>
      </w:r>
    </w:p>
    <w:p w14:paraId="3A787BDD" w14:textId="77777777" w:rsidR="000A6A66" w:rsidRPr="00202254" w:rsidRDefault="000A6A66" w:rsidP="006D26AF">
      <w:pPr>
        <w:tabs>
          <w:tab w:val="left" w:pos="8759"/>
        </w:tabs>
        <w:spacing w:after="0" w:line="240" w:lineRule="auto"/>
        <w:ind w:left="384" w:right="63" w:hanging="384"/>
        <w:rPr>
          <w:rFonts w:cstheme="minorHAnsi"/>
          <w:b/>
          <w:sz w:val="24"/>
          <w:szCs w:val="24"/>
        </w:rPr>
      </w:pPr>
    </w:p>
    <w:p w14:paraId="3B348EB3" w14:textId="77777777" w:rsidR="00C242AA" w:rsidRPr="00202254" w:rsidRDefault="00C242AA" w:rsidP="003842F7">
      <w:pPr>
        <w:pStyle w:val="ListParagraph"/>
        <w:numPr>
          <w:ilvl w:val="0"/>
          <w:numId w:val="16"/>
        </w:numPr>
        <w:tabs>
          <w:tab w:val="left" w:pos="8759"/>
        </w:tabs>
        <w:spacing w:after="0" w:line="240" w:lineRule="auto"/>
        <w:ind w:left="384" w:right="63" w:hanging="384"/>
        <w:jc w:val="both"/>
        <w:rPr>
          <w:rFonts w:cstheme="minorHAnsi"/>
          <w:sz w:val="24"/>
          <w:szCs w:val="24"/>
        </w:rPr>
      </w:pPr>
      <w:r w:rsidRPr="00202254">
        <w:rPr>
          <w:rFonts w:cstheme="minorHAnsi"/>
          <w:sz w:val="24"/>
          <w:szCs w:val="24"/>
        </w:rPr>
        <w:t>bruising in a non-mobile child, in the absence of an adequate explanation</w:t>
      </w:r>
      <w:r w:rsidR="006D26AF" w:rsidRPr="00202254">
        <w:rPr>
          <w:rFonts w:cstheme="minorHAnsi"/>
          <w:sz w:val="24"/>
          <w:szCs w:val="24"/>
        </w:rPr>
        <w:t>,</w:t>
      </w:r>
    </w:p>
    <w:p w14:paraId="6A533274" w14:textId="77777777" w:rsidR="006D26AF" w:rsidRPr="00202254" w:rsidRDefault="006D26AF" w:rsidP="006D26AF">
      <w:pPr>
        <w:pStyle w:val="ListParagraph"/>
        <w:tabs>
          <w:tab w:val="left" w:pos="8759"/>
        </w:tabs>
        <w:spacing w:after="0" w:line="240" w:lineRule="auto"/>
        <w:ind w:left="384" w:right="63"/>
        <w:jc w:val="both"/>
        <w:rPr>
          <w:rFonts w:cstheme="minorHAnsi"/>
          <w:sz w:val="24"/>
          <w:szCs w:val="24"/>
        </w:rPr>
      </w:pPr>
    </w:p>
    <w:p w14:paraId="14C38CA5" w14:textId="77777777" w:rsidR="00C242AA" w:rsidRPr="00202254" w:rsidRDefault="00C242AA" w:rsidP="003842F7">
      <w:pPr>
        <w:pStyle w:val="ListParagraph"/>
        <w:numPr>
          <w:ilvl w:val="0"/>
          <w:numId w:val="16"/>
        </w:numPr>
        <w:tabs>
          <w:tab w:val="left" w:pos="8759"/>
        </w:tabs>
        <w:spacing w:after="0" w:line="240" w:lineRule="auto"/>
        <w:ind w:left="384" w:right="63" w:hanging="384"/>
        <w:jc w:val="both"/>
        <w:rPr>
          <w:rFonts w:cstheme="minorHAnsi"/>
          <w:sz w:val="24"/>
          <w:szCs w:val="24"/>
        </w:rPr>
      </w:pPr>
      <w:r w:rsidRPr="00202254">
        <w:rPr>
          <w:rFonts w:cstheme="minorHAnsi"/>
          <w:sz w:val="24"/>
          <w:szCs w:val="24"/>
        </w:rPr>
        <w:t>bruises other than at the common sites of accidental injury for a child of that developmental stage</w:t>
      </w:r>
      <w:r w:rsidR="006D26AF" w:rsidRPr="00202254">
        <w:rPr>
          <w:rFonts w:cstheme="minorHAnsi"/>
          <w:sz w:val="24"/>
          <w:szCs w:val="24"/>
        </w:rPr>
        <w:t>,</w:t>
      </w:r>
    </w:p>
    <w:p w14:paraId="2CF75D20" w14:textId="77777777" w:rsidR="006D26AF" w:rsidRPr="00202254" w:rsidRDefault="006D26AF" w:rsidP="006D26AF">
      <w:pPr>
        <w:tabs>
          <w:tab w:val="left" w:pos="8759"/>
        </w:tabs>
        <w:spacing w:after="0" w:line="240" w:lineRule="auto"/>
        <w:ind w:right="63"/>
        <w:jc w:val="both"/>
        <w:rPr>
          <w:rFonts w:cstheme="minorHAnsi"/>
          <w:sz w:val="24"/>
          <w:szCs w:val="24"/>
        </w:rPr>
      </w:pPr>
    </w:p>
    <w:p w14:paraId="28BC5D88" w14:textId="77777777" w:rsidR="00C242AA" w:rsidRPr="00202254" w:rsidRDefault="00C242AA" w:rsidP="003842F7">
      <w:pPr>
        <w:pStyle w:val="ListParagraph"/>
        <w:numPr>
          <w:ilvl w:val="0"/>
          <w:numId w:val="16"/>
        </w:numPr>
        <w:tabs>
          <w:tab w:val="left" w:pos="8759"/>
        </w:tabs>
        <w:spacing w:after="0" w:line="240" w:lineRule="auto"/>
        <w:ind w:left="384" w:right="63" w:hanging="384"/>
        <w:jc w:val="both"/>
        <w:rPr>
          <w:rFonts w:cstheme="minorHAnsi"/>
          <w:sz w:val="24"/>
          <w:szCs w:val="24"/>
        </w:rPr>
      </w:pPr>
      <w:r w:rsidRPr="00202254">
        <w:rPr>
          <w:rFonts w:cstheme="minorHAnsi"/>
          <w:sz w:val="24"/>
          <w:szCs w:val="24"/>
        </w:rPr>
        <w:t>facial bruising, particularly around the eyes, cheeks, mouth or ears, especially in very young children</w:t>
      </w:r>
      <w:r w:rsidR="006D26AF" w:rsidRPr="00202254">
        <w:rPr>
          <w:rFonts w:cstheme="minorHAnsi"/>
          <w:sz w:val="24"/>
          <w:szCs w:val="24"/>
        </w:rPr>
        <w:t>.</w:t>
      </w:r>
    </w:p>
    <w:p w14:paraId="5D5CFA21" w14:textId="77777777" w:rsidR="006D26AF" w:rsidRPr="00202254" w:rsidRDefault="006D26AF" w:rsidP="006D26AF">
      <w:pPr>
        <w:tabs>
          <w:tab w:val="left" w:pos="8759"/>
        </w:tabs>
        <w:spacing w:after="0" w:line="240" w:lineRule="auto"/>
        <w:ind w:right="63"/>
        <w:jc w:val="both"/>
        <w:rPr>
          <w:rFonts w:cstheme="minorHAnsi"/>
          <w:sz w:val="24"/>
          <w:szCs w:val="24"/>
        </w:rPr>
      </w:pPr>
    </w:p>
    <w:p w14:paraId="52F4A804" w14:textId="77777777" w:rsidR="00C242AA" w:rsidRPr="00202254" w:rsidRDefault="00C242AA" w:rsidP="003842F7">
      <w:pPr>
        <w:pStyle w:val="ListParagraph"/>
        <w:numPr>
          <w:ilvl w:val="0"/>
          <w:numId w:val="16"/>
        </w:numPr>
        <w:tabs>
          <w:tab w:val="left" w:pos="8759"/>
        </w:tabs>
        <w:spacing w:after="0" w:line="240" w:lineRule="auto"/>
        <w:ind w:left="384" w:right="63" w:hanging="384"/>
        <w:jc w:val="both"/>
        <w:rPr>
          <w:rFonts w:cstheme="minorHAnsi"/>
          <w:sz w:val="24"/>
          <w:szCs w:val="24"/>
        </w:rPr>
      </w:pPr>
      <w:r w:rsidRPr="00202254">
        <w:rPr>
          <w:rFonts w:cstheme="minorHAnsi"/>
          <w:sz w:val="24"/>
          <w:szCs w:val="24"/>
        </w:rPr>
        <w:t>soft tissue bruising, on e.g. cheeks, arms and inner surface of thighs, with no adequate explanation</w:t>
      </w:r>
      <w:r w:rsidR="006D26AF" w:rsidRPr="00202254">
        <w:rPr>
          <w:rFonts w:cstheme="minorHAnsi"/>
          <w:sz w:val="24"/>
          <w:szCs w:val="24"/>
        </w:rPr>
        <w:t>.</w:t>
      </w:r>
    </w:p>
    <w:p w14:paraId="0EDE8E1A" w14:textId="77777777" w:rsidR="006D26AF" w:rsidRPr="00202254" w:rsidRDefault="006D26AF" w:rsidP="006D26AF">
      <w:pPr>
        <w:tabs>
          <w:tab w:val="left" w:pos="8759"/>
        </w:tabs>
        <w:spacing w:after="0" w:line="240" w:lineRule="auto"/>
        <w:ind w:right="63"/>
        <w:jc w:val="both"/>
        <w:rPr>
          <w:rFonts w:cstheme="minorHAnsi"/>
          <w:sz w:val="24"/>
          <w:szCs w:val="24"/>
        </w:rPr>
      </w:pPr>
    </w:p>
    <w:p w14:paraId="0AFE3D76" w14:textId="77777777" w:rsidR="00C242AA" w:rsidRPr="00202254" w:rsidRDefault="00C242AA" w:rsidP="003842F7">
      <w:pPr>
        <w:pStyle w:val="ListParagraph"/>
        <w:numPr>
          <w:ilvl w:val="0"/>
          <w:numId w:val="16"/>
        </w:numPr>
        <w:tabs>
          <w:tab w:val="left" w:pos="8759"/>
        </w:tabs>
        <w:spacing w:after="0" w:line="240" w:lineRule="auto"/>
        <w:ind w:left="384" w:right="63" w:hanging="384"/>
        <w:jc w:val="both"/>
        <w:rPr>
          <w:rFonts w:cstheme="minorHAnsi"/>
          <w:sz w:val="24"/>
          <w:szCs w:val="24"/>
        </w:rPr>
      </w:pPr>
      <w:r w:rsidRPr="00202254">
        <w:rPr>
          <w:rFonts w:cstheme="minorHAnsi"/>
          <w:sz w:val="24"/>
          <w:szCs w:val="24"/>
        </w:rPr>
        <w:t>a torn upper lip frenulum (skin which joins the lip and gum)</w:t>
      </w:r>
      <w:r w:rsidR="006D26AF" w:rsidRPr="00202254">
        <w:rPr>
          <w:rFonts w:cstheme="minorHAnsi"/>
          <w:sz w:val="24"/>
          <w:szCs w:val="24"/>
        </w:rPr>
        <w:t>.</w:t>
      </w:r>
    </w:p>
    <w:p w14:paraId="56888C51" w14:textId="77777777" w:rsidR="006D26AF" w:rsidRPr="00202254" w:rsidRDefault="006D26AF" w:rsidP="006D26AF">
      <w:pPr>
        <w:tabs>
          <w:tab w:val="left" w:pos="8759"/>
        </w:tabs>
        <w:spacing w:after="0" w:line="240" w:lineRule="auto"/>
        <w:ind w:right="63"/>
        <w:jc w:val="both"/>
        <w:rPr>
          <w:rFonts w:cstheme="minorHAnsi"/>
          <w:sz w:val="24"/>
          <w:szCs w:val="24"/>
        </w:rPr>
      </w:pPr>
    </w:p>
    <w:p w14:paraId="4F7BDEF5" w14:textId="77777777" w:rsidR="00C242AA" w:rsidRPr="00202254" w:rsidRDefault="00C242AA" w:rsidP="003842F7">
      <w:pPr>
        <w:pStyle w:val="ListParagraph"/>
        <w:numPr>
          <w:ilvl w:val="0"/>
          <w:numId w:val="16"/>
        </w:numPr>
        <w:spacing w:after="0" w:line="240" w:lineRule="auto"/>
        <w:ind w:left="384" w:right="63" w:hanging="384"/>
        <w:jc w:val="both"/>
        <w:rPr>
          <w:rFonts w:cstheme="minorHAnsi"/>
          <w:sz w:val="24"/>
          <w:szCs w:val="24"/>
        </w:rPr>
      </w:pPr>
      <w:r w:rsidRPr="00202254">
        <w:rPr>
          <w:rFonts w:cstheme="minorHAnsi"/>
          <w:sz w:val="24"/>
          <w:szCs w:val="24"/>
        </w:rPr>
        <w:t>patterned bruising e.g. linear or outline bruising, hand marks (due to grab, slap or pinch may be petechial), strap marks particularly on the buttocks or back</w:t>
      </w:r>
      <w:r w:rsidR="006D26AF" w:rsidRPr="00202254">
        <w:rPr>
          <w:rFonts w:cstheme="minorHAnsi"/>
          <w:sz w:val="24"/>
          <w:szCs w:val="24"/>
        </w:rPr>
        <w:t>.</w:t>
      </w:r>
    </w:p>
    <w:p w14:paraId="5E254D8B" w14:textId="77777777" w:rsidR="006D26AF" w:rsidRPr="00202254" w:rsidRDefault="006D26AF" w:rsidP="006D26AF">
      <w:pPr>
        <w:spacing w:after="0" w:line="240" w:lineRule="auto"/>
        <w:ind w:right="63"/>
        <w:jc w:val="both"/>
        <w:rPr>
          <w:rFonts w:cstheme="minorHAnsi"/>
          <w:sz w:val="24"/>
          <w:szCs w:val="24"/>
        </w:rPr>
      </w:pPr>
    </w:p>
    <w:p w14:paraId="581CC6F4" w14:textId="77777777" w:rsidR="00C242AA" w:rsidRPr="00202254" w:rsidRDefault="00C242AA" w:rsidP="003842F7">
      <w:pPr>
        <w:pStyle w:val="ListParagraph"/>
        <w:numPr>
          <w:ilvl w:val="0"/>
          <w:numId w:val="16"/>
        </w:numPr>
        <w:tabs>
          <w:tab w:val="left" w:pos="8759"/>
        </w:tabs>
        <w:spacing w:after="0" w:line="240" w:lineRule="auto"/>
        <w:ind w:left="384" w:right="63" w:hanging="384"/>
        <w:jc w:val="both"/>
        <w:rPr>
          <w:rFonts w:cstheme="minorHAnsi"/>
          <w:sz w:val="24"/>
          <w:szCs w:val="24"/>
        </w:rPr>
      </w:pPr>
      <w:r w:rsidRPr="00202254">
        <w:rPr>
          <w:rFonts w:cstheme="minorHAnsi"/>
          <w:sz w:val="24"/>
          <w:szCs w:val="24"/>
        </w:rPr>
        <w:t>ligature marks caused by tying up or strangulation.</w:t>
      </w:r>
    </w:p>
    <w:p w14:paraId="63096956" w14:textId="77777777" w:rsidR="006D26AF" w:rsidRPr="00202254" w:rsidRDefault="006D26AF" w:rsidP="006D26AF">
      <w:pPr>
        <w:tabs>
          <w:tab w:val="left" w:pos="8759"/>
        </w:tabs>
        <w:spacing w:after="0" w:line="240" w:lineRule="auto"/>
        <w:ind w:right="63"/>
        <w:jc w:val="both"/>
        <w:rPr>
          <w:rFonts w:cstheme="minorHAnsi"/>
          <w:sz w:val="24"/>
          <w:szCs w:val="24"/>
        </w:rPr>
      </w:pPr>
    </w:p>
    <w:p w14:paraId="7B1AFB41" w14:textId="739163E1" w:rsidR="00C242AA" w:rsidRPr="00202254" w:rsidRDefault="00C242AA" w:rsidP="0079287C">
      <w:pPr>
        <w:tabs>
          <w:tab w:val="left" w:pos="8759"/>
        </w:tabs>
        <w:spacing w:after="0" w:line="240" w:lineRule="auto"/>
        <w:ind w:right="63"/>
        <w:jc w:val="both"/>
        <w:rPr>
          <w:rFonts w:cstheme="minorHAnsi"/>
          <w:sz w:val="24"/>
          <w:szCs w:val="24"/>
        </w:rPr>
      </w:pPr>
      <w:r w:rsidRPr="00202254">
        <w:rPr>
          <w:rFonts w:cstheme="minorHAnsi"/>
          <w:sz w:val="24"/>
          <w:szCs w:val="24"/>
        </w:rPr>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5525E5D9" w14:textId="77777777" w:rsidR="006D26AF" w:rsidRPr="00202254" w:rsidRDefault="006D26AF" w:rsidP="006D26AF">
      <w:pPr>
        <w:tabs>
          <w:tab w:val="left" w:pos="8759"/>
        </w:tabs>
        <w:spacing w:after="0" w:line="240" w:lineRule="auto"/>
        <w:ind w:left="142" w:right="63" w:hanging="709"/>
        <w:jc w:val="both"/>
        <w:rPr>
          <w:rFonts w:cstheme="minorHAnsi"/>
          <w:sz w:val="24"/>
          <w:szCs w:val="24"/>
        </w:rPr>
      </w:pPr>
    </w:p>
    <w:p w14:paraId="29EF8BC7" w14:textId="622612A9" w:rsidR="00C242AA" w:rsidRPr="00202254" w:rsidRDefault="00C242AA" w:rsidP="0079287C">
      <w:pPr>
        <w:tabs>
          <w:tab w:val="left" w:pos="8759"/>
        </w:tabs>
        <w:spacing w:after="0" w:line="240" w:lineRule="auto"/>
        <w:ind w:right="63"/>
        <w:jc w:val="both"/>
        <w:rPr>
          <w:rFonts w:cstheme="minorHAnsi"/>
          <w:sz w:val="24"/>
          <w:szCs w:val="24"/>
        </w:rPr>
      </w:pPr>
      <w:r w:rsidRPr="00202254">
        <w:rPr>
          <w:rFonts w:cstheme="minorHAnsi"/>
          <w:sz w:val="24"/>
          <w:szCs w:val="24"/>
        </w:rPr>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65D211E1" w14:textId="77777777" w:rsidR="000A6A66" w:rsidRPr="00202254" w:rsidRDefault="000A6A66" w:rsidP="006D26AF">
      <w:pPr>
        <w:tabs>
          <w:tab w:val="left" w:pos="8759"/>
        </w:tabs>
        <w:spacing w:after="0" w:line="240" w:lineRule="auto"/>
        <w:ind w:left="142" w:right="63" w:hanging="709"/>
        <w:jc w:val="both"/>
        <w:rPr>
          <w:rFonts w:cstheme="minorHAnsi"/>
          <w:sz w:val="24"/>
          <w:szCs w:val="24"/>
        </w:rPr>
      </w:pPr>
    </w:p>
    <w:p w14:paraId="4704D49B" w14:textId="77777777" w:rsidR="00C242AA" w:rsidRPr="00202254" w:rsidRDefault="00752730" w:rsidP="00752730">
      <w:pPr>
        <w:keepNext/>
        <w:keepLines/>
        <w:tabs>
          <w:tab w:val="left" w:pos="142"/>
        </w:tabs>
        <w:spacing w:after="0" w:line="240" w:lineRule="auto"/>
        <w:ind w:right="63"/>
        <w:jc w:val="both"/>
        <w:outlineLvl w:val="1"/>
        <w:rPr>
          <w:rFonts w:cstheme="minorHAnsi"/>
          <w:b/>
          <w:sz w:val="24"/>
          <w:szCs w:val="24"/>
        </w:rPr>
      </w:pPr>
      <w:r w:rsidRPr="00202254">
        <w:rPr>
          <w:rFonts w:cstheme="minorHAnsi"/>
          <w:b/>
          <w:sz w:val="24"/>
          <w:szCs w:val="24"/>
        </w:rPr>
        <w:tab/>
      </w:r>
      <w:r w:rsidR="00C242AA" w:rsidRPr="00202254">
        <w:rPr>
          <w:rFonts w:cstheme="minorHAnsi"/>
          <w:b/>
          <w:sz w:val="24"/>
          <w:szCs w:val="24"/>
        </w:rPr>
        <w:t>b)</w:t>
      </w:r>
      <w:r w:rsidR="006D26AF" w:rsidRPr="00202254">
        <w:rPr>
          <w:rFonts w:cstheme="minorHAnsi"/>
          <w:b/>
          <w:sz w:val="24"/>
          <w:szCs w:val="24"/>
        </w:rPr>
        <w:tab/>
      </w:r>
      <w:r w:rsidR="00C242AA" w:rsidRPr="00202254">
        <w:rPr>
          <w:rFonts w:cstheme="minorHAnsi"/>
          <w:sz w:val="24"/>
          <w:szCs w:val="24"/>
        </w:rPr>
        <w:t xml:space="preserve"> </w:t>
      </w:r>
      <w:r w:rsidR="00C242AA" w:rsidRPr="00202254">
        <w:rPr>
          <w:rFonts w:cstheme="minorHAnsi"/>
          <w:b/>
          <w:sz w:val="24"/>
          <w:szCs w:val="24"/>
        </w:rPr>
        <w:t>Eye Injuries</w:t>
      </w:r>
    </w:p>
    <w:p w14:paraId="1F5D1F6B" w14:textId="77777777" w:rsidR="006D26AF" w:rsidRPr="00202254" w:rsidRDefault="006D26AF" w:rsidP="006D26AF">
      <w:pPr>
        <w:keepNext/>
        <w:keepLines/>
        <w:spacing w:after="0" w:line="240" w:lineRule="auto"/>
        <w:ind w:right="63"/>
        <w:jc w:val="both"/>
        <w:outlineLvl w:val="1"/>
        <w:rPr>
          <w:rFonts w:cstheme="minorHAnsi"/>
          <w:b/>
          <w:sz w:val="24"/>
          <w:szCs w:val="24"/>
        </w:rPr>
      </w:pPr>
    </w:p>
    <w:p w14:paraId="528B0EEE" w14:textId="40A18BD9" w:rsidR="00C242AA" w:rsidRPr="00202254" w:rsidRDefault="00C242AA" w:rsidP="0079287C">
      <w:pPr>
        <w:tabs>
          <w:tab w:val="center" w:pos="1234"/>
          <w:tab w:val="center" w:pos="4882"/>
          <w:tab w:val="left" w:pos="8759"/>
        </w:tabs>
        <w:spacing w:after="0" w:line="240" w:lineRule="auto"/>
        <w:ind w:left="567" w:right="63" w:hanging="567"/>
        <w:jc w:val="both"/>
        <w:rPr>
          <w:rFonts w:cstheme="minorHAnsi"/>
          <w:b/>
          <w:sz w:val="24"/>
          <w:szCs w:val="24"/>
        </w:rPr>
      </w:pPr>
      <w:r w:rsidRPr="00202254">
        <w:rPr>
          <w:rFonts w:cstheme="minorHAnsi"/>
          <w:b/>
          <w:sz w:val="24"/>
          <w:szCs w:val="24"/>
        </w:rPr>
        <w:t>Injuries which should give cause for concern:</w:t>
      </w:r>
    </w:p>
    <w:p w14:paraId="3BC8B01B" w14:textId="77777777" w:rsidR="006D26AF" w:rsidRPr="00202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1D18C803" w14:textId="77777777" w:rsidR="006D26AF" w:rsidRPr="00202254" w:rsidRDefault="00C242AA" w:rsidP="003842F7">
      <w:pPr>
        <w:pStyle w:val="ListParagraph"/>
        <w:numPr>
          <w:ilvl w:val="0"/>
          <w:numId w:val="17"/>
        </w:numPr>
        <w:tabs>
          <w:tab w:val="left" w:pos="8759"/>
        </w:tabs>
        <w:spacing w:after="0" w:line="240" w:lineRule="auto"/>
        <w:ind w:right="63" w:hanging="567"/>
        <w:jc w:val="both"/>
        <w:rPr>
          <w:rFonts w:cstheme="minorHAnsi"/>
          <w:sz w:val="24"/>
          <w:szCs w:val="24"/>
        </w:rPr>
      </w:pPr>
      <w:r w:rsidRPr="00202254">
        <w:rPr>
          <w:rFonts w:cstheme="minorHAnsi"/>
          <w:sz w:val="24"/>
          <w:szCs w:val="24"/>
        </w:rPr>
        <w:t xml:space="preserve">black eyes can occur from any direct injury, both accidental and non-accidental. Determining how the injury occurred is vital, therefore; bilateral "black eyes" can occur accidentally as a result of blood tracking from a very hard blow to the central </w:t>
      </w:r>
      <w:r w:rsidRPr="00202254">
        <w:rPr>
          <w:rFonts w:cstheme="minorHAnsi"/>
          <w:sz w:val="24"/>
          <w:szCs w:val="24"/>
        </w:rPr>
        <w:lastRenderedPageBreak/>
        <w:t>forehead (Injury should be evident on mid-forehead, bridge of nose). It is rare for both eyes to be bruised separately, accidentally however and at the same time</w:t>
      </w:r>
      <w:r w:rsidR="006D26AF" w:rsidRPr="00202254">
        <w:rPr>
          <w:rFonts w:cstheme="minorHAnsi"/>
          <w:sz w:val="24"/>
          <w:szCs w:val="24"/>
        </w:rPr>
        <w:t>.</w:t>
      </w:r>
    </w:p>
    <w:p w14:paraId="5ABDEA83" w14:textId="77777777" w:rsidR="00C242AA" w:rsidRPr="00202254" w:rsidRDefault="00C242AA" w:rsidP="006D26AF">
      <w:pPr>
        <w:pStyle w:val="ListParagraph"/>
        <w:tabs>
          <w:tab w:val="left" w:pos="8759"/>
        </w:tabs>
        <w:spacing w:after="0" w:line="240" w:lineRule="auto"/>
        <w:ind w:left="744" w:right="63" w:hanging="567"/>
        <w:jc w:val="both"/>
        <w:rPr>
          <w:rFonts w:cstheme="minorHAnsi"/>
          <w:sz w:val="24"/>
          <w:szCs w:val="24"/>
        </w:rPr>
      </w:pPr>
      <w:r w:rsidRPr="00202254">
        <w:rPr>
          <w:rFonts w:cstheme="minorHAnsi"/>
          <w:sz w:val="24"/>
          <w:szCs w:val="24"/>
        </w:rPr>
        <w:t xml:space="preserve"> </w:t>
      </w:r>
    </w:p>
    <w:p w14:paraId="42DA921C" w14:textId="77777777" w:rsidR="00C242AA" w:rsidRPr="00202254" w:rsidRDefault="00C242AA" w:rsidP="003842F7">
      <w:pPr>
        <w:pStyle w:val="ListParagraph"/>
        <w:numPr>
          <w:ilvl w:val="0"/>
          <w:numId w:val="17"/>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sub conjunctival haemorrhage </w:t>
      </w:r>
    </w:p>
    <w:p w14:paraId="562412F0" w14:textId="77777777" w:rsidR="00C242AA" w:rsidRPr="00202254" w:rsidRDefault="00C242AA" w:rsidP="003842F7">
      <w:pPr>
        <w:pStyle w:val="ListParagraph"/>
        <w:numPr>
          <w:ilvl w:val="0"/>
          <w:numId w:val="17"/>
        </w:numPr>
        <w:tabs>
          <w:tab w:val="left" w:pos="8759"/>
        </w:tabs>
        <w:spacing w:after="0" w:line="240" w:lineRule="auto"/>
        <w:ind w:right="63" w:hanging="567"/>
        <w:jc w:val="both"/>
        <w:rPr>
          <w:rFonts w:cstheme="minorHAnsi"/>
          <w:sz w:val="24"/>
          <w:szCs w:val="24"/>
        </w:rPr>
      </w:pPr>
      <w:r w:rsidRPr="00202254">
        <w:rPr>
          <w:rFonts w:cstheme="minorHAnsi"/>
          <w:sz w:val="24"/>
          <w:szCs w:val="24"/>
        </w:rPr>
        <w:t>retinal haemorrhage.</w:t>
      </w:r>
    </w:p>
    <w:p w14:paraId="40F76810" w14:textId="77777777" w:rsidR="006D26AF" w:rsidRPr="00202254" w:rsidRDefault="006D26AF" w:rsidP="006D26AF">
      <w:pPr>
        <w:pStyle w:val="ListParagraph"/>
        <w:tabs>
          <w:tab w:val="left" w:pos="8759"/>
        </w:tabs>
        <w:spacing w:after="0" w:line="240" w:lineRule="auto"/>
        <w:ind w:left="744" w:right="63" w:hanging="567"/>
        <w:jc w:val="both"/>
        <w:rPr>
          <w:rFonts w:cstheme="minorHAnsi"/>
          <w:sz w:val="24"/>
          <w:szCs w:val="24"/>
        </w:rPr>
      </w:pPr>
    </w:p>
    <w:p w14:paraId="6E6016B6" w14:textId="77777777" w:rsidR="00C242AA" w:rsidRPr="00202254" w:rsidRDefault="00C242AA" w:rsidP="00752730">
      <w:pPr>
        <w:spacing w:after="0" w:line="240" w:lineRule="auto"/>
        <w:ind w:left="142" w:right="63" w:hanging="567"/>
        <w:jc w:val="both"/>
        <w:rPr>
          <w:rFonts w:cstheme="minorHAnsi"/>
          <w:b/>
          <w:sz w:val="24"/>
          <w:szCs w:val="24"/>
        </w:rPr>
      </w:pPr>
      <w:r w:rsidRPr="00202254">
        <w:rPr>
          <w:rFonts w:cstheme="minorHAnsi"/>
          <w:b/>
          <w:sz w:val="24"/>
          <w:szCs w:val="24"/>
        </w:rPr>
        <w:tab/>
        <w:t xml:space="preserve">c) </w:t>
      </w:r>
      <w:r w:rsidR="006D26AF" w:rsidRPr="00202254">
        <w:rPr>
          <w:rFonts w:cstheme="minorHAnsi"/>
          <w:b/>
          <w:sz w:val="24"/>
          <w:szCs w:val="24"/>
        </w:rPr>
        <w:tab/>
      </w:r>
      <w:r w:rsidRPr="00202254">
        <w:rPr>
          <w:rFonts w:cstheme="minorHAnsi"/>
          <w:b/>
          <w:sz w:val="24"/>
          <w:szCs w:val="24"/>
        </w:rPr>
        <w:t>Burns and Scalds</w:t>
      </w:r>
    </w:p>
    <w:p w14:paraId="77542958" w14:textId="77777777" w:rsidR="006D26AF" w:rsidRPr="00202254" w:rsidRDefault="006D26AF" w:rsidP="006D26AF">
      <w:pPr>
        <w:spacing w:after="0" w:line="240" w:lineRule="auto"/>
        <w:ind w:right="63" w:hanging="567"/>
        <w:jc w:val="both"/>
        <w:rPr>
          <w:rFonts w:cstheme="minorHAnsi"/>
          <w:b/>
          <w:sz w:val="24"/>
          <w:szCs w:val="24"/>
        </w:rPr>
      </w:pPr>
    </w:p>
    <w:p w14:paraId="72C2FE17" w14:textId="5AFCFC53" w:rsidR="00C242AA" w:rsidRPr="00202254" w:rsidRDefault="00C242AA" w:rsidP="0079287C">
      <w:pPr>
        <w:spacing w:after="0" w:line="240" w:lineRule="auto"/>
        <w:ind w:left="709" w:right="63" w:hanging="567"/>
        <w:jc w:val="both"/>
        <w:rPr>
          <w:rFonts w:cstheme="minorHAnsi"/>
          <w:sz w:val="24"/>
          <w:szCs w:val="24"/>
        </w:rPr>
      </w:pPr>
      <w:r w:rsidRPr="00202254">
        <w:rPr>
          <w:rFonts w:cstheme="minorHAnsi"/>
          <w:b/>
          <w:sz w:val="24"/>
          <w:szCs w:val="24"/>
        </w:rPr>
        <w:t>Accidental scalds often:</w:t>
      </w:r>
      <w:r w:rsidRPr="00202254">
        <w:rPr>
          <w:rFonts w:cstheme="minorHAnsi"/>
          <w:sz w:val="24"/>
          <w:szCs w:val="24"/>
        </w:rPr>
        <w:t xml:space="preserve"> </w:t>
      </w:r>
    </w:p>
    <w:p w14:paraId="3D9AB290" w14:textId="77777777" w:rsidR="006D26AF" w:rsidRPr="00202254" w:rsidRDefault="006D26AF" w:rsidP="006D26AF">
      <w:pPr>
        <w:spacing w:after="0" w:line="240" w:lineRule="auto"/>
        <w:ind w:right="63" w:hanging="567"/>
        <w:jc w:val="both"/>
        <w:rPr>
          <w:rFonts w:cstheme="minorHAnsi"/>
          <w:b/>
          <w:sz w:val="24"/>
          <w:szCs w:val="24"/>
        </w:rPr>
      </w:pPr>
    </w:p>
    <w:p w14:paraId="72C1220A" w14:textId="77777777" w:rsidR="00C242AA" w:rsidRPr="00202254" w:rsidRDefault="00C242AA" w:rsidP="003842F7">
      <w:pPr>
        <w:pStyle w:val="ListParagraph"/>
        <w:numPr>
          <w:ilvl w:val="0"/>
          <w:numId w:val="18"/>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are on the upper part of the body </w:t>
      </w:r>
    </w:p>
    <w:p w14:paraId="7643D0C4" w14:textId="77777777" w:rsidR="00C242AA" w:rsidRPr="00202254" w:rsidRDefault="00C242AA" w:rsidP="003842F7">
      <w:pPr>
        <w:pStyle w:val="ListParagraph"/>
        <w:numPr>
          <w:ilvl w:val="0"/>
          <w:numId w:val="18"/>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are on a convex (curved) surface </w:t>
      </w:r>
    </w:p>
    <w:p w14:paraId="22ACE837" w14:textId="77777777" w:rsidR="00C242AA" w:rsidRPr="00202254" w:rsidRDefault="00C242AA" w:rsidP="003842F7">
      <w:pPr>
        <w:pStyle w:val="ListParagraph"/>
        <w:numPr>
          <w:ilvl w:val="0"/>
          <w:numId w:val="18"/>
        </w:numPr>
        <w:tabs>
          <w:tab w:val="left" w:pos="8759"/>
        </w:tabs>
        <w:spacing w:after="0" w:line="240" w:lineRule="auto"/>
        <w:ind w:right="63" w:hanging="567"/>
        <w:jc w:val="both"/>
        <w:rPr>
          <w:rFonts w:cstheme="minorHAnsi"/>
          <w:sz w:val="24"/>
          <w:szCs w:val="24"/>
        </w:rPr>
      </w:pPr>
      <w:r w:rsidRPr="00202254">
        <w:rPr>
          <w:rFonts w:cstheme="minorHAnsi"/>
          <w:sz w:val="24"/>
          <w:szCs w:val="24"/>
        </w:rPr>
        <w:t>are irregular</w:t>
      </w:r>
    </w:p>
    <w:p w14:paraId="5E5546F1" w14:textId="77777777" w:rsidR="00C242AA" w:rsidRPr="00202254" w:rsidRDefault="00C242AA" w:rsidP="003842F7">
      <w:pPr>
        <w:pStyle w:val="ListParagraph"/>
        <w:numPr>
          <w:ilvl w:val="0"/>
          <w:numId w:val="18"/>
        </w:numPr>
        <w:tabs>
          <w:tab w:val="left" w:pos="8759"/>
        </w:tabs>
        <w:spacing w:after="0" w:line="240" w:lineRule="auto"/>
        <w:ind w:right="63" w:hanging="567"/>
        <w:jc w:val="both"/>
        <w:rPr>
          <w:rFonts w:cstheme="minorHAnsi"/>
          <w:sz w:val="24"/>
          <w:szCs w:val="24"/>
        </w:rPr>
      </w:pPr>
      <w:r w:rsidRPr="00202254">
        <w:rPr>
          <w:rFonts w:cstheme="minorHAnsi"/>
          <w:sz w:val="24"/>
          <w:szCs w:val="24"/>
        </w:rPr>
        <w:t>are superficial</w:t>
      </w:r>
    </w:p>
    <w:p w14:paraId="088F77E7" w14:textId="77777777" w:rsidR="00C242AA" w:rsidRPr="00202254" w:rsidRDefault="00C242AA" w:rsidP="003842F7">
      <w:pPr>
        <w:pStyle w:val="ListParagraph"/>
        <w:numPr>
          <w:ilvl w:val="0"/>
          <w:numId w:val="18"/>
        </w:numPr>
        <w:tabs>
          <w:tab w:val="left" w:pos="8759"/>
        </w:tabs>
        <w:spacing w:after="0" w:line="240" w:lineRule="auto"/>
        <w:ind w:right="63" w:hanging="567"/>
        <w:jc w:val="both"/>
        <w:rPr>
          <w:rFonts w:cstheme="minorHAnsi"/>
          <w:sz w:val="24"/>
          <w:szCs w:val="24"/>
        </w:rPr>
      </w:pPr>
      <w:r w:rsidRPr="00202254">
        <w:rPr>
          <w:rFonts w:cstheme="minorHAnsi"/>
          <w:sz w:val="24"/>
          <w:szCs w:val="24"/>
        </w:rPr>
        <w:t>leave a recognisable pattern.</w:t>
      </w:r>
    </w:p>
    <w:p w14:paraId="02F77F0F" w14:textId="77777777" w:rsidR="00C242AA" w:rsidRPr="00202254" w:rsidRDefault="00C242AA" w:rsidP="006D26AF">
      <w:pPr>
        <w:pStyle w:val="ListParagraph"/>
        <w:tabs>
          <w:tab w:val="left" w:pos="8759"/>
        </w:tabs>
        <w:spacing w:after="0" w:line="240" w:lineRule="auto"/>
        <w:ind w:left="744" w:right="63" w:hanging="567"/>
        <w:jc w:val="both"/>
        <w:rPr>
          <w:rFonts w:cstheme="minorHAnsi"/>
          <w:sz w:val="24"/>
          <w:szCs w:val="24"/>
        </w:rPr>
      </w:pPr>
    </w:p>
    <w:p w14:paraId="6BD22762" w14:textId="6D78753E" w:rsidR="00C242AA" w:rsidRPr="00202254" w:rsidRDefault="00C242AA" w:rsidP="0079287C">
      <w:pPr>
        <w:tabs>
          <w:tab w:val="left" w:pos="8759"/>
        </w:tabs>
        <w:spacing w:after="0" w:line="240" w:lineRule="auto"/>
        <w:ind w:left="153" w:right="63"/>
        <w:jc w:val="both"/>
        <w:rPr>
          <w:rFonts w:cstheme="minorHAnsi"/>
          <w:b/>
          <w:sz w:val="24"/>
          <w:szCs w:val="24"/>
        </w:rPr>
      </w:pPr>
      <w:r w:rsidRPr="00202254">
        <w:rPr>
          <w:rFonts w:cstheme="minorHAnsi"/>
          <w:b/>
          <w:sz w:val="24"/>
          <w:szCs w:val="24"/>
        </w:rPr>
        <w:t>It can be difficult to distinguish between accidental and non-accidental burns. Any burn or scald with a clear outline should be regarded with suspicion e.g.</w:t>
      </w:r>
    </w:p>
    <w:p w14:paraId="783DB8A3" w14:textId="77777777" w:rsidR="006D26AF" w:rsidRPr="00202254" w:rsidRDefault="006D26AF" w:rsidP="006D26AF">
      <w:pPr>
        <w:tabs>
          <w:tab w:val="left" w:pos="8759"/>
        </w:tabs>
        <w:spacing w:after="0" w:line="240" w:lineRule="auto"/>
        <w:ind w:left="709" w:right="63" w:hanging="567"/>
        <w:jc w:val="both"/>
        <w:rPr>
          <w:rFonts w:cstheme="minorHAnsi"/>
          <w:b/>
          <w:sz w:val="24"/>
          <w:szCs w:val="24"/>
        </w:rPr>
      </w:pPr>
    </w:p>
    <w:p w14:paraId="72E1347B"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circular burns </w:t>
      </w:r>
    </w:p>
    <w:p w14:paraId="44A748D8"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linear burns </w:t>
      </w:r>
    </w:p>
    <w:p w14:paraId="60A2718A"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sz w:val="24"/>
          <w:szCs w:val="24"/>
        </w:rPr>
      </w:pPr>
      <w:r w:rsidRPr="00202254">
        <w:rPr>
          <w:rFonts w:cstheme="minorHAnsi"/>
          <w:sz w:val="24"/>
          <w:szCs w:val="24"/>
        </w:rPr>
        <w:t>burns of uniform depth over a large area</w:t>
      </w:r>
    </w:p>
    <w:p w14:paraId="52EAAAA0"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friction burns </w:t>
      </w:r>
    </w:p>
    <w:p w14:paraId="0FA0A0C2"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scalds that have a line which could indicate immersion or poured liquid </w:t>
      </w:r>
    </w:p>
    <w:p w14:paraId="2043E3C8"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noProof/>
          <w:sz w:val="24"/>
          <w:szCs w:val="24"/>
        </w:rPr>
      </w:pPr>
      <w:r w:rsidRPr="00202254">
        <w:rPr>
          <w:rFonts w:cstheme="minorHAnsi"/>
          <w:sz w:val="24"/>
          <w:szCs w:val="24"/>
        </w:rPr>
        <w:t xml:space="preserve">splash marks </w:t>
      </w:r>
    </w:p>
    <w:p w14:paraId="67863710" w14:textId="77777777" w:rsidR="00C242AA" w:rsidRPr="00202254" w:rsidRDefault="00C242AA" w:rsidP="003842F7">
      <w:pPr>
        <w:pStyle w:val="ListParagraph"/>
        <w:numPr>
          <w:ilvl w:val="0"/>
          <w:numId w:val="19"/>
        </w:numPr>
        <w:tabs>
          <w:tab w:val="left" w:pos="8759"/>
        </w:tabs>
        <w:spacing w:after="0" w:line="240" w:lineRule="auto"/>
        <w:ind w:right="63" w:hanging="567"/>
        <w:jc w:val="both"/>
        <w:rPr>
          <w:rFonts w:cstheme="minorHAnsi"/>
          <w:sz w:val="24"/>
          <w:szCs w:val="24"/>
        </w:rPr>
      </w:pPr>
      <w:r w:rsidRPr="00202254">
        <w:rPr>
          <w:rFonts w:cstheme="minorHAnsi"/>
          <w:sz w:val="24"/>
          <w:szCs w:val="24"/>
        </w:rPr>
        <w:t>old scars indicating previous burns or scalds.</w:t>
      </w:r>
    </w:p>
    <w:p w14:paraId="22FB3EA0" w14:textId="77777777" w:rsidR="00C242AA" w:rsidRPr="00202254" w:rsidRDefault="00C242AA" w:rsidP="006D26AF">
      <w:pPr>
        <w:pStyle w:val="ListParagraph"/>
        <w:tabs>
          <w:tab w:val="left" w:pos="8759"/>
        </w:tabs>
        <w:spacing w:after="0" w:line="240" w:lineRule="auto"/>
        <w:ind w:right="63" w:hanging="567"/>
        <w:jc w:val="both"/>
        <w:rPr>
          <w:rFonts w:cstheme="minorHAnsi"/>
          <w:sz w:val="24"/>
          <w:szCs w:val="24"/>
        </w:rPr>
      </w:pPr>
    </w:p>
    <w:p w14:paraId="1B9E437D" w14:textId="663E4DED" w:rsidR="00C242AA" w:rsidRPr="00202254" w:rsidRDefault="00C242AA" w:rsidP="0079287C">
      <w:pPr>
        <w:tabs>
          <w:tab w:val="left" w:pos="8759"/>
        </w:tabs>
        <w:spacing w:after="0" w:line="240" w:lineRule="auto"/>
        <w:ind w:left="1429" w:right="63" w:hanging="1276"/>
        <w:jc w:val="both"/>
        <w:rPr>
          <w:rFonts w:cstheme="minorHAnsi"/>
          <w:b/>
          <w:sz w:val="24"/>
          <w:szCs w:val="24"/>
        </w:rPr>
      </w:pPr>
      <w:r w:rsidRPr="00202254">
        <w:rPr>
          <w:rFonts w:cstheme="minorHAnsi"/>
          <w:b/>
          <w:sz w:val="24"/>
          <w:szCs w:val="24"/>
        </w:rPr>
        <w:t>When a child presents with a burn or scald it is important to remember:</w:t>
      </w:r>
    </w:p>
    <w:p w14:paraId="218FD134" w14:textId="77777777" w:rsidR="006D26AF" w:rsidRPr="00202254" w:rsidRDefault="006D26AF" w:rsidP="006D26AF">
      <w:pPr>
        <w:tabs>
          <w:tab w:val="left" w:pos="8759"/>
        </w:tabs>
        <w:spacing w:after="0" w:line="240" w:lineRule="auto"/>
        <w:ind w:left="709" w:right="63" w:hanging="1276"/>
        <w:jc w:val="both"/>
        <w:rPr>
          <w:rFonts w:cstheme="minorHAnsi"/>
          <w:b/>
          <w:sz w:val="24"/>
          <w:szCs w:val="24"/>
        </w:rPr>
      </w:pPr>
    </w:p>
    <w:p w14:paraId="2559739C" w14:textId="77777777" w:rsidR="00C242AA" w:rsidRPr="00202254" w:rsidRDefault="00C242AA" w:rsidP="003842F7">
      <w:pPr>
        <w:pStyle w:val="ListParagraph"/>
        <w:numPr>
          <w:ilvl w:val="0"/>
          <w:numId w:val="20"/>
        </w:numPr>
        <w:tabs>
          <w:tab w:val="left" w:pos="8759"/>
        </w:tabs>
        <w:spacing w:after="0" w:line="240" w:lineRule="auto"/>
        <w:ind w:right="63" w:hanging="567"/>
        <w:jc w:val="both"/>
        <w:rPr>
          <w:rFonts w:cstheme="minorHAnsi"/>
          <w:sz w:val="24"/>
          <w:szCs w:val="24"/>
        </w:rPr>
      </w:pPr>
      <w:r w:rsidRPr="00202254">
        <w:rPr>
          <w:rFonts w:cstheme="minorHAnsi"/>
          <w:sz w:val="24"/>
          <w:szCs w:val="24"/>
        </w:rPr>
        <w:t>a responsible adult checks the temperature of the bath before a child gets in to it</w:t>
      </w:r>
      <w:r w:rsidR="00752730" w:rsidRPr="00202254">
        <w:rPr>
          <w:rFonts w:cstheme="minorHAnsi"/>
          <w:sz w:val="24"/>
          <w:szCs w:val="24"/>
        </w:rPr>
        <w:t>.</w:t>
      </w:r>
    </w:p>
    <w:p w14:paraId="73B4F897" w14:textId="77777777" w:rsidR="00752730" w:rsidRPr="00202254" w:rsidRDefault="00752730" w:rsidP="00752730">
      <w:pPr>
        <w:pStyle w:val="ListParagraph"/>
        <w:tabs>
          <w:tab w:val="left" w:pos="8759"/>
        </w:tabs>
        <w:spacing w:after="0" w:line="240" w:lineRule="auto"/>
        <w:ind w:left="744" w:right="63"/>
        <w:jc w:val="both"/>
        <w:rPr>
          <w:rFonts w:cstheme="minorHAnsi"/>
          <w:sz w:val="24"/>
          <w:szCs w:val="24"/>
        </w:rPr>
      </w:pPr>
    </w:p>
    <w:p w14:paraId="00B1BFA8" w14:textId="77777777" w:rsidR="00C242AA" w:rsidRPr="00202254" w:rsidRDefault="00C242AA" w:rsidP="003842F7">
      <w:pPr>
        <w:pStyle w:val="ListParagraph"/>
        <w:numPr>
          <w:ilvl w:val="0"/>
          <w:numId w:val="20"/>
        </w:numPr>
        <w:tabs>
          <w:tab w:val="left" w:pos="8759"/>
        </w:tabs>
        <w:spacing w:after="0" w:line="240" w:lineRule="auto"/>
        <w:ind w:right="63" w:hanging="567"/>
        <w:jc w:val="both"/>
        <w:rPr>
          <w:rFonts w:cstheme="minorHAnsi"/>
          <w:sz w:val="24"/>
          <w:szCs w:val="24"/>
        </w:rPr>
      </w:pPr>
      <w:r w:rsidRPr="00202254">
        <w:rPr>
          <w:rFonts w:cstheme="minorHAnsi"/>
          <w:sz w:val="24"/>
          <w:szCs w:val="24"/>
        </w:rPr>
        <w:t>a child is unlikely to sit down voluntarily in too hot water and cannot accidentally scald his bottom without also scalding his feet</w:t>
      </w:r>
      <w:r w:rsidR="00752730" w:rsidRPr="00202254">
        <w:rPr>
          <w:rFonts w:cstheme="minorHAnsi"/>
          <w:sz w:val="24"/>
          <w:szCs w:val="24"/>
        </w:rPr>
        <w:t>.</w:t>
      </w:r>
    </w:p>
    <w:p w14:paraId="3E123AD1" w14:textId="77777777" w:rsidR="00752730" w:rsidRPr="00202254" w:rsidRDefault="00752730" w:rsidP="00752730">
      <w:pPr>
        <w:tabs>
          <w:tab w:val="left" w:pos="8759"/>
        </w:tabs>
        <w:spacing w:after="0" w:line="240" w:lineRule="auto"/>
        <w:ind w:right="63"/>
        <w:jc w:val="both"/>
        <w:rPr>
          <w:rFonts w:cstheme="minorHAnsi"/>
          <w:sz w:val="24"/>
          <w:szCs w:val="24"/>
        </w:rPr>
      </w:pPr>
    </w:p>
    <w:p w14:paraId="5C6732E6" w14:textId="77777777" w:rsidR="00C242AA" w:rsidRPr="00202254" w:rsidRDefault="00C242AA" w:rsidP="003842F7">
      <w:pPr>
        <w:pStyle w:val="ListParagraph"/>
        <w:numPr>
          <w:ilvl w:val="0"/>
          <w:numId w:val="20"/>
        </w:numPr>
        <w:tabs>
          <w:tab w:val="left" w:pos="8759"/>
        </w:tabs>
        <w:spacing w:after="0" w:line="240" w:lineRule="auto"/>
        <w:ind w:right="63" w:hanging="567"/>
        <w:jc w:val="both"/>
        <w:rPr>
          <w:rFonts w:cstheme="minorHAnsi"/>
          <w:sz w:val="24"/>
          <w:szCs w:val="24"/>
        </w:rPr>
      </w:pPr>
      <w:r w:rsidRPr="00202254">
        <w:rPr>
          <w:rFonts w:cstheme="minorHAnsi"/>
          <w:sz w:val="24"/>
          <w:szCs w:val="24"/>
        </w:rPr>
        <w:t>"doughnut" shaped burns to the buttocks often indicate that a child has been held down in hot water, with the buttocks held against the water container e.g. bath, sink etc.</w:t>
      </w:r>
    </w:p>
    <w:p w14:paraId="7E189816" w14:textId="77777777" w:rsidR="00C242AA" w:rsidRPr="00202254" w:rsidRDefault="00C242AA" w:rsidP="003842F7">
      <w:pPr>
        <w:pStyle w:val="ListParagraph"/>
        <w:numPr>
          <w:ilvl w:val="0"/>
          <w:numId w:val="20"/>
        </w:numPr>
        <w:tabs>
          <w:tab w:val="left" w:pos="8759"/>
        </w:tabs>
        <w:spacing w:after="0" w:line="240" w:lineRule="auto"/>
        <w:ind w:right="63" w:hanging="567"/>
        <w:jc w:val="both"/>
        <w:rPr>
          <w:rFonts w:cstheme="minorHAnsi"/>
          <w:sz w:val="24"/>
          <w:szCs w:val="24"/>
        </w:rPr>
      </w:pPr>
      <w:r w:rsidRPr="00202254">
        <w:rPr>
          <w:rFonts w:cstheme="minorHAnsi"/>
          <w:sz w:val="24"/>
          <w:szCs w:val="24"/>
        </w:rPr>
        <w:t>a child getting into too hot water of its own accord will struggle to get out and there are likely to be splash marks</w:t>
      </w:r>
      <w:r w:rsidR="00752730" w:rsidRPr="00202254">
        <w:rPr>
          <w:rFonts w:cstheme="minorHAnsi"/>
          <w:sz w:val="24"/>
          <w:szCs w:val="24"/>
        </w:rPr>
        <w:t>.</w:t>
      </w:r>
    </w:p>
    <w:p w14:paraId="108F91D6" w14:textId="77777777" w:rsidR="00752730" w:rsidRPr="00202254" w:rsidRDefault="00752730" w:rsidP="00752730">
      <w:pPr>
        <w:tabs>
          <w:tab w:val="left" w:pos="8759"/>
        </w:tabs>
        <w:spacing w:after="0" w:line="240" w:lineRule="auto"/>
        <w:ind w:left="177" w:right="63"/>
        <w:jc w:val="both"/>
        <w:rPr>
          <w:rFonts w:cstheme="minorHAnsi"/>
          <w:sz w:val="24"/>
          <w:szCs w:val="24"/>
        </w:rPr>
      </w:pPr>
    </w:p>
    <w:p w14:paraId="6EDA6C5F" w14:textId="77777777" w:rsidR="00C242AA" w:rsidRPr="00202254" w:rsidRDefault="00C242AA" w:rsidP="003842F7">
      <w:pPr>
        <w:pStyle w:val="ListParagraph"/>
        <w:numPr>
          <w:ilvl w:val="0"/>
          <w:numId w:val="20"/>
        </w:numPr>
        <w:tabs>
          <w:tab w:val="left" w:pos="8759"/>
        </w:tabs>
        <w:spacing w:after="0" w:line="240" w:lineRule="auto"/>
        <w:ind w:right="63" w:hanging="567"/>
        <w:jc w:val="both"/>
        <w:rPr>
          <w:rFonts w:cstheme="minorHAnsi"/>
          <w:sz w:val="24"/>
          <w:szCs w:val="24"/>
        </w:rPr>
      </w:pPr>
      <w:r w:rsidRPr="00202254">
        <w:rPr>
          <w:rFonts w:cstheme="minorHAnsi"/>
          <w:sz w:val="24"/>
          <w:szCs w:val="24"/>
        </w:rPr>
        <w:t>small round burns may be cigarette burns, but can often be confused with skin conditions. Where there is doubt, a medical/dermatology opinion should be sought.</w:t>
      </w:r>
    </w:p>
    <w:p w14:paraId="4C7C6A1A" w14:textId="77777777" w:rsidR="00752730" w:rsidRPr="00202254" w:rsidRDefault="00752730" w:rsidP="00752730">
      <w:pPr>
        <w:tabs>
          <w:tab w:val="left" w:pos="8759"/>
        </w:tabs>
        <w:spacing w:after="0" w:line="240" w:lineRule="auto"/>
        <w:ind w:right="63"/>
        <w:jc w:val="both"/>
        <w:rPr>
          <w:rFonts w:cstheme="minorHAnsi"/>
          <w:sz w:val="24"/>
          <w:szCs w:val="24"/>
        </w:rPr>
      </w:pPr>
    </w:p>
    <w:p w14:paraId="5BFF4F5F" w14:textId="77777777" w:rsidR="00752730" w:rsidRPr="00202254"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202254">
        <w:rPr>
          <w:rFonts w:asciiTheme="minorHAnsi" w:hAnsiTheme="minorHAnsi" w:cstheme="minorHAnsi"/>
          <w:b/>
          <w:color w:val="auto"/>
          <w:sz w:val="24"/>
          <w:szCs w:val="24"/>
        </w:rPr>
        <w:t xml:space="preserve">d) </w:t>
      </w:r>
      <w:r w:rsidR="00752730" w:rsidRPr="00202254">
        <w:rPr>
          <w:rFonts w:asciiTheme="minorHAnsi" w:hAnsiTheme="minorHAnsi" w:cstheme="minorHAnsi"/>
          <w:b/>
          <w:color w:val="auto"/>
          <w:sz w:val="24"/>
          <w:szCs w:val="24"/>
        </w:rPr>
        <w:tab/>
      </w:r>
      <w:r w:rsidRPr="00202254">
        <w:rPr>
          <w:rFonts w:asciiTheme="minorHAnsi" w:hAnsiTheme="minorHAnsi" w:cstheme="minorHAnsi"/>
          <w:b/>
          <w:color w:val="auto"/>
          <w:sz w:val="24"/>
          <w:szCs w:val="24"/>
        </w:rPr>
        <w:t>Fractures</w:t>
      </w:r>
    </w:p>
    <w:p w14:paraId="6C94C6E0" w14:textId="77777777" w:rsidR="00752730" w:rsidRPr="00202254" w:rsidRDefault="00752730" w:rsidP="00752730"/>
    <w:p w14:paraId="70D75CC9" w14:textId="2519AFD0" w:rsidR="0079287C" w:rsidRPr="00202254" w:rsidRDefault="0079287C" w:rsidP="0079287C">
      <w:pPr>
        <w:pStyle w:val="Heading2"/>
        <w:spacing w:before="0" w:line="240" w:lineRule="auto"/>
        <w:ind w:left="709" w:right="63"/>
        <w:jc w:val="both"/>
        <w:rPr>
          <w:rFonts w:asciiTheme="minorHAnsi" w:hAnsiTheme="minorHAnsi" w:cstheme="minorHAnsi"/>
          <w:color w:val="auto"/>
          <w:sz w:val="24"/>
          <w:szCs w:val="24"/>
        </w:rPr>
      </w:pPr>
      <w:r w:rsidRPr="00202254">
        <w:rPr>
          <w:rFonts w:asciiTheme="minorHAnsi" w:hAnsiTheme="minorHAnsi" w:cstheme="minorHAnsi"/>
          <w:color w:val="auto"/>
          <w:sz w:val="24"/>
          <w:szCs w:val="24"/>
        </w:rPr>
        <w:lastRenderedPageBreak/>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 It is very rare for a child aged under one year to sustain a fracture accidentally, but there may be some underlying medical condition, e.g. brittle bone disease, which can cause fractures in babies.</w:t>
      </w:r>
    </w:p>
    <w:p w14:paraId="7E9A8DE2" w14:textId="77777777" w:rsidR="00C242AA" w:rsidRPr="00202254" w:rsidRDefault="00C242AA" w:rsidP="00752730">
      <w:pPr>
        <w:tabs>
          <w:tab w:val="left" w:pos="8759"/>
        </w:tabs>
        <w:spacing w:after="0" w:line="240" w:lineRule="auto"/>
        <w:ind w:left="714" w:right="63" w:hanging="709"/>
        <w:jc w:val="both"/>
        <w:rPr>
          <w:rFonts w:cstheme="minorHAnsi"/>
          <w:sz w:val="24"/>
          <w:szCs w:val="24"/>
        </w:rPr>
      </w:pPr>
    </w:p>
    <w:p w14:paraId="238DBF61" w14:textId="77777777" w:rsidR="0079287C" w:rsidRPr="00202254" w:rsidRDefault="00C242AA" w:rsidP="0079287C">
      <w:pPr>
        <w:tabs>
          <w:tab w:val="left" w:pos="8759"/>
        </w:tabs>
        <w:spacing w:after="0" w:line="240" w:lineRule="auto"/>
        <w:ind w:left="1990" w:right="63" w:hanging="1281"/>
        <w:jc w:val="both"/>
        <w:rPr>
          <w:rFonts w:cstheme="minorHAnsi"/>
          <w:sz w:val="24"/>
          <w:szCs w:val="24"/>
        </w:rPr>
      </w:pPr>
      <w:r w:rsidRPr="00202254">
        <w:rPr>
          <w:rFonts w:cstheme="minorHAnsi"/>
          <w:sz w:val="24"/>
          <w:szCs w:val="24"/>
        </w:rPr>
        <w:t>The most common non-accidental fractures are to the long bones in the arms and legs</w:t>
      </w:r>
    </w:p>
    <w:p w14:paraId="6727CC25" w14:textId="77777777" w:rsidR="0079287C" w:rsidRPr="00202254" w:rsidRDefault="00C242AA" w:rsidP="0079287C">
      <w:pPr>
        <w:tabs>
          <w:tab w:val="left" w:pos="8759"/>
        </w:tabs>
        <w:spacing w:after="0" w:line="240" w:lineRule="auto"/>
        <w:ind w:left="1990" w:right="63" w:hanging="1281"/>
        <w:jc w:val="both"/>
        <w:rPr>
          <w:rFonts w:cstheme="minorHAnsi"/>
          <w:sz w:val="24"/>
          <w:szCs w:val="24"/>
        </w:rPr>
      </w:pPr>
      <w:r w:rsidRPr="00202254">
        <w:rPr>
          <w:rFonts w:cstheme="minorHAnsi"/>
          <w:sz w:val="24"/>
          <w:szCs w:val="24"/>
        </w:rPr>
        <w:t>and to the ribs. The following should give cause for concern and further investigation</w:t>
      </w:r>
    </w:p>
    <w:p w14:paraId="0A4225B2" w14:textId="14003617" w:rsidR="00C242AA" w:rsidRPr="00202254" w:rsidRDefault="00C242AA" w:rsidP="0079287C">
      <w:pPr>
        <w:tabs>
          <w:tab w:val="left" w:pos="8759"/>
        </w:tabs>
        <w:spacing w:after="0" w:line="240" w:lineRule="auto"/>
        <w:ind w:left="1990" w:right="63" w:hanging="1281"/>
        <w:jc w:val="both"/>
        <w:rPr>
          <w:rFonts w:cstheme="minorHAnsi"/>
          <w:sz w:val="24"/>
          <w:szCs w:val="24"/>
        </w:rPr>
      </w:pPr>
      <w:r w:rsidRPr="00202254">
        <w:rPr>
          <w:rFonts w:cstheme="minorHAnsi"/>
          <w:sz w:val="24"/>
          <w:szCs w:val="24"/>
        </w:rPr>
        <w:t>may be necessary:</w:t>
      </w:r>
    </w:p>
    <w:p w14:paraId="26ACC441" w14:textId="77777777" w:rsidR="00752730" w:rsidRPr="00202254" w:rsidRDefault="00752730" w:rsidP="00752730">
      <w:pPr>
        <w:tabs>
          <w:tab w:val="left" w:pos="8759"/>
        </w:tabs>
        <w:spacing w:after="0" w:line="240" w:lineRule="auto"/>
        <w:ind w:left="714" w:right="63" w:hanging="1423"/>
        <w:jc w:val="both"/>
        <w:rPr>
          <w:rFonts w:cstheme="minorHAnsi"/>
          <w:sz w:val="24"/>
          <w:szCs w:val="24"/>
        </w:rPr>
      </w:pPr>
    </w:p>
    <w:p w14:paraId="4CF1B9FE" w14:textId="77777777" w:rsidR="00C242AA" w:rsidRPr="00202254" w:rsidRDefault="00C242AA" w:rsidP="003842F7">
      <w:pPr>
        <w:pStyle w:val="ListParagraph"/>
        <w:numPr>
          <w:ilvl w:val="0"/>
          <w:numId w:val="21"/>
        </w:numPr>
        <w:tabs>
          <w:tab w:val="left" w:pos="1134"/>
        </w:tabs>
        <w:spacing w:after="0" w:line="240" w:lineRule="auto"/>
        <w:ind w:left="714" w:right="1085" w:hanging="5"/>
        <w:jc w:val="both"/>
        <w:rPr>
          <w:rFonts w:cstheme="minorHAnsi"/>
          <w:noProof/>
          <w:sz w:val="24"/>
          <w:szCs w:val="24"/>
        </w:rPr>
      </w:pPr>
      <w:r w:rsidRPr="00202254">
        <w:rPr>
          <w:rFonts w:cstheme="minorHAnsi"/>
          <w:sz w:val="24"/>
          <w:szCs w:val="24"/>
        </w:rPr>
        <w:t xml:space="preserve">any fracture in a child under one year of age </w:t>
      </w:r>
    </w:p>
    <w:p w14:paraId="707930F1" w14:textId="77777777" w:rsidR="00C242AA" w:rsidRPr="00202254" w:rsidRDefault="00C242AA" w:rsidP="003842F7">
      <w:pPr>
        <w:pStyle w:val="ListParagraph"/>
        <w:numPr>
          <w:ilvl w:val="0"/>
          <w:numId w:val="21"/>
        </w:numPr>
        <w:tabs>
          <w:tab w:val="left" w:pos="1134"/>
        </w:tabs>
        <w:spacing w:after="0" w:line="240" w:lineRule="auto"/>
        <w:ind w:left="714" w:right="1085" w:hanging="5"/>
        <w:jc w:val="both"/>
        <w:rPr>
          <w:rFonts w:cstheme="minorHAnsi"/>
          <w:sz w:val="24"/>
          <w:szCs w:val="24"/>
        </w:rPr>
      </w:pPr>
      <w:r w:rsidRPr="00202254">
        <w:rPr>
          <w:rFonts w:cstheme="minorHAnsi"/>
          <w:sz w:val="24"/>
          <w:szCs w:val="24"/>
        </w:rPr>
        <w:t xml:space="preserve">any skull fracture in children under three years of age </w:t>
      </w:r>
    </w:p>
    <w:p w14:paraId="74578E6D" w14:textId="77777777" w:rsidR="00C242AA" w:rsidRPr="00202254" w:rsidRDefault="00C242AA" w:rsidP="003842F7">
      <w:pPr>
        <w:pStyle w:val="ListParagraph"/>
        <w:numPr>
          <w:ilvl w:val="0"/>
          <w:numId w:val="21"/>
        </w:numPr>
        <w:tabs>
          <w:tab w:val="left" w:pos="1134"/>
        </w:tabs>
        <w:spacing w:after="0" w:line="240" w:lineRule="auto"/>
        <w:ind w:left="714" w:right="1085" w:hanging="5"/>
        <w:jc w:val="both"/>
        <w:rPr>
          <w:rFonts w:cstheme="minorHAnsi"/>
          <w:sz w:val="24"/>
          <w:szCs w:val="24"/>
        </w:rPr>
      </w:pPr>
      <w:r w:rsidRPr="00202254">
        <w:rPr>
          <w:rFonts w:cstheme="minorHAnsi"/>
          <w:sz w:val="24"/>
          <w:szCs w:val="24"/>
        </w:rPr>
        <w:t>a history of previous skeletal injuries which may suggest abuse</w:t>
      </w:r>
    </w:p>
    <w:p w14:paraId="5DFFD59F" w14:textId="77777777" w:rsidR="00C242AA" w:rsidRPr="00202254" w:rsidRDefault="00C242AA" w:rsidP="003842F7">
      <w:pPr>
        <w:pStyle w:val="ListParagraph"/>
        <w:numPr>
          <w:ilvl w:val="0"/>
          <w:numId w:val="21"/>
        </w:numPr>
        <w:tabs>
          <w:tab w:val="left" w:pos="1134"/>
        </w:tabs>
        <w:spacing w:after="0" w:line="240" w:lineRule="auto"/>
        <w:ind w:left="714" w:right="1085" w:hanging="5"/>
        <w:jc w:val="both"/>
        <w:rPr>
          <w:rFonts w:cstheme="minorHAnsi"/>
          <w:sz w:val="24"/>
          <w:szCs w:val="24"/>
        </w:rPr>
      </w:pPr>
      <w:r w:rsidRPr="00202254">
        <w:rPr>
          <w:rFonts w:cstheme="minorHAnsi"/>
          <w:sz w:val="24"/>
          <w:szCs w:val="24"/>
        </w:rPr>
        <w:t>skeletal injuries at different stages of healing</w:t>
      </w:r>
    </w:p>
    <w:p w14:paraId="3AB30F80" w14:textId="77777777" w:rsidR="00C242AA" w:rsidRPr="00202254" w:rsidRDefault="00C242AA" w:rsidP="003842F7">
      <w:pPr>
        <w:pStyle w:val="ListParagraph"/>
        <w:numPr>
          <w:ilvl w:val="0"/>
          <w:numId w:val="21"/>
        </w:numPr>
        <w:tabs>
          <w:tab w:val="left" w:pos="1134"/>
        </w:tabs>
        <w:spacing w:after="0" w:line="240" w:lineRule="auto"/>
        <w:ind w:left="714" w:right="1085" w:hanging="5"/>
        <w:jc w:val="both"/>
        <w:rPr>
          <w:rFonts w:cstheme="minorHAnsi"/>
          <w:sz w:val="24"/>
          <w:szCs w:val="24"/>
        </w:rPr>
      </w:pPr>
      <w:r w:rsidRPr="00202254">
        <w:rPr>
          <w:rFonts w:cstheme="minorHAnsi"/>
          <w:sz w:val="24"/>
          <w:szCs w:val="24"/>
        </w:rPr>
        <w:t>evidence of previous fractures which were left untreated.</w:t>
      </w:r>
    </w:p>
    <w:p w14:paraId="02667A12" w14:textId="77777777" w:rsidR="00C242AA" w:rsidRPr="00202254" w:rsidRDefault="00C242AA" w:rsidP="00752730">
      <w:pPr>
        <w:pStyle w:val="ListParagraph"/>
        <w:spacing w:after="0" w:line="240" w:lineRule="auto"/>
        <w:ind w:left="714" w:right="1085" w:hanging="1423"/>
        <w:jc w:val="both"/>
        <w:rPr>
          <w:rFonts w:cstheme="minorHAnsi"/>
          <w:sz w:val="24"/>
          <w:szCs w:val="24"/>
        </w:rPr>
      </w:pPr>
    </w:p>
    <w:p w14:paraId="3065AC7A" w14:textId="77777777" w:rsidR="00C242AA" w:rsidRPr="00202254" w:rsidRDefault="00752730" w:rsidP="00752730">
      <w:pPr>
        <w:tabs>
          <w:tab w:val="left" w:pos="0"/>
        </w:tabs>
        <w:spacing w:after="0" w:line="240" w:lineRule="auto"/>
        <w:ind w:left="714" w:right="1085" w:hanging="1423"/>
        <w:jc w:val="both"/>
        <w:rPr>
          <w:rFonts w:cstheme="minorHAnsi"/>
          <w:b/>
          <w:sz w:val="24"/>
          <w:szCs w:val="24"/>
        </w:rPr>
      </w:pPr>
      <w:r w:rsidRPr="00202254">
        <w:rPr>
          <w:rFonts w:cstheme="minorHAnsi"/>
          <w:b/>
          <w:sz w:val="24"/>
          <w:szCs w:val="24"/>
        </w:rPr>
        <w:tab/>
      </w:r>
      <w:r w:rsidR="00C242AA" w:rsidRPr="00202254">
        <w:rPr>
          <w:rFonts w:cstheme="minorHAnsi"/>
          <w:b/>
          <w:sz w:val="24"/>
          <w:szCs w:val="24"/>
        </w:rPr>
        <w:t xml:space="preserve">e) </w:t>
      </w:r>
      <w:r w:rsidRPr="00202254">
        <w:rPr>
          <w:rFonts w:cstheme="minorHAnsi"/>
          <w:b/>
          <w:sz w:val="24"/>
          <w:szCs w:val="24"/>
        </w:rPr>
        <w:tab/>
      </w:r>
      <w:r w:rsidR="00C242AA" w:rsidRPr="00202254">
        <w:rPr>
          <w:rFonts w:cstheme="minorHAnsi"/>
          <w:b/>
          <w:sz w:val="24"/>
          <w:szCs w:val="24"/>
        </w:rPr>
        <w:t>Scars</w:t>
      </w:r>
    </w:p>
    <w:p w14:paraId="4796970B" w14:textId="77777777" w:rsidR="00752730" w:rsidRPr="00202254" w:rsidRDefault="00752730" w:rsidP="00752730">
      <w:pPr>
        <w:tabs>
          <w:tab w:val="left" w:pos="0"/>
        </w:tabs>
        <w:spacing w:after="0" w:line="240" w:lineRule="auto"/>
        <w:ind w:left="714" w:right="1085" w:hanging="1423"/>
        <w:jc w:val="both"/>
        <w:rPr>
          <w:rFonts w:cstheme="minorHAnsi"/>
          <w:b/>
          <w:sz w:val="24"/>
          <w:szCs w:val="24"/>
        </w:rPr>
      </w:pPr>
    </w:p>
    <w:p w14:paraId="772D5FDA" w14:textId="7701B2CE" w:rsidR="00C242AA" w:rsidRPr="00202254" w:rsidRDefault="00C242AA" w:rsidP="00752730">
      <w:pPr>
        <w:spacing w:after="0" w:line="240" w:lineRule="auto"/>
        <w:ind w:left="714" w:right="-37" w:hanging="1423"/>
        <w:jc w:val="both"/>
        <w:rPr>
          <w:rFonts w:cstheme="minorHAnsi"/>
          <w:sz w:val="24"/>
          <w:szCs w:val="24"/>
        </w:rPr>
      </w:pPr>
      <w:r w:rsidRPr="00202254">
        <w:rPr>
          <w:rFonts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6BA8671C" w14:textId="77777777" w:rsidR="004D68D9" w:rsidRPr="00202254" w:rsidRDefault="004D68D9" w:rsidP="00752730">
      <w:pPr>
        <w:spacing w:after="0" w:line="240" w:lineRule="auto"/>
        <w:ind w:left="714" w:right="-37" w:hanging="1423"/>
        <w:jc w:val="both"/>
        <w:rPr>
          <w:rFonts w:cstheme="minorHAnsi"/>
          <w:sz w:val="24"/>
          <w:szCs w:val="24"/>
        </w:rPr>
      </w:pPr>
    </w:p>
    <w:p w14:paraId="22C32CC0" w14:textId="77777777" w:rsidR="00C242AA" w:rsidRPr="00202254" w:rsidRDefault="00752730" w:rsidP="00752730">
      <w:pPr>
        <w:keepNext/>
        <w:keepLines/>
        <w:tabs>
          <w:tab w:val="left" w:pos="0"/>
        </w:tabs>
        <w:spacing w:after="0" w:line="240" w:lineRule="auto"/>
        <w:ind w:left="714" w:right="-37" w:hanging="1423"/>
        <w:jc w:val="both"/>
        <w:outlineLvl w:val="1"/>
        <w:rPr>
          <w:rFonts w:cstheme="minorHAnsi"/>
          <w:b/>
          <w:sz w:val="24"/>
          <w:szCs w:val="24"/>
        </w:rPr>
      </w:pPr>
      <w:r w:rsidRPr="00202254">
        <w:rPr>
          <w:rFonts w:cstheme="minorHAnsi"/>
          <w:b/>
          <w:sz w:val="24"/>
          <w:szCs w:val="24"/>
        </w:rPr>
        <w:tab/>
      </w:r>
      <w:r w:rsidR="00C242AA" w:rsidRPr="00202254">
        <w:rPr>
          <w:rFonts w:cstheme="minorHAnsi"/>
          <w:b/>
          <w:sz w:val="24"/>
          <w:szCs w:val="24"/>
        </w:rPr>
        <w:t xml:space="preserve">f) </w:t>
      </w:r>
      <w:r w:rsidRPr="00202254">
        <w:rPr>
          <w:rFonts w:cstheme="minorHAnsi"/>
          <w:b/>
          <w:sz w:val="24"/>
          <w:szCs w:val="24"/>
        </w:rPr>
        <w:tab/>
      </w:r>
      <w:r w:rsidR="00C242AA" w:rsidRPr="00202254">
        <w:rPr>
          <w:rFonts w:cstheme="minorHAnsi"/>
          <w:b/>
          <w:sz w:val="24"/>
          <w:szCs w:val="24"/>
        </w:rPr>
        <w:t>Bites</w:t>
      </w:r>
    </w:p>
    <w:p w14:paraId="349893A6" w14:textId="77777777" w:rsidR="00752730" w:rsidRPr="00202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5C650F3C" w14:textId="56CA08BA" w:rsidR="00C242AA" w:rsidRPr="00202254" w:rsidRDefault="00C242AA" w:rsidP="004D68D9">
      <w:pPr>
        <w:spacing w:after="0" w:line="240" w:lineRule="auto"/>
        <w:ind w:left="714" w:right="-37"/>
        <w:jc w:val="both"/>
        <w:rPr>
          <w:rFonts w:cstheme="minorHAnsi"/>
          <w:sz w:val="24"/>
          <w:szCs w:val="24"/>
        </w:rPr>
      </w:pPr>
      <w:r w:rsidRPr="00202254">
        <w:rPr>
          <w:rFonts w:cstheme="minorHAnsi"/>
          <w:sz w:val="24"/>
          <w:szCs w:val="24"/>
        </w:rPr>
        <w:t>Bites are always non-accidental in origin; they can be caused by animals or human beings (adult/child); a dental surgeon with forensic experience may be needed to secure detailed evidence in such cases.</w:t>
      </w:r>
    </w:p>
    <w:p w14:paraId="2C065906" w14:textId="77777777" w:rsidR="00C242AA" w:rsidRPr="00202254" w:rsidRDefault="00C242AA" w:rsidP="00752730">
      <w:pPr>
        <w:spacing w:after="0" w:line="240" w:lineRule="auto"/>
        <w:ind w:left="714" w:right="-37" w:hanging="1423"/>
        <w:rPr>
          <w:rFonts w:cstheme="minorHAnsi"/>
          <w:sz w:val="24"/>
          <w:szCs w:val="24"/>
        </w:rPr>
      </w:pPr>
    </w:p>
    <w:p w14:paraId="1F4BE8DD" w14:textId="3F88F7C7" w:rsidR="00C242AA" w:rsidRPr="00202254" w:rsidRDefault="00C242AA" w:rsidP="0079287C">
      <w:pPr>
        <w:spacing w:after="0" w:line="240" w:lineRule="auto"/>
        <w:ind w:left="714" w:right="-37" w:hanging="714"/>
        <w:rPr>
          <w:rFonts w:cstheme="minorHAnsi"/>
          <w:b/>
          <w:sz w:val="24"/>
          <w:szCs w:val="24"/>
        </w:rPr>
      </w:pPr>
      <w:r w:rsidRPr="00202254">
        <w:rPr>
          <w:rFonts w:cstheme="minorHAnsi"/>
          <w:b/>
          <w:sz w:val="24"/>
          <w:szCs w:val="24"/>
        </w:rPr>
        <w:t xml:space="preserve">g) </w:t>
      </w:r>
      <w:r w:rsidR="00752730" w:rsidRPr="00202254">
        <w:rPr>
          <w:rFonts w:cstheme="minorHAnsi"/>
          <w:b/>
          <w:sz w:val="24"/>
          <w:szCs w:val="24"/>
        </w:rPr>
        <w:tab/>
      </w:r>
      <w:r w:rsidRPr="00202254">
        <w:rPr>
          <w:rFonts w:cstheme="minorHAnsi"/>
          <w:b/>
          <w:sz w:val="24"/>
          <w:szCs w:val="24"/>
        </w:rPr>
        <w:t>Other Types of Physical Injuries</w:t>
      </w:r>
    </w:p>
    <w:p w14:paraId="3E312FB7" w14:textId="77777777" w:rsidR="00C242AA" w:rsidRPr="00202254" w:rsidRDefault="00C242AA" w:rsidP="003842F7">
      <w:pPr>
        <w:pStyle w:val="ListParagraph"/>
        <w:numPr>
          <w:ilvl w:val="0"/>
          <w:numId w:val="25"/>
        </w:numPr>
        <w:tabs>
          <w:tab w:val="left" w:pos="1134"/>
        </w:tabs>
        <w:spacing w:after="0" w:line="240" w:lineRule="auto"/>
        <w:ind w:left="714" w:right="-37" w:hanging="5"/>
        <w:jc w:val="both"/>
        <w:rPr>
          <w:rFonts w:cstheme="minorHAnsi"/>
          <w:sz w:val="24"/>
          <w:szCs w:val="24"/>
        </w:rPr>
      </w:pPr>
      <w:r w:rsidRPr="00202254">
        <w:rPr>
          <w:rFonts w:cstheme="minorHAnsi"/>
          <w:sz w:val="24"/>
          <w:szCs w:val="24"/>
        </w:rPr>
        <w:t xml:space="preserve">poisoning, either through acts of omission or commission  </w:t>
      </w:r>
    </w:p>
    <w:p w14:paraId="000059A0" w14:textId="77777777" w:rsidR="00C242AA" w:rsidRPr="00202254" w:rsidRDefault="00C242AA" w:rsidP="003842F7">
      <w:pPr>
        <w:pStyle w:val="ListParagraph"/>
        <w:numPr>
          <w:ilvl w:val="0"/>
          <w:numId w:val="22"/>
        </w:numPr>
        <w:tabs>
          <w:tab w:val="left" w:pos="1134"/>
        </w:tabs>
        <w:spacing w:after="0" w:line="240" w:lineRule="auto"/>
        <w:ind w:left="714" w:right="-37" w:hanging="5"/>
        <w:jc w:val="both"/>
        <w:rPr>
          <w:rFonts w:cstheme="minorHAnsi"/>
          <w:sz w:val="24"/>
          <w:szCs w:val="24"/>
        </w:rPr>
      </w:pPr>
      <w:r w:rsidRPr="00202254">
        <w:rPr>
          <w:rFonts w:cstheme="minorHAnsi"/>
          <w:sz w:val="24"/>
          <w:szCs w:val="24"/>
        </w:rPr>
        <w:t>ingestion of other damaging substances, e.g. bleach</w:t>
      </w:r>
    </w:p>
    <w:p w14:paraId="287AEFF2" w14:textId="77777777" w:rsidR="00C242AA" w:rsidRPr="00202254" w:rsidRDefault="00C242AA" w:rsidP="003842F7">
      <w:pPr>
        <w:pStyle w:val="ListParagraph"/>
        <w:numPr>
          <w:ilvl w:val="0"/>
          <w:numId w:val="22"/>
        </w:numPr>
        <w:tabs>
          <w:tab w:val="left" w:pos="1134"/>
        </w:tabs>
        <w:spacing w:after="0" w:line="240" w:lineRule="auto"/>
        <w:ind w:left="714" w:right="-37" w:hanging="5"/>
        <w:rPr>
          <w:rFonts w:cstheme="minorHAnsi"/>
          <w:sz w:val="24"/>
          <w:szCs w:val="24"/>
        </w:rPr>
      </w:pPr>
      <w:r w:rsidRPr="00202254">
        <w:rPr>
          <w:rFonts w:cstheme="minorHAnsi"/>
          <w:sz w:val="24"/>
          <w:szCs w:val="24"/>
        </w:rPr>
        <w:t xml:space="preserve">administration of drugs to children where they are not medically indicated or </w:t>
      </w:r>
      <w:r w:rsidR="00752730" w:rsidRPr="00202254">
        <w:rPr>
          <w:rFonts w:cstheme="minorHAnsi"/>
          <w:sz w:val="24"/>
          <w:szCs w:val="24"/>
        </w:rPr>
        <w:tab/>
      </w:r>
      <w:r w:rsidRPr="00202254">
        <w:rPr>
          <w:rFonts w:cstheme="minorHAnsi"/>
          <w:sz w:val="24"/>
          <w:szCs w:val="24"/>
        </w:rPr>
        <w:t>prescribed</w:t>
      </w:r>
    </w:p>
    <w:p w14:paraId="38C000FE" w14:textId="77777777" w:rsidR="0079287C" w:rsidRPr="00202254" w:rsidRDefault="00C242AA" w:rsidP="0079287C">
      <w:pPr>
        <w:pStyle w:val="ListParagraph"/>
        <w:numPr>
          <w:ilvl w:val="0"/>
          <w:numId w:val="22"/>
        </w:numPr>
        <w:tabs>
          <w:tab w:val="left" w:pos="1134"/>
        </w:tabs>
        <w:spacing w:after="0" w:line="240" w:lineRule="auto"/>
        <w:ind w:left="714" w:right="-37" w:hanging="5"/>
        <w:jc w:val="both"/>
        <w:rPr>
          <w:rFonts w:cstheme="minorHAnsi"/>
          <w:sz w:val="24"/>
          <w:szCs w:val="24"/>
        </w:rPr>
      </w:pPr>
      <w:r w:rsidRPr="00202254">
        <w:rPr>
          <w:rFonts w:cstheme="minorHAnsi"/>
          <w:sz w:val="24"/>
          <w:szCs w:val="24"/>
        </w:rPr>
        <w:t>female genital mutilation, which is an offence, regardless of cultural reasons</w:t>
      </w:r>
    </w:p>
    <w:p w14:paraId="1FBE58CD" w14:textId="618B516F" w:rsidR="00C242AA" w:rsidRPr="00202254" w:rsidRDefault="00C242AA" w:rsidP="0079287C">
      <w:pPr>
        <w:pStyle w:val="ListParagraph"/>
        <w:numPr>
          <w:ilvl w:val="0"/>
          <w:numId w:val="22"/>
        </w:numPr>
        <w:tabs>
          <w:tab w:val="left" w:pos="1134"/>
        </w:tabs>
        <w:spacing w:after="0" w:line="240" w:lineRule="auto"/>
        <w:ind w:left="714" w:right="-37" w:hanging="5"/>
        <w:jc w:val="both"/>
        <w:rPr>
          <w:rFonts w:cstheme="minorHAnsi"/>
          <w:sz w:val="24"/>
          <w:szCs w:val="24"/>
        </w:rPr>
      </w:pPr>
      <w:r w:rsidRPr="00202254">
        <w:rPr>
          <w:rFonts w:cstheme="minorHAnsi"/>
          <w:sz w:val="24"/>
          <w:szCs w:val="24"/>
        </w:rPr>
        <w:t>unexplained neurological signs and symptoms, e.g. subdural haematoma</w:t>
      </w:r>
    </w:p>
    <w:p w14:paraId="64617E52" w14:textId="77777777" w:rsidR="00C242AA" w:rsidRPr="00202254" w:rsidRDefault="00C242AA" w:rsidP="00752730">
      <w:pPr>
        <w:pStyle w:val="ListParagraph"/>
        <w:spacing w:after="0" w:line="240" w:lineRule="auto"/>
        <w:ind w:left="714" w:right="-37" w:hanging="1423"/>
        <w:jc w:val="both"/>
        <w:rPr>
          <w:rFonts w:cstheme="minorHAnsi"/>
          <w:sz w:val="24"/>
          <w:szCs w:val="24"/>
        </w:rPr>
      </w:pPr>
    </w:p>
    <w:p w14:paraId="0B38056E" w14:textId="77777777" w:rsidR="00C242AA" w:rsidRPr="00202254"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sidRPr="00202254">
        <w:rPr>
          <w:rFonts w:asciiTheme="minorHAnsi" w:hAnsiTheme="minorHAnsi" w:cstheme="minorHAnsi"/>
          <w:b/>
          <w:color w:val="auto"/>
        </w:rPr>
        <w:tab/>
      </w:r>
      <w:r w:rsidR="00C242AA" w:rsidRPr="00202254">
        <w:rPr>
          <w:rFonts w:asciiTheme="minorHAnsi" w:hAnsiTheme="minorHAnsi" w:cstheme="minorHAnsi"/>
          <w:b/>
          <w:color w:val="auto"/>
        </w:rPr>
        <w:t xml:space="preserve">h) </w:t>
      </w:r>
      <w:r w:rsidRPr="00202254">
        <w:rPr>
          <w:rFonts w:asciiTheme="minorHAnsi" w:hAnsiTheme="minorHAnsi" w:cstheme="minorHAnsi"/>
          <w:b/>
          <w:color w:val="auto"/>
        </w:rPr>
        <w:tab/>
      </w:r>
      <w:r w:rsidR="00C242AA" w:rsidRPr="00202254">
        <w:rPr>
          <w:rFonts w:asciiTheme="minorHAnsi" w:hAnsiTheme="minorHAnsi" w:cstheme="minorHAnsi"/>
          <w:b/>
          <w:color w:val="auto"/>
        </w:rPr>
        <w:t>Fabricated or Induced Illness</w:t>
      </w:r>
    </w:p>
    <w:p w14:paraId="30614EB9" w14:textId="56577D57" w:rsidR="00C242AA" w:rsidRPr="00202254" w:rsidRDefault="00C242AA" w:rsidP="0079287C">
      <w:pPr>
        <w:spacing w:after="0" w:line="240" w:lineRule="auto"/>
        <w:ind w:left="709" w:right="-37"/>
        <w:jc w:val="both"/>
        <w:rPr>
          <w:rFonts w:cstheme="minorHAnsi"/>
          <w:sz w:val="24"/>
          <w:szCs w:val="24"/>
        </w:rPr>
      </w:pPr>
      <w:r w:rsidRPr="00202254">
        <w:rPr>
          <w:rFonts w:cstheme="minorHAnsi"/>
          <w:sz w:val="24"/>
          <w:szCs w:val="24"/>
        </w:rPr>
        <w:t>Fabricated or induced illness, previously known as Munchausen's Syndrome by Proxy, is a condition where a child suffers harm through the deliberate action of the main carer, in most cases the mother, but which is attributed to another medical cause.</w:t>
      </w:r>
    </w:p>
    <w:p w14:paraId="2015CEF9" w14:textId="77777777" w:rsidR="00752730" w:rsidRPr="00202254" w:rsidRDefault="00752730" w:rsidP="00752730">
      <w:pPr>
        <w:spacing w:after="0" w:line="240" w:lineRule="auto"/>
        <w:ind w:left="714" w:right="-37" w:hanging="1423"/>
        <w:jc w:val="both"/>
        <w:rPr>
          <w:rFonts w:cstheme="minorHAnsi"/>
          <w:sz w:val="24"/>
          <w:szCs w:val="24"/>
        </w:rPr>
      </w:pPr>
    </w:p>
    <w:p w14:paraId="7FB1F008" w14:textId="032E2A07" w:rsidR="00C242AA" w:rsidRPr="00202254" w:rsidRDefault="00C242AA" w:rsidP="0079287C">
      <w:pPr>
        <w:spacing w:after="0" w:line="240" w:lineRule="auto"/>
        <w:ind w:left="709" w:right="-37"/>
        <w:jc w:val="both"/>
        <w:rPr>
          <w:rFonts w:cstheme="minorHAnsi"/>
          <w:sz w:val="24"/>
          <w:szCs w:val="24"/>
        </w:rPr>
      </w:pPr>
      <w:r w:rsidRPr="00202254">
        <w:rPr>
          <w:rFonts w:cstheme="minorHAnsi"/>
          <w:sz w:val="24"/>
          <w:szCs w:val="24"/>
        </w:rPr>
        <w:t>It is important not to confuse this deliberate activity with the behaviour and actions of over-anxious parents who constantly seek advice from doctors, health visitors and other health professionals about their child's wellbeing.</w:t>
      </w:r>
    </w:p>
    <w:p w14:paraId="68527158" w14:textId="77777777" w:rsidR="00752730" w:rsidRPr="00202254" w:rsidRDefault="00752730" w:rsidP="00752730">
      <w:pPr>
        <w:spacing w:after="0" w:line="240" w:lineRule="auto"/>
        <w:ind w:left="709" w:right="-37" w:hanging="1418"/>
        <w:jc w:val="both"/>
        <w:rPr>
          <w:rFonts w:cstheme="minorHAnsi"/>
          <w:sz w:val="24"/>
          <w:szCs w:val="24"/>
        </w:rPr>
      </w:pPr>
    </w:p>
    <w:p w14:paraId="3DD32259" w14:textId="248CD312" w:rsidR="00C242AA" w:rsidRPr="00202254" w:rsidRDefault="00C242AA" w:rsidP="0079287C">
      <w:pPr>
        <w:spacing w:after="0" w:line="240" w:lineRule="auto"/>
        <w:ind w:left="685" w:right="-37"/>
        <w:jc w:val="both"/>
        <w:rPr>
          <w:rFonts w:cstheme="minorHAnsi"/>
          <w:sz w:val="24"/>
          <w:szCs w:val="24"/>
        </w:rPr>
      </w:pPr>
      <w:r w:rsidRPr="00202254">
        <w:rPr>
          <w:rFonts w:cstheme="minorHAnsi"/>
          <w:sz w:val="24"/>
          <w:szCs w:val="24"/>
        </w:rPr>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67D980F4" w14:textId="77777777" w:rsidR="00752730" w:rsidRPr="00202254" w:rsidRDefault="00752730" w:rsidP="00752730">
      <w:pPr>
        <w:spacing w:after="0" w:line="240" w:lineRule="auto"/>
        <w:ind w:left="709" w:right="-37" w:hanging="1418"/>
        <w:rPr>
          <w:rFonts w:cstheme="minorHAnsi"/>
          <w:sz w:val="24"/>
          <w:szCs w:val="24"/>
        </w:rPr>
      </w:pPr>
    </w:p>
    <w:p w14:paraId="1E34FB91" w14:textId="77777777" w:rsidR="00C242AA" w:rsidRPr="00202254" w:rsidRDefault="00C242AA" w:rsidP="006D26AF">
      <w:pPr>
        <w:spacing w:after="0" w:line="240" w:lineRule="auto"/>
        <w:ind w:right="-37" w:firstLine="685"/>
        <w:rPr>
          <w:rFonts w:cstheme="minorHAnsi"/>
          <w:sz w:val="24"/>
          <w:szCs w:val="24"/>
        </w:rPr>
      </w:pPr>
      <w:r w:rsidRPr="00202254">
        <w:rPr>
          <w:rFonts w:cstheme="minorHAnsi"/>
          <w:sz w:val="24"/>
          <w:szCs w:val="24"/>
        </w:rPr>
        <w:t xml:space="preserve">(R v Cannings (2004) EWCA </w:t>
      </w:r>
      <w:proofErr w:type="spellStart"/>
      <w:r w:rsidRPr="00202254">
        <w:rPr>
          <w:rFonts w:cstheme="minorHAnsi"/>
          <w:sz w:val="24"/>
          <w:szCs w:val="24"/>
        </w:rPr>
        <w:t>Criml</w:t>
      </w:r>
      <w:proofErr w:type="spellEnd"/>
      <w:r w:rsidRPr="00202254">
        <w:rPr>
          <w:rFonts w:cstheme="minorHAnsi"/>
          <w:sz w:val="24"/>
          <w:szCs w:val="24"/>
        </w:rPr>
        <w:t xml:space="preserve"> (19 January 2004)).</w:t>
      </w:r>
    </w:p>
    <w:p w14:paraId="71A3A4DE" w14:textId="77777777" w:rsidR="00C242AA" w:rsidRPr="00202254" w:rsidRDefault="00C242AA" w:rsidP="006D26AF">
      <w:pPr>
        <w:spacing w:after="0" w:line="240" w:lineRule="auto"/>
        <w:ind w:right="-37" w:firstLine="685"/>
        <w:rPr>
          <w:rFonts w:cstheme="minorHAnsi"/>
          <w:sz w:val="24"/>
          <w:szCs w:val="24"/>
        </w:rPr>
      </w:pPr>
    </w:p>
    <w:p w14:paraId="2DF8C585" w14:textId="620B7658" w:rsidR="00C242AA" w:rsidRPr="00202254" w:rsidRDefault="00C242AA" w:rsidP="004D68D9">
      <w:pPr>
        <w:spacing w:after="0" w:line="240" w:lineRule="auto"/>
        <w:ind w:left="685" w:right="-37"/>
        <w:rPr>
          <w:rFonts w:cstheme="minorHAnsi"/>
          <w:b/>
          <w:sz w:val="24"/>
          <w:szCs w:val="24"/>
        </w:rPr>
      </w:pPr>
      <w:r w:rsidRPr="00202254">
        <w:rPr>
          <w:rFonts w:cstheme="minorHAnsi"/>
          <w:b/>
          <w:sz w:val="24"/>
          <w:szCs w:val="24"/>
        </w:rPr>
        <w:t>The following behaviours exhibited by parents can be associated with fabricated or induced illness:</w:t>
      </w:r>
    </w:p>
    <w:p w14:paraId="3BBE564F" w14:textId="77777777" w:rsidR="00752730" w:rsidRPr="00202254" w:rsidRDefault="00752730" w:rsidP="00752730">
      <w:pPr>
        <w:spacing w:after="0" w:line="240" w:lineRule="auto"/>
        <w:ind w:left="709" w:right="-37" w:hanging="1418"/>
        <w:rPr>
          <w:rFonts w:cstheme="minorHAnsi"/>
          <w:sz w:val="24"/>
          <w:szCs w:val="24"/>
        </w:rPr>
      </w:pPr>
    </w:p>
    <w:p w14:paraId="1001EA1F" w14:textId="77777777" w:rsidR="00C242AA" w:rsidRPr="00202254" w:rsidRDefault="00C242AA" w:rsidP="003842F7">
      <w:pPr>
        <w:pStyle w:val="ListParagraph"/>
        <w:numPr>
          <w:ilvl w:val="0"/>
          <w:numId w:val="23"/>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deliberately inducing symptoms in children by administering medication or other substances, or by means of intentional suffocation</w:t>
      </w:r>
      <w:r w:rsidR="00752730" w:rsidRPr="00202254">
        <w:rPr>
          <w:rFonts w:cstheme="minorHAnsi"/>
          <w:sz w:val="24"/>
          <w:szCs w:val="24"/>
        </w:rPr>
        <w:t>.</w:t>
      </w:r>
    </w:p>
    <w:p w14:paraId="347F5D70" w14:textId="77777777" w:rsidR="00C242AA" w:rsidRPr="00202254" w:rsidRDefault="00C242AA" w:rsidP="003842F7">
      <w:pPr>
        <w:pStyle w:val="ListParagraph"/>
        <w:numPr>
          <w:ilvl w:val="0"/>
          <w:numId w:val="23"/>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sidRPr="00202254">
        <w:rPr>
          <w:rFonts w:cstheme="minorHAnsi"/>
          <w:sz w:val="24"/>
          <w:szCs w:val="24"/>
        </w:rPr>
        <w:t>.</w:t>
      </w:r>
    </w:p>
    <w:p w14:paraId="153051AE" w14:textId="77777777" w:rsidR="00C242AA" w:rsidRPr="00202254" w:rsidRDefault="00C242AA" w:rsidP="003842F7">
      <w:pPr>
        <w:pStyle w:val="ListParagraph"/>
        <w:numPr>
          <w:ilvl w:val="0"/>
          <w:numId w:val="23"/>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claiming the child has symptoms which may be unverifiable unless observed directly, such as pain, frequency of passing urine, vomiting or fits</w:t>
      </w:r>
      <w:r w:rsidR="00752730" w:rsidRPr="00202254">
        <w:rPr>
          <w:rFonts w:cstheme="minorHAnsi"/>
          <w:sz w:val="24"/>
          <w:szCs w:val="24"/>
        </w:rPr>
        <w:t>.</w:t>
      </w:r>
    </w:p>
    <w:p w14:paraId="79BA3854" w14:textId="77777777" w:rsidR="00C242AA" w:rsidRPr="00202254" w:rsidRDefault="00C242AA" w:rsidP="003842F7">
      <w:pPr>
        <w:pStyle w:val="ListParagraph"/>
        <w:numPr>
          <w:ilvl w:val="0"/>
          <w:numId w:val="23"/>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exaggerating symptoms, causing professionals to undertake investigations and treatments which may be invasive, unnecessary and, therefore, are harmful and possibly dangerous</w:t>
      </w:r>
      <w:r w:rsidR="00752730" w:rsidRPr="00202254">
        <w:rPr>
          <w:rFonts w:cstheme="minorHAnsi"/>
          <w:sz w:val="24"/>
          <w:szCs w:val="24"/>
        </w:rPr>
        <w:t>.</w:t>
      </w:r>
    </w:p>
    <w:p w14:paraId="780FF097" w14:textId="77777777" w:rsidR="00C242AA" w:rsidRPr="00202254" w:rsidRDefault="00C242AA" w:rsidP="003842F7">
      <w:pPr>
        <w:pStyle w:val="ListParagraph"/>
        <w:numPr>
          <w:ilvl w:val="0"/>
          <w:numId w:val="23"/>
        </w:numPr>
        <w:tabs>
          <w:tab w:val="left" w:pos="1134"/>
        </w:tabs>
        <w:spacing w:after="0" w:line="240" w:lineRule="auto"/>
        <w:ind w:left="1134" w:right="-37" w:hanging="425"/>
        <w:jc w:val="both"/>
        <w:rPr>
          <w:rFonts w:cstheme="minorHAnsi"/>
          <w:noProof/>
          <w:sz w:val="24"/>
          <w:szCs w:val="24"/>
        </w:rPr>
      </w:pPr>
      <w:r w:rsidRPr="00202254">
        <w:rPr>
          <w:rFonts w:cstheme="minorHAnsi"/>
          <w:sz w:val="24"/>
          <w:szCs w:val="24"/>
        </w:rPr>
        <w:t>obtaining specialist treatments or equipment for children who do not require them</w:t>
      </w:r>
      <w:r w:rsidR="00752730" w:rsidRPr="00202254">
        <w:rPr>
          <w:rFonts w:cstheme="minorHAnsi"/>
          <w:sz w:val="24"/>
          <w:szCs w:val="24"/>
        </w:rPr>
        <w:t>.</w:t>
      </w:r>
      <w:r w:rsidRPr="00202254">
        <w:rPr>
          <w:rFonts w:cstheme="minorHAnsi"/>
          <w:sz w:val="24"/>
          <w:szCs w:val="24"/>
        </w:rPr>
        <w:t xml:space="preserve"> </w:t>
      </w:r>
    </w:p>
    <w:p w14:paraId="168DB749" w14:textId="77777777" w:rsidR="00C242AA" w:rsidRPr="00202254" w:rsidRDefault="00C242AA" w:rsidP="003842F7">
      <w:pPr>
        <w:pStyle w:val="ListParagraph"/>
        <w:numPr>
          <w:ilvl w:val="0"/>
          <w:numId w:val="23"/>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alleging psychological illness in a child.</w:t>
      </w:r>
    </w:p>
    <w:p w14:paraId="55BD2AAF" w14:textId="77777777" w:rsidR="00C242AA" w:rsidRPr="00202254" w:rsidRDefault="00C242AA" w:rsidP="006D26AF">
      <w:pPr>
        <w:spacing w:after="0" w:line="240" w:lineRule="auto"/>
        <w:ind w:right="-37"/>
        <w:rPr>
          <w:rFonts w:cstheme="minorHAnsi"/>
          <w:sz w:val="24"/>
          <w:szCs w:val="24"/>
        </w:rPr>
      </w:pPr>
    </w:p>
    <w:p w14:paraId="551B5A22" w14:textId="39A1FD3B" w:rsidR="00C242AA" w:rsidRPr="00202254" w:rsidRDefault="00C242AA" w:rsidP="004D68D9">
      <w:pPr>
        <w:spacing w:after="0" w:line="240" w:lineRule="auto"/>
        <w:ind w:left="709" w:right="-37"/>
        <w:rPr>
          <w:rFonts w:cstheme="minorHAnsi"/>
          <w:b/>
          <w:sz w:val="24"/>
          <w:szCs w:val="24"/>
        </w:rPr>
      </w:pPr>
      <w:r w:rsidRPr="00202254">
        <w:rPr>
          <w:rFonts w:cstheme="minorHAnsi"/>
          <w:b/>
          <w:sz w:val="24"/>
          <w:szCs w:val="24"/>
        </w:rPr>
        <w:t>There are a number of presentations in which fabricated or induced illness may be a possibility. These are:</w:t>
      </w:r>
    </w:p>
    <w:p w14:paraId="155DAD09" w14:textId="77777777" w:rsidR="00752730" w:rsidRPr="00202254" w:rsidRDefault="00752730" w:rsidP="006D26AF">
      <w:pPr>
        <w:spacing w:after="0" w:line="240" w:lineRule="auto"/>
        <w:ind w:left="709" w:right="-37" w:hanging="709"/>
        <w:rPr>
          <w:rFonts w:cstheme="minorHAnsi"/>
          <w:sz w:val="24"/>
          <w:szCs w:val="24"/>
        </w:rPr>
      </w:pPr>
    </w:p>
    <w:p w14:paraId="45C3EE36" w14:textId="77777777" w:rsidR="00C242AA" w:rsidRPr="00202254" w:rsidRDefault="00C242AA" w:rsidP="003842F7">
      <w:pPr>
        <w:pStyle w:val="ListParagraph"/>
        <w:numPr>
          <w:ilvl w:val="0"/>
          <w:numId w:val="49"/>
        </w:numPr>
        <w:spacing w:after="0" w:line="240" w:lineRule="auto"/>
        <w:ind w:right="-40"/>
        <w:jc w:val="both"/>
        <w:rPr>
          <w:rFonts w:cstheme="minorHAnsi"/>
          <w:sz w:val="24"/>
          <w:szCs w:val="24"/>
        </w:rPr>
      </w:pPr>
      <w:r w:rsidRPr="00202254">
        <w:rPr>
          <w:rFonts w:cstheme="minorHAnsi"/>
          <w:sz w:val="24"/>
          <w:szCs w:val="24"/>
        </w:rPr>
        <w:t>failure to thrive/growth faltering (sometimes through deliberate withholding of food</w:t>
      </w:r>
      <w:r w:rsidR="00752730" w:rsidRPr="00202254">
        <w:rPr>
          <w:rFonts w:cstheme="minorHAnsi"/>
          <w:sz w:val="24"/>
          <w:szCs w:val="24"/>
        </w:rPr>
        <w:t>.</w:t>
      </w:r>
      <w:r w:rsidRPr="00202254">
        <w:rPr>
          <w:rFonts w:cstheme="minorHAnsi"/>
          <w:sz w:val="24"/>
          <w:szCs w:val="24"/>
        </w:rPr>
        <w:t>)</w:t>
      </w:r>
    </w:p>
    <w:p w14:paraId="08967373" w14:textId="77777777" w:rsidR="00C242AA" w:rsidRPr="00202254" w:rsidRDefault="00C242AA" w:rsidP="003842F7">
      <w:pPr>
        <w:pStyle w:val="ListParagraph"/>
        <w:numPr>
          <w:ilvl w:val="0"/>
          <w:numId w:val="49"/>
        </w:numPr>
        <w:spacing w:after="0" w:line="240" w:lineRule="auto"/>
        <w:ind w:right="-40"/>
        <w:jc w:val="both"/>
        <w:rPr>
          <w:rFonts w:cstheme="minorHAnsi"/>
          <w:sz w:val="24"/>
          <w:szCs w:val="24"/>
        </w:rPr>
      </w:pPr>
      <w:r w:rsidRPr="00202254">
        <w:rPr>
          <w:rFonts w:cstheme="minorHAnsi"/>
          <w:sz w:val="24"/>
          <w:szCs w:val="24"/>
        </w:rPr>
        <w:t>fabrication of medical symptoms especially where there is no independent witness</w:t>
      </w:r>
    </w:p>
    <w:p w14:paraId="0ED7B07D" w14:textId="77777777" w:rsidR="00C242AA" w:rsidRPr="00202254" w:rsidRDefault="00C242AA" w:rsidP="003842F7">
      <w:pPr>
        <w:pStyle w:val="ListParagraph"/>
        <w:numPr>
          <w:ilvl w:val="0"/>
          <w:numId w:val="49"/>
        </w:numPr>
        <w:spacing w:after="0" w:line="276" w:lineRule="auto"/>
        <w:ind w:right="-40"/>
        <w:jc w:val="both"/>
        <w:rPr>
          <w:rFonts w:cstheme="minorHAnsi"/>
          <w:noProof/>
        </w:rPr>
      </w:pPr>
      <w:r w:rsidRPr="00202254">
        <w:rPr>
          <w:rFonts w:cstheme="minorHAnsi"/>
          <w:sz w:val="24"/>
          <w:szCs w:val="24"/>
        </w:rPr>
        <w:t>convulsions</w:t>
      </w:r>
      <w:r w:rsidR="00752730" w:rsidRPr="00202254">
        <w:rPr>
          <w:rFonts w:cstheme="minorHAnsi"/>
          <w:sz w:val="24"/>
          <w:szCs w:val="24"/>
        </w:rPr>
        <w:t>.</w:t>
      </w:r>
      <w:r w:rsidRPr="00202254">
        <w:rPr>
          <w:rFonts w:cstheme="minorHAnsi"/>
          <w:sz w:val="24"/>
          <w:szCs w:val="24"/>
        </w:rPr>
        <w:t xml:space="preserve"> </w:t>
      </w:r>
    </w:p>
    <w:p w14:paraId="039A573F"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pyrexia (high temperature)</w:t>
      </w:r>
      <w:r w:rsidR="00752730" w:rsidRPr="00202254">
        <w:rPr>
          <w:rFonts w:cstheme="minorHAnsi"/>
          <w:sz w:val="24"/>
          <w:szCs w:val="24"/>
        </w:rPr>
        <w:t>.</w:t>
      </w:r>
    </w:p>
    <w:p w14:paraId="5311C954"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cyanotic episode (reported blue tinge to the skin due to lack of oxygen)</w:t>
      </w:r>
      <w:r w:rsidR="00752730" w:rsidRPr="00202254">
        <w:rPr>
          <w:rFonts w:cstheme="minorHAnsi"/>
          <w:sz w:val="24"/>
          <w:szCs w:val="24"/>
        </w:rPr>
        <w:t>.</w:t>
      </w:r>
    </w:p>
    <w:p w14:paraId="6C657341"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apnoea (stops breathing)</w:t>
      </w:r>
      <w:r w:rsidR="00752730" w:rsidRPr="00202254">
        <w:rPr>
          <w:rFonts w:cstheme="minorHAnsi"/>
          <w:sz w:val="24"/>
          <w:szCs w:val="24"/>
        </w:rPr>
        <w:t>.</w:t>
      </w:r>
    </w:p>
    <w:p w14:paraId="0B03795B"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allergies</w:t>
      </w:r>
    </w:p>
    <w:p w14:paraId="1F534B89"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asthmatic attacks</w:t>
      </w:r>
    </w:p>
    <w:p w14:paraId="59859871"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unexplained bleeding (especially anal or genital or bleeding from the ears)</w:t>
      </w:r>
    </w:p>
    <w:p w14:paraId="75360070"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frequent unsubstantiated allegations of sexual abuse, especially when accompanied by demands for medical examinations</w:t>
      </w:r>
    </w:p>
    <w:p w14:paraId="33BBBD47" w14:textId="77777777" w:rsidR="00C242AA" w:rsidRPr="00202254" w:rsidRDefault="00C242AA" w:rsidP="003842F7">
      <w:pPr>
        <w:pStyle w:val="ListParagraph"/>
        <w:numPr>
          <w:ilvl w:val="0"/>
          <w:numId w:val="49"/>
        </w:numPr>
        <w:spacing w:after="0" w:line="276" w:lineRule="auto"/>
        <w:ind w:right="-40"/>
        <w:jc w:val="both"/>
        <w:rPr>
          <w:rFonts w:cstheme="minorHAnsi"/>
          <w:sz w:val="24"/>
          <w:szCs w:val="24"/>
        </w:rPr>
      </w:pPr>
      <w:r w:rsidRPr="00202254">
        <w:rPr>
          <w:rFonts w:cstheme="minorHAnsi"/>
          <w:sz w:val="24"/>
          <w:szCs w:val="24"/>
        </w:rPr>
        <w:t>frequent ‘accidental’ overdoses (especially in very young children).</w:t>
      </w:r>
    </w:p>
    <w:p w14:paraId="0A8D3739" w14:textId="77777777" w:rsidR="004D68D9" w:rsidRPr="00202254" w:rsidRDefault="004D68D9" w:rsidP="004D68D9">
      <w:pPr>
        <w:pStyle w:val="ListParagraph"/>
        <w:spacing w:after="0" w:line="276" w:lineRule="auto"/>
        <w:ind w:left="1080" w:right="-40"/>
        <w:jc w:val="both"/>
        <w:rPr>
          <w:rFonts w:cstheme="minorHAnsi"/>
          <w:sz w:val="24"/>
          <w:szCs w:val="24"/>
        </w:rPr>
      </w:pPr>
    </w:p>
    <w:p w14:paraId="2A136D6C" w14:textId="77777777" w:rsidR="004D68D9" w:rsidRPr="00202254" w:rsidRDefault="004D68D9" w:rsidP="004D68D9">
      <w:pPr>
        <w:pStyle w:val="ListParagraph"/>
        <w:spacing w:after="0" w:line="276" w:lineRule="auto"/>
        <w:ind w:left="1080" w:right="-40"/>
        <w:jc w:val="both"/>
        <w:rPr>
          <w:rFonts w:cstheme="minorHAnsi"/>
          <w:sz w:val="24"/>
          <w:szCs w:val="24"/>
        </w:rPr>
      </w:pPr>
    </w:p>
    <w:p w14:paraId="4459188C" w14:textId="77777777" w:rsidR="00C242AA" w:rsidRPr="00202254" w:rsidRDefault="00C242AA" w:rsidP="00752730">
      <w:pPr>
        <w:spacing w:after="0" w:line="276" w:lineRule="auto"/>
        <w:ind w:right="-40"/>
        <w:jc w:val="both"/>
        <w:rPr>
          <w:rFonts w:cstheme="minorHAnsi"/>
          <w:sz w:val="24"/>
          <w:szCs w:val="24"/>
        </w:rPr>
      </w:pPr>
    </w:p>
    <w:p w14:paraId="290F7ED7" w14:textId="3E500958" w:rsidR="00C242AA" w:rsidRPr="00202254" w:rsidRDefault="00C242AA" w:rsidP="004D68D9">
      <w:pPr>
        <w:tabs>
          <w:tab w:val="left" w:pos="284"/>
          <w:tab w:val="left" w:pos="709"/>
          <w:tab w:val="center" w:pos="2796"/>
        </w:tabs>
        <w:spacing w:after="0" w:line="276" w:lineRule="auto"/>
        <w:ind w:left="1418" w:right="-40" w:hanging="709"/>
        <w:jc w:val="both"/>
        <w:rPr>
          <w:rFonts w:cstheme="minorHAnsi"/>
          <w:b/>
          <w:sz w:val="24"/>
          <w:szCs w:val="24"/>
        </w:rPr>
      </w:pPr>
      <w:r w:rsidRPr="00202254">
        <w:rPr>
          <w:rFonts w:cstheme="minorHAnsi"/>
          <w:b/>
          <w:sz w:val="24"/>
          <w:szCs w:val="24"/>
        </w:rPr>
        <w:lastRenderedPageBreak/>
        <w:t>Concerns may arise when:</w:t>
      </w:r>
    </w:p>
    <w:p w14:paraId="5281B8A0" w14:textId="77777777" w:rsidR="00752730" w:rsidRPr="00202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5594A6A5" w14:textId="57E0C684"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sz w:val="24"/>
          <w:szCs w:val="24"/>
        </w:rPr>
      </w:pPr>
      <w:r w:rsidRPr="00202254">
        <w:rPr>
          <w:rFonts w:cstheme="minorHAnsi"/>
          <w:sz w:val="24"/>
          <w:szCs w:val="24"/>
        </w:rPr>
        <w:t>reported symptoms and signs found on examinations are not explained by any medical condition from which the child may be suffering</w:t>
      </w:r>
      <w:r w:rsidR="00752730" w:rsidRPr="00202254">
        <w:rPr>
          <w:rFonts w:cstheme="minorHAnsi"/>
          <w:sz w:val="24"/>
          <w:szCs w:val="24"/>
        </w:rPr>
        <w:t>.</w:t>
      </w:r>
    </w:p>
    <w:p w14:paraId="42C9DD96" w14:textId="77777777"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sz w:val="24"/>
          <w:szCs w:val="24"/>
        </w:rPr>
      </w:pPr>
      <w:r w:rsidRPr="00202254">
        <w:rPr>
          <w:rFonts w:cstheme="minorHAnsi"/>
          <w:sz w:val="24"/>
          <w:szCs w:val="24"/>
        </w:rPr>
        <w:t>physical examination and results of medical investigations do not explain reported symptoms and signs</w:t>
      </w:r>
      <w:r w:rsidR="00752730" w:rsidRPr="00202254">
        <w:rPr>
          <w:rFonts w:cstheme="minorHAnsi"/>
          <w:sz w:val="24"/>
          <w:szCs w:val="24"/>
        </w:rPr>
        <w:t>.</w:t>
      </w:r>
    </w:p>
    <w:p w14:paraId="55468E92" w14:textId="77777777"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noProof/>
          <w:sz w:val="24"/>
          <w:szCs w:val="24"/>
        </w:rPr>
      </w:pPr>
      <w:r w:rsidRPr="00202254">
        <w:rPr>
          <w:rFonts w:cstheme="minorHAnsi"/>
          <w:sz w:val="24"/>
          <w:szCs w:val="24"/>
        </w:rPr>
        <w:t>there is an inexplicably poor response to prescribed medication and other treatment</w:t>
      </w:r>
      <w:r w:rsidR="00752730" w:rsidRPr="00202254">
        <w:rPr>
          <w:rFonts w:cstheme="minorHAnsi"/>
          <w:sz w:val="24"/>
          <w:szCs w:val="24"/>
        </w:rPr>
        <w:t>.</w:t>
      </w:r>
      <w:r w:rsidRPr="00202254">
        <w:rPr>
          <w:rFonts w:cstheme="minorHAnsi"/>
          <w:sz w:val="24"/>
          <w:szCs w:val="24"/>
        </w:rPr>
        <w:t xml:space="preserve"> </w:t>
      </w:r>
    </w:p>
    <w:p w14:paraId="0ED85108" w14:textId="77777777"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sz w:val="24"/>
          <w:szCs w:val="24"/>
        </w:rPr>
      </w:pPr>
      <w:r w:rsidRPr="00202254">
        <w:rPr>
          <w:rFonts w:cstheme="minorHAnsi"/>
          <w:sz w:val="24"/>
          <w:szCs w:val="24"/>
        </w:rPr>
        <w:t>new symptoms are reported on resolution of previous ones</w:t>
      </w:r>
      <w:r w:rsidR="00752730" w:rsidRPr="00202254">
        <w:rPr>
          <w:rFonts w:cstheme="minorHAnsi"/>
          <w:sz w:val="24"/>
          <w:szCs w:val="24"/>
        </w:rPr>
        <w:t>.</w:t>
      </w:r>
    </w:p>
    <w:p w14:paraId="1BA95927" w14:textId="77777777"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sz w:val="24"/>
          <w:szCs w:val="24"/>
        </w:rPr>
      </w:pPr>
      <w:r w:rsidRPr="00202254">
        <w:rPr>
          <w:rFonts w:cstheme="minorHAnsi"/>
          <w:sz w:val="24"/>
          <w:szCs w:val="24"/>
        </w:rPr>
        <w:t>reported symptoms and/or clinical signs do not occur when the carers are absent</w:t>
      </w:r>
    </w:p>
    <w:p w14:paraId="4ACDFE51" w14:textId="77777777"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sz w:val="24"/>
          <w:szCs w:val="24"/>
        </w:rPr>
      </w:pPr>
      <w:r w:rsidRPr="00202254">
        <w:rPr>
          <w:rFonts w:cstheme="minorHAnsi"/>
          <w:sz w:val="24"/>
          <w:szCs w:val="24"/>
        </w:rPr>
        <w:t>over time the child is repeatedly presented to health professionals with a range of signs and symptoms</w:t>
      </w:r>
      <w:r w:rsidR="00752730" w:rsidRPr="00202254">
        <w:rPr>
          <w:rFonts w:cstheme="minorHAnsi"/>
          <w:sz w:val="24"/>
          <w:szCs w:val="24"/>
        </w:rPr>
        <w:t>.</w:t>
      </w:r>
    </w:p>
    <w:p w14:paraId="5BA23866" w14:textId="77777777" w:rsidR="00C242AA" w:rsidRPr="00202254" w:rsidRDefault="00C242AA" w:rsidP="003842F7">
      <w:pPr>
        <w:pStyle w:val="ListParagraph"/>
        <w:numPr>
          <w:ilvl w:val="0"/>
          <w:numId w:val="26"/>
        </w:numPr>
        <w:tabs>
          <w:tab w:val="left" w:pos="1134"/>
        </w:tabs>
        <w:spacing w:after="0" w:line="276" w:lineRule="auto"/>
        <w:ind w:left="1134" w:right="-40" w:hanging="425"/>
        <w:jc w:val="both"/>
        <w:rPr>
          <w:rFonts w:cstheme="minorHAnsi"/>
          <w:sz w:val="24"/>
          <w:szCs w:val="24"/>
        </w:rPr>
      </w:pPr>
      <w:r w:rsidRPr="00202254">
        <w:rPr>
          <w:rFonts w:cstheme="minorHAnsi"/>
          <w:sz w:val="24"/>
          <w:szCs w:val="24"/>
        </w:rPr>
        <w:t>the child's normal, daily life activities are being curtailed beyond that which might be expected for any medical disorder or disability from which the child is known to suffer.</w:t>
      </w:r>
    </w:p>
    <w:p w14:paraId="795A8C20" w14:textId="77777777" w:rsidR="00C242AA" w:rsidRPr="00202254" w:rsidRDefault="00C242AA" w:rsidP="003440B8">
      <w:pPr>
        <w:spacing w:after="0" w:line="240" w:lineRule="auto"/>
        <w:ind w:right="-40"/>
        <w:jc w:val="both"/>
        <w:rPr>
          <w:rFonts w:cstheme="minorHAnsi"/>
          <w:sz w:val="24"/>
          <w:szCs w:val="24"/>
        </w:rPr>
      </w:pPr>
    </w:p>
    <w:p w14:paraId="21BE971F" w14:textId="64100CA6" w:rsidR="00C242AA" w:rsidRPr="00202254" w:rsidRDefault="00C242AA" w:rsidP="004D68D9">
      <w:pPr>
        <w:tabs>
          <w:tab w:val="left" w:pos="709"/>
        </w:tabs>
        <w:spacing w:after="0" w:line="240" w:lineRule="auto"/>
        <w:ind w:left="709" w:right="-40"/>
        <w:jc w:val="both"/>
        <w:rPr>
          <w:rFonts w:cstheme="minorHAnsi"/>
          <w:i/>
          <w:sz w:val="24"/>
          <w:szCs w:val="24"/>
        </w:rPr>
      </w:pPr>
      <w:r w:rsidRPr="00202254">
        <w:rPr>
          <w:rFonts w:cstheme="minorHAnsi"/>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27B83E87" w14:textId="77777777" w:rsidR="00752730" w:rsidRPr="00202254" w:rsidRDefault="00752730" w:rsidP="003440B8">
      <w:pPr>
        <w:tabs>
          <w:tab w:val="left" w:pos="709"/>
        </w:tabs>
        <w:spacing w:after="0" w:line="240" w:lineRule="auto"/>
        <w:ind w:left="709" w:right="-40" w:hanging="1418"/>
        <w:jc w:val="both"/>
        <w:rPr>
          <w:rFonts w:cstheme="minorHAnsi"/>
          <w:sz w:val="24"/>
          <w:szCs w:val="24"/>
        </w:rPr>
      </w:pPr>
    </w:p>
    <w:p w14:paraId="624398B5" w14:textId="77777777" w:rsidR="00C242AA" w:rsidRPr="00202254" w:rsidRDefault="00752730" w:rsidP="003440B8">
      <w:pPr>
        <w:tabs>
          <w:tab w:val="left" w:pos="709"/>
        </w:tabs>
        <w:spacing w:after="0" w:line="240" w:lineRule="auto"/>
        <w:ind w:left="709" w:right="-40" w:hanging="1418"/>
        <w:jc w:val="both"/>
        <w:rPr>
          <w:rFonts w:cstheme="minorHAnsi"/>
          <w:b/>
          <w:sz w:val="24"/>
          <w:szCs w:val="24"/>
        </w:rPr>
      </w:pPr>
      <w:r w:rsidRPr="00202254">
        <w:rPr>
          <w:rFonts w:cstheme="minorHAnsi"/>
          <w:b/>
          <w:sz w:val="24"/>
          <w:szCs w:val="24"/>
        </w:rPr>
        <w:tab/>
      </w:r>
      <w:r w:rsidR="00C242AA" w:rsidRPr="00202254">
        <w:rPr>
          <w:rFonts w:cstheme="minorHAnsi"/>
          <w:b/>
          <w:sz w:val="24"/>
          <w:szCs w:val="24"/>
        </w:rPr>
        <w:t>Sexual Abuse</w:t>
      </w:r>
    </w:p>
    <w:p w14:paraId="56464586" w14:textId="77777777" w:rsidR="00C242AA" w:rsidRPr="00202254" w:rsidRDefault="00C242AA" w:rsidP="003440B8">
      <w:pPr>
        <w:tabs>
          <w:tab w:val="left" w:pos="709"/>
        </w:tabs>
        <w:spacing w:after="0" w:line="240" w:lineRule="auto"/>
        <w:ind w:left="709" w:right="-40" w:hanging="1418"/>
        <w:jc w:val="both"/>
        <w:rPr>
          <w:rFonts w:cstheme="minorHAnsi"/>
          <w:sz w:val="24"/>
          <w:szCs w:val="24"/>
        </w:rPr>
      </w:pPr>
    </w:p>
    <w:p w14:paraId="60E6037D" w14:textId="7F74B85E" w:rsidR="00C242AA" w:rsidRPr="00202254" w:rsidRDefault="00C242AA" w:rsidP="004D68D9">
      <w:pPr>
        <w:tabs>
          <w:tab w:val="left" w:pos="709"/>
        </w:tabs>
        <w:spacing w:after="0" w:line="240" w:lineRule="auto"/>
        <w:ind w:left="709" w:right="-40"/>
        <w:jc w:val="both"/>
        <w:rPr>
          <w:rFonts w:cstheme="minorHAnsi"/>
          <w:sz w:val="24"/>
          <w:szCs w:val="24"/>
        </w:rPr>
      </w:pPr>
      <w:r w:rsidRPr="00202254">
        <w:rPr>
          <w:rFonts w:cstheme="minorHAnsi"/>
          <w:sz w:val="24"/>
          <w:szCs w:val="24"/>
        </w:rPr>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7320BC22" w14:textId="77777777" w:rsidR="00752730" w:rsidRPr="00202254" w:rsidRDefault="00752730" w:rsidP="003440B8">
      <w:pPr>
        <w:tabs>
          <w:tab w:val="left" w:pos="709"/>
        </w:tabs>
        <w:spacing w:after="0" w:line="240" w:lineRule="auto"/>
        <w:ind w:left="709" w:right="-40" w:hanging="1418"/>
        <w:jc w:val="both"/>
        <w:rPr>
          <w:rFonts w:cstheme="minorHAnsi"/>
          <w:sz w:val="24"/>
          <w:szCs w:val="24"/>
        </w:rPr>
      </w:pPr>
    </w:p>
    <w:p w14:paraId="49DE4981" w14:textId="28336328" w:rsidR="00C242AA" w:rsidRPr="00202254" w:rsidRDefault="00C242AA" w:rsidP="004D68D9">
      <w:pPr>
        <w:tabs>
          <w:tab w:val="left" w:pos="709"/>
        </w:tabs>
        <w:spacing w:after="0" w:line="240" w:lineRule="auto"/>
        <w:ind w:left="709" w:right="-40"/>
        <w:jc w:val="both"/>
        <w:rPr>
          <w:rFonts w:cstheme="minorHAnsi"/>
          <w:sz w:val="24"/>
          <w:szCs w:val="24"/>
        </w:rPr>
      </w:pPr>
      <w:r w:rsidRPr="00202254">
        <w:rPr>
          <w:rFonts w:cstheme="minorHAnsi"/>
          <w:sz w:val="24"/>
          <w:szCs w:val="24"/>
        </w:rPr>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6FB6BC17" w14:textId="77777777" w:rsidR="00752730" w:rsidRPr="00202254" w:rsidRDefault="00752730" w:rsidP="003440B8">
      <w:pPr>
        <w:tabs>
          <w:tab w:val="left" w:pos="709"/>
        </w:tabs>
        <w:spacing w:after="0" w:line="240" w:lineRule="auto"/>
        <w:ind w:left="709" w:right="-40" w:hanging="1418"/>
        <w:jc w:val="both"/>
        <w:rPr>
          <w:rFonts w:cstheme="minorHAnsi"/>
          <w:sz w:val="24"/>
          <w:szCs w:val="24"/>
        </w:rPr>
      </w:pPr>
    </w:p>
    <w:p w14:paraId="505AC394" w14:textId="211495B5" w:rsidR="00C242AA" w:rsidRPr="00202254" w:rsidRDefault="00C242AA" w:rsidP="004D68D9">
      <w:pPr>
        <w:tabs>
          <w:tab w:val="left" w:pos="709"/>
        </w:tabs>
        <w:spacing w:after="0" w:line="240" w:lineRule="auto"/>
        <w:ind w:left="720" w:right="-40"/>
        <w:jc w:val="both"/>
        <w:rPr>
          <w:rFonts w:cstheme="minorHAnsi"/>
          <w:sz w:val="24"/>
          <w:szCs w:val="24"/>
        </w:rPr>
      </w:pPr>
      <w:r w:rsidRPr="00202254">
        <w:rPr>
          <w:rFonts w:cstheme="minorHAnsi"/>
          <w:sz w:val="24"/>
          <w:szCs w:val="24"/>
        </w:rPr>
        <w:t>Both boys and girls of all ages are abused and the abuse may continue for many years before it is disclosed. Abusers may be both male and female.</w:t>
      </w:r>
    </w:p>
    <w:p w14:paraId="450DDD1B" w14:textId="77777777" w:rsidR="00752730" w:rsidRPr="00202254" w:rsidRDefault="00752730" w:rsidP="003440B8">
      <w:pPr>
        <w:tabs>
          <w:tab w:val="left" w:pos="709"/>
        </w:tabs>
        <w:spacing w:after="0" w:line="240" w:lineRule="auto"/>
        <w:ind w:left="709" w:right="-40" w:hanging="1418"/>
        <w:jc w:val="both"/>
        <w:rPr>
          <w:rFonts w:cstheme="minorHAnsi"/>
          <w:sz w:val="24"/>
          <w:szCs w:val="24"/>
        </w:rPr>
      </w:pPr>
    </w:p>
    <w:p w14:paraId="25104B82" w14:textId="01B9E221" w:rsidR="004D68D9" w:rsidRPr="00202254" w:rsidRDefault="00C242AA" w:rsidP="00411158">
      <w:pPr>
        <w:tabs>
          <w:tab w:val="left" w:pos="709"/>
          <w:tab w:val="left" w:pos="851"/>
        </w:tabs>
        <w:spacing w:after="296" w:line="240" w:lineRule="auto"/>
        <w:ind w:left="709" w:right="-37"/>
        <w:rPr>
          <w:rFonts w:cstheme="minorHAnsi"/>
          <w:sz w:val="24"/>
          <w:szCs w:val="24"/>
        </w:rPr>
      </w:pPr>
      <w:r w:rsidRPr="00202254">
        <w:rPr>
          <w:rFonts w:cstheme="minorHAnsi"/>
          <w:sz w:val="24"/>
          <w:szCs w:val="24"/>
        </w:rPr>
        <w:t xml:space="preserve">It is important to note that children and young people may also abuse other </w:t>
      </w:r>
      <w:r w:rsidR="004D68D9" w:rsidRPr="00202254">
        <w:rPr>
          <w:rFonts w:cstheme="minorHAnsi"/>
          <w:sz w:val="24"/>
          <w:szCs w:val="24"/>
        </w:rPr>
        <w:t>children</w:t>
      </w:r>
      <w:r w:rsidR="00411158" w:rsidRPr="00202254">
        <w:rPr>
          <w:rFonts w:cstheme="minorHAnsi"/>
          <w:sz w:val="24"/>
          <w:szCs w:val="24"/>
        </w:rPr>
        <w:t xml:space="preserve">          </w:t>
      </w:r>
      <w:r w:rsidR="004D68D9" w:rsidRPr="00202254">
        <w:rPr>
          <w:rFonts w:cstheme="minorHAnsi"/>
          <w:sz w:val="24"/>
          <w:szCs w:val="24"/>
        </w:rPr>
        <w:t>sexually.</w:t>
      </w:r>
    </w:p>
    <w:p w14:paraId="4A357DC2" w14:textId="3F8E7F96" w:rsidR="00C242AA" w:rsidRPr="00202254" w:rsidRDefault="00C242AA" w:rsidP="004D68D9">
      <w:pPr>
        <w:spacing w:after="405" w:line="240" w:lineRule="auto"/>
        <w:ind w:left="709" w:right="-37"/>
        <w:jc w:val="both"/>
        <w:rPr>
          <w:rFonts w:cstheme="minorHAnsi"/>
          <w:sz w:val="24"/>
          <w:szCs w:val="24"/>
        </w:rPr>
      </w:pPr>
      <w:r w:rsidRPr="00202254">
        <w:rPr>
          <w:rFonts w:cstheme="minorHAnsi"/>
          <w:sz w:val="24"/>
          <w:szCs w:val="24"/>
        </w:rPr>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01266894" w14:textId="4500FDAB" w:rsidR="00C242AA" w:rsidRPr="00202254" w:rsidRDefault="00C242AA" w:rsidP="004D68D9">
      <w:pPr>
        <w:spacing w:after="3" w:line="240" w:lineRule="auto"/>
        <w:ind w:left="709" w:right="-37"/>
        <w:jc w:val="both"/>
        <w:rPr>
          <w:rFonts w:cstheme="minorHAnsi"/>
          <w:sz w:val="24"/>
          <w:szCs w:val="24"/>
        </w:rPr>
      </w:pPr>
      <w:r w:rsidRPr="00202254">
        <w:rPr>
          <w:rFonts w:cstheme="minorHAnsi"/>
          <w:sz w:val="24"/>
          <w:szCs w:val="24"/>
        </w:rPr>
        <w:lastRenderedPageBreak/>
        <w:t>It is important that the indicators listed below are assessed in terms of significance and in the context of the child's life, before concluding that the child is, or has been, sexually abused.</w:t>
      </w:r>
    </w:p>
    <w:p w14:paraId="398694DD" w14:textId="77777777" w:rsidR="003440B8" w:rsidRPr="00202254" w:rsidRDefault="003440B8" w:rsidP="003440B8">
      <w:pPr>
        <w:spacing w:after="243" w:line="240" w:lineRule="auto"/>
        <w:ind w:left="709" w:right="-37" w:hanging="1418"/>
        <w:jc w:val="both"/>
        <w:rPr>
          <w:rFonts w:cstheme="minorHAnsi"/>
          <w:sz w:val="16"/>
          <w:szCs w:val="16"/>
        </w:rPr>
      </w:pPr>
    </w:p>
    <w:p w14:paraId="7B09A45F" w14:textId="77777777" w:rsidR="00C242AA" w:rsidRPr="00202254" w:rsidRDefault="003440B8" w:rsidP="003440B8">
      <w:pPr>
        <w:spacing w:after="243" w:line="240" w:lineRule="auto"/>
        <w:ind w:left="709" w:right="-37" w:hanging="1418"/>
        <w:jc w:val="both"/>
        <w:rPr>
          <w:rFonts w:cstheme="minorHAnsi"/>
          <w:sz w:val="24"/>
          <w:szCs w:val="24"/>
        </w:rPr>
      </w:pPr>
      <w:r w:rsidRPr="00202254">
        <w:rPr>
          <w:rFonts w:cstheme="minorHAnsi"/>
          <w:sz w:val="24"/>
          <w:szCs w:val="24"/>
        </w:rPr>
        <w:tab/>
      </w:r>
      <w:r w:rsidR="00C242AA" w:rsidRPr="00202254">
        <w:rPr>
          <w:rFonts w:cstheme="minorHAnsi"/>
          <w:sz w:val="24"/>
          <w:szCs w:val="24"/>
        </w:rPr>
        <w:t>Some indicators take on a greater, or lesser, importance depending upon the child's age.</w:t>
      </w:r>
    </w:p>
    <w:p w14:paraId="3BF3BDC2" w14:textId="77777777" w:rsidR="00C242AA" w:rsidRPr="00202254" w:rsidRDefault="003440B8" w:rsidP="003440B8">
      <w:pPr>
        <w:keepNext/>
        <w:keepLines/>
        <w:spacing w:after="215" w:line="276" w:lineRule="auto"/>
        <w:ind w:right="-37"/>
        <w:jc w:val="both"/>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Recognition of Sexual Abuse</w:t>
      </w:r>
    </w:p>
    <w:p w14:paraId="10C38F06" w14:textId="7ABAED02" w:rsidR="00C242AA" w:rsidRPr="00202254" w:rsidRDefault="00C242AA" w:rsidP="00411158">
      <w:pPr>
        <w:tabs>
          <w:tab w:val="left" w:pos="709"/>
        </w:tabs>
        <w:spacing w:after="294" w:line="276" w:lineRule="auto"/>
        <w:ind w:left="709" w:right="-37"/>
        <w:jc w:val="both"/>
        <w:rPr>
          <w:rFonts w:cstheme="minorHAnsi"/>
          <w:sz w:val="24"/>
          <w:szCs w:val="24"/>
        </w:rPr>
      </w:pPr>
      <w:r w:rsidRPr="00202254">
        <w:rPr>
          <w:rFonts w:cstheme="minorHAnsi"/>
          <w:sz w:val="24"/>
          <w:szCs w:val="24"/>
        </w:rPr>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3952A0F6" w14:textId="03CC8E4A" w:rsidR="00C242AA" w:rsidRPr="00202254" w:rsidRDefault="00C242AA" w:rsidP="00411158">
      <w:pPr>
        <w:tabs>
          <w:tab w:val="left" w:pos="709"/>
        </w:tabs>
        <w:spacing w:after="0" w:line="276" w:lineRule="auto"/>
        <w:ind w:left="709" w:right="-37"/>
        <w:jc w:val="both"/>
        <w:rPr>
          <w:rFonts w:cstheme="minorHAnsi"/>
          <w:sz w:val="24"/>
          <w:szCs w:val="24"/>
        </w:rPr>
      </w:pPr>
      <w:r w:rsidRPr="00202254">
        <w:rPr>
          <w:rFonts w:cstheme="minorHAnsi"/>
          <w:sz w:val="24"/>
          <w:szCs w:val="24"/>
        </w:rPr>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202254">
        <w:rPr>
          <w:rFonts w:cstheme="minorHAnsi"/>
          <w:b/>
          <w:sz w:val="24"/>
          <w:szCs w:val="24"/>
        </w:rPr>
        <w:t>The following list is not exhaustive and should not be used as a check list.</w:t>
      </w:r>
      <w:r w:rsidRPr="00202254">
        <w:rPr>
          <w:rFonts w:cstheme="minorHAnsi"/>
          <w:sz w:val="24"/>
          <w:szCs w:val="24"/>
        </w:rPr>
        <w:t xml:space="preserve"> </w:t>
      </w:r>
    </w:p>
    <w:p w14:paraId="31F5D7A8" w14:textId="77777777" w:rsidR="00C242AA" w:rsidRPr="00202254" w:rsidRDefault="00C242AA" w:rsidP="003440B8">
      <w:pPr>
        <w:tabs>
          <w:tab w:val="left" w:pos="709"/>
        </w:tabs>
        <w:spacing w:after="0" w:line="276" w:lineRule="auto"/>
        <w:ind w:left="20" w:right="-37" w:hanging="1423"/>
        <w:jc w:val="both"/>
        <w:rPr>
          <w:rFonts w:cstheme="minorHAnsi"/>
          <w:b/>
          <w:sz w:val="24"/>
          <w:szCs w:val="24"/>
        </w:rPr>
      </w:pPr>
    </w:p>
    <w:p w14:paraId="3F5F1D26" w14:textId="77777777" w:rsidR="00C242AA" w:rsidRPr="00202254" w:rsidRDefault="003440B8" w:rsidP="003440B8">
      <w:pPr>
        <w:tabs>
          <w:tab w:val="left" w:pos="709"/>
        </w:tabs>
        <w:spacing w:after="0" w:line="276" w:lineRule="auto"/>
        <w:ind w:left="20" w:right="-37" w:hanging="1423"/>
        <w:jc w:val="both"/>
        <w:rPr>
          <w:rFonts w:cstheme="minorHAnsi"/>
          <w:b/>
          <w:sz w:val="24"/>
          <w:szCs w:val="24"/>
        </w:rPr>
      </w:pPr>
      <w:r w:rsidRPr="00202254">
        <w:rPr>
          <w:rFonts w:cstheme="minorHAnsi"/>
          <w:b/>
          <w:sz w:val="24"/>
          <w:szCs w:val="24"/>
        </w:rPr>
        <w:tab/>
      </w:r>
      <w:r w:rsidRPr="00202254">
        <w:rPr>
          <w:rFonts w:cstheme="minorHAnsi"/>
          <w:b/>
          <w:sz w:val="24"/>
          <w:szCs w:val="24"/>
        </w:rPr>
        <w:tab/>
      </w:r>
      <w:r w:rsidR="00C242AA" w:rsidRPr="00202254">
        <w:rPr>
          <w:rFonts w:cstheme="minorHAnsi"/>
          <w:b/>
          <w:sz w:val="24"/>
          <w:szCs w:val="24"/>
        </w:rPr>
        <w:t>Pre-School Child (0-4years)</w:t>
      </w:r>
    </w:p>
    <w:p w14:paraId="3EEE21D5" w14:textId="77777777" w:rsidR="00C242AA" w:rsidRPr="00202254" w:rsidRDefault="00C242AA" w:rsidP="003440B8">
      <w:pPr>
        <w:tabs>
          <w:tab w:val="left" w:pos="709"/>
        </w:tabs>
        <w:spacing w:after="0" w:line="276" w:lineRule="auto"/>
        <w:ind w:right="-37" w:hanging="1423"/>
        <w:jc w:val="both"/>
        <w:rPr>
          <w:rFonts w:cstheme="minorHAnsi"/>
          <w:sz w:val="24"/>
          <w:szCs w:val="24"/>
        </w:rPr>
      </w:pPr>
    </w:p>
    <w:p w14:paraId="5094B8DA" w14:textId="1F14B539" w:rsidR="00C242AA" w:rsidRPr="00202254" w:rsidRDefault="00C242AA" w:rsidP="00411158">
      <w:pPr>
        <w:tabs>
          <w:tab w:val="left" w:pos="709"/>
          <w:tab w:val="center" w:pos="5161"/>
        </w:tabs>
        <w:spacing w:after="272" w:line="276" w:lineRule="auto"/>
        <w:ind w:left="1418" w:right="-37" w:hanging="709"/>
        <w:jc w:val="both"/>
        <w:rPr>
          <w:rFonts w:cstheme="minorHAnsi"/>
          <w:b/>
          <w:sz w:val="24"/>
          <w:szCs w:val="24"/>
        </w:rPr>
      </w:pPr>
      <w:r w:rsidRPr="00202254">
        <w:rPr>
          <w:rFonts w:cstheme="minorHAnsi"/>
          <w:b/>
          <w:sz w:val="24"/>
          <w:szCs w:val="24"/>
        </w:rPr>
        <w:t>Possible physical indicators in the pre-school aged child include:</w:t>
      </w:r>
    </w:p>
    <w:p w14:paraId="7484602E" w14:textId="77777777" w:rsidR="00C242AA" w:rsidRPr="00202254" w:rsidRDefault="00C242AA" w:rsidP="003842F7">
      <w:pPr>
        <w:pStyle w:val="ListParagraph"/>
        <w:numPr>
          <w:ilvl w:val="0"/>
          <w:numId w:val="27"/>
        </w:numPr>
        <w:tabs>
          <w:tab w:val="left" w:pos="1134"/>
        </w:tabs>
        <w:spacing w:after="180" w:line="276" w:lineRule="auto"/>
        <w:ind w:left="1134" w:right="-37" w:hanging="425"/>
        <w:jc w:val="both"/>
        <w:rPr>
          <w:rFonts w:cstheme="minorHAnsi"/>
          <w:noProof/>
          <w:sz w:val="24"/>
          <w:szCs w:val="24"/>
        </w:rPr>
      </w:pPr>
      <w:r w:rsidRPr="00202254">
        <w:rPr>
          <w:rFonts w:cstheme="minorHAnsi"/>
          <w:sz w:val="24"/>
          <w:szCs w:val="24"/>
        </w:rPr>
        <w:t xml:space="preserve">bruises, scratches, bite marks or other injuries to buttocks, lower abdomen or thighs </w:t>
      </w:r>
    </w:p>
    <w:p w14:paraId="156AAE83" w14:textId="77777777" w:rsidR="00C242AA" w:rsidRPr="00202254" w:rsidRDefault="00C242AA" w:rsidP="003842F7">
      <w:pPr>
        <w:pStyle w:val="ListParagraph"/>
        <w:numPr>
          <w:ilvl w:val="0"/>
          <w:numId w:val="27"/>
        </w:numPr>
        <w:tabs>
          <w:tab w:val="left" w:pos="1134"/>
        </w:tabs>
        <w:spacing w:after="180" w:line="276" w:lineRule="auto"/>
        <w:ind w:left="1134" w:right="-37" w:hanging="425"/>
        <w:jc w:val="both"/>
        <w:rPr>
          <w:rFonts w:cstheme="minorHAnsi"/>
          <w:sz w:val="24"/>
          <w:szCs w:val="24"/>
        </w:rPr>
      </w:pPr>
      <w:r w:rsidRPr="00202254">
        <w:rPr>
          <w:rFonts w:cstheme="minorHAnsi"/>
          <w:sz w:val="24"/>
          <w:szCs w:val="24"/>
        </w:rPr>
        <w:t>itching, soreness, discharge or unexplained bleeding</w:t>
      </w:r>
    </w:p>
    <w:p w14:paraId="38B59D59" w14:textId="77777777" w:rsidR="00C242AA" w:rsidRPr="00202254" w:rsidRDefault="00C242AA" w:rsidP="003842F7">
      <w:pPr>
        <w:pStyle w:val="ListParagraph"/>
        <w:numPr>
          <w:ilvl w:val="0"/>
          <w:numId w:val="27"/>
        </w:numPr>
        <w:tabs>
          <w:tab w:val="left" w:pos="1134"/>
        </w:tabs>
        <w:spacing w:after="180" w:line="276" w:lineRule="auto"/>
        <w:ind w:left="1134" w:right="-37" w:hanging="425"/>
        <w:jc w:val="both"/>
        <w:rPr>
          <w:rFonts w:cstheme="minorHAnsi"/>
          <w:sz w:val="24"/>
          <w:szCs w:val="24"/>
        </w:rPr>
      </w:pPr>
      <w:r w:rsidRPr="00202254">
        <w:rPr>
          <w:rFonts w:cstheme="minorHAnsi"/>
          <w:sz w:val="24"/>
          <w:szCs w:val="24"/>
        </w:rPr>
        <w:t>physical damage to genital area or mouth</w:t>
      </w:r>
    </w:p>
    <w:p w14:paraId="2A623D4B" w14:textId="77777777" w:rsidR="00C242AA" w:rsidRPr="00202254" w:rsidRDefault="00C242AA" w:rsidP="003842F7">
      <w:pPr>
        <w:pStyle w:val="ListParagraph"/>
        <w:numPr>
          <w:ilvl w:val="0"/>
          <w:numId w:val="27"/>
        </w:numPr>
        <w:tabs>
          <w:tab w:val="left" w:pos="1134"/>
        </w:tabs>
        <w:spacing w:after="97" w:line="276" w:lineRule="auto"/>
        <w:ind w:left="1134" w:right="-37" w:hanging="425"/>
        <w:jc w:val="both"/>
        <w:rPr>
          <w:rFonts w:cstheme="minorHAnsi"/>
          <w:sz w:val="24"/>
          <w:szCs w:val="24"/>
        </w:rPr>
      </w:pPr>
      <w:r w:rsidRPr="00202254">
        <w:rPr>
          <w:rFonts w:cstheme="minorHAnsi"/>
          <w:sz w:val="24"/>
          <w:szCs w:val="24"/>
        </w:rPr>
        <w:t>signs of sexually transmitted infections</w:t>
      </w:r>
    </w:p>
    <w:p w14:paraId="15D6378C" w14:textId="77777777" w:rsidR="00C242AA" w:rsidRPr="00202254" w:rsidRDefault="00C242AA" w:rsidP="003842F7">
      <w:pPr>
        <w:pStyle w:val="ListParagraph"/>
        <w:numPr>
          <w:ilvl w:val="0"/>
          <w:numId w:val="27"/>
        </w:numPr>
        <w:tabs>
          <w:tab w:val="left" w:pos="1134"/>
        </w:tabs>
        <w:spacing w:after="0" w:line="276" w:lineRule="auto"/>
        <w:ind w:left="1134" w:right="-37" w:hanging="425"/>
        <w:jc w:val="both"/>
        <w:rPr>
          <w:rFonts w:cstheme="minorHAnsi"/>
          <w:noProof/>
          <w:sz w:val="24"/>
          <w:szCs w:val="24"/>
        </w:rPr>
      </w:pPr>
      <w:r w:rsidRPr="00202254">
        <w:rPr>
          <w:rFonts w:cstheme="minorHAnsi"/>
          <w:sz w:val="24"/>
          <w:szCs w:val="24"/>
        </w:rPr>
        <w:t xml:space="preserve">pain on urination </w:t>
      </w:r>
    </w:p>
    <w:p w14:paraId="561DAC68" w14:textId="77777777" w:rsidR="00C242AA" w:rsidRPr="00202254" w:rsidRDefault="00C242AA" w:rsidP="003842F7">
      <w:pPr>
        <w:pStyle w:val="ListParagraph"/>
        <w:numPr>
          <w:ilvl w:val="0"/>
          <w:numId w:val="27"/>
        </w:numPr>
        <w:tabs>
          <w:tab w:val="left" w:pos="1134"/>
        </w:tabs>
        <w:spacing w:after="0" w:line="276" w:lineRule="auto"/>
        <w:ind w:left="1134" w:right="-37" w:hanging="425"/>
        <w:jc w:val="both"/>
        <w:rPr>
          <w:rFonts w:cstheme="minorHAnsi"/>
          <w:noProof/>
          <w:sz w:val="24"/>
          <w:szCs w:val="24"/>
        </w:rPr>
      </w:pPr>
      <w:r w:rsidRPr="00202254">
        <w:rPr>
          <w:rFonts w:cstheme="minorHAnsi"/>
          <w:sz w:val="24"/>
          <w:szCs w:val="24"/>
        </w:rPr>
        <w:t xml:space="preserve">semen in vagina, anus, external genitalia </w:t>
      </w:r>
    </w:p>
    <w:p w14:paraId="4B6BF49C" w14:textId="77777777" w:rsidR="00C242AA" w:rsidRPr="00202254" w:rsidRDefault="00C242AA" w:rsidP="003842F7">
      <w:pPr>
        <w:pStyle w:val="ListParagraph"/>
        <w:numPr>
          <w:ilvl w:val="0"/>
          <w:numId w:val="27"/>
        </w:numPr>
        <w:tabs>
          <w:tab w:val="left" w:pos="1134"/>
        </w:tabs>
        <w:spacing w:after="0" w:line="276" w:lineRule="auto"/>
        <w:ind w:left="1134" w:right="-37" w:hanging="425"/>
        <w:jc w:val="both"/>
        <w:rPr>
          <w:rFonts w:cstheme="minorHAnsi"/>
          <w:sz w:val="24"/>
          <w:szCs w:val="24"/>
        </w:rPr>
      </w:pPr>
      <w:r w:rsidRPr="00202254">
        <w:rPr>
          <w:rFonts w:cstheme="minorHAnsi"/>
          <w:sz w:val="24"/>
          <w:szCs w:val="24"/>
        </w:rPr>
        <w:t>difficulty in walking or sitting</w:t>
      </w:r>
    </w:p>
    <w:p w14:paraId="0793F4EB" w14:textId="77777777" w:rsidR="00C242AA" w:rsidRPr="00202254" w:rsidRDefault="00C242AA" w:rsidP="003842F7">
      <w:pPr>
        <w:pStyle w:val="ListParagraph"/>
        <w:numPr>
          <w:ilvl w:val="0"/>
          <w:numId w:val="27"/>
        </w:numPr>
        <w:tabs>
          <w:tab w:val="left" w:pos="1134"/>
        </w:tabs>
        <w:spacing w:after="206" w:line="276" w:lineRule="auto"/>
        <w:ind w:left="1134" w:right="-37" w:hanging="425"/>
        <w:jc w:val="both"/>
        <w:rPr>
          <w:rFonts w:cstheme="minorHAnsi"/>
          <w:sz w:val="24"/>
          <w:szCs w:val="24"/>
        </w:rPr>
      </w:pPr>
      <w:r w:rsidRPr="00202254">
        <w:rPr>
          <w:rFonts w:cstheme="minorHAnsi"/>
          <w:sz w:val="24"/>
          <w:szCs w:val="24"/>
        </w:rPr>
        <w:t>torn, stained or bloody underclothes or evidence of clothing having been removed and replaced</w:t>
      </w:r>
    </w:p>
    <w:p w14:paraId="52279298" w14:textId="77777777" w:rsidR="00C242AA" w:rsidRPr="00202254" w:rsidRDefault="00C242AA" w:rsidP="003842F7">
      <w:pPr>
        <w:pStyle w:val="ListParagraph"/>
        <w:numPr>
          <w:ilvl w:val="0"/>
          <w:numId w:val="27"/>
        </w:numPr>
        <w:tabs>
          <w:tab w:val="left" w:pos="1134"/>
        </w:tabs>
        <w:spacing w:after="310" w:line="276" w:lineRule="auto"/>
        <w:ind w:left="1134" w:right="-37" w:hanging="425"/>
        <w:jc w:val="both"/>
        <w:rPr>
          <w:rFonts w:cstheme="minorHAnsi"/>
          <w:sz w:val="24"/>
          <w:szCs w:val="24"/>
        </w:rPr>
      </w:pPr>
      <w:r w:rsidRPr="00202254">
        <w:rPr>
          <w:rFonts w:cstheme="minorHAnsi"/>
          <w:sz w:val="24"/>
          <w:szCs w:val="24"/>
        </w:rPr>
        <w:t>psychosomatic symptoms such as recurrent abdominal pain or headache.</w:t>
      </w:r>
    </w:p>
    <w:p w14:paraId="532FA609" w14:textId="20490650" w:rsidR="00C242AA" w:rsidRPr="00202254" w:rsidRDefault="00C242AA" w:rsidP="00411158">
      <w:pPr>
        <w:tabs>
          <w:tab w:val="left" w:pos="709"/>
        </w:tabs>
        <w:spacing w:after="0" w:line="240" w:lineRule="auto"/>
        <w:ind w:left="1418" w:right="-37" w:hanging="709"/>
        <w:rPr>
          <w:rFonts w:cstheme="minorHAnsi"/>
          <w:b/>
          <w:sz w:val="24"/>
          <w:szCs w:val="24"/>
        </w:rPr>
      </w:pPr>
      <w:r w:rsidRPr="00202254">
        <w:rPr>
          <w:rFonts w:cstheme="minorHAnsi"/>
          <w:b/>
          <w:sz w:val="24"/>
          <w:szCs w:val="24"/>
        </w:rPr>
        <w:t>Possible behavioural indicators include:</w:t>
      </w:r>
    </w:p>
    <w:p w14:paraId="660198C9" w14:textId="77777777" w:rsidR="003440B8" w:rsidRPr="00202254" w:rsidRDefault="003440B8" w:rsidP="003440B8">
      <w:pPr>
        <w:tabs>
          <w:tab w:val="left" w:pos="709"/>
        </w:tabs>
        <w:spacing w:after="0" w:line="240" w:lineRule="auto"/>
        <w:ind w:right="-37" w:hanging="709"/>
        <w:rPr>
          <w:rFonts w:cstheme="minorHAnsi"/>
          <w:b/>
          <w:sz w:val="24"/>
          <w:szCs w:val="24"/>
        </w:rPr>
      </w:pPr>
    </w:p>
    <w:p w14:paraId="664F37FA" w14:textId="77777777" w:rsidR="00C242AA"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unusual behaviour associated with the changing of nappy/underwear, e.g. fear of being touched/hurt, holding legs rigid and stiff or verbalisation like "stop hurting me"</w:t>
      </w:r>
      <w:r w:rsidR="003440B8" w:rsidRPr="00202254">
        <w:rPr>
          <w:rFonts w:cstheme="minorHAnsi"/>
          <w:sz w:val="24"/>
          <w:szCs w:val="24"/>
        </w:rPr>
        <w:t>.</w:t>
      </w:r>
    </w:p>
    <w:p w14:paraId="08234D50" w14:textId="77777777" w:rsidR="003440B8" w:rsidRPr="00202254" w:rsidRDefault="003440B8" w:rsidP="003440B8">
      <w:pPr>
        <w:pStyle w:val="ListParagraph"/>
        <w:tabs>
          <w:tab w:val="left" w:pos="1134"/>
        </w:tabs>
        <w:spacing w:after="0" w:line="240" w:lineRule="auto"/>
        <w:ind w:left="1134" w:right="-37"/>
        <w:jc w:val="both"/>
        <w:rPr>
          <w:rFonts w:cstheme="minorHAnsi"/>
          <w:sz w:val="24"/>
          <w:szCs w:val="24"/>
        </w:rPr>
      </w:pPr>
    </w:p>
    <w:p w14:paraId="4D59A139" w14:textId="77777777" w:rsidR="003440B8"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lastRenderedPageBreak/>
        <w:t>heightened genital awareness - touching, looking, verbal references to genitals, interest in other children's or adults' genitals</w:t>
      </w:r>
      <w:r w:rsidR="003440B8" w:rsidRPr="00202254">
        <w:rPr>
          <w:rFonts w:cstheme="minorHAnsi"/>
          <w:sz w:val="24"/>
          <w:szCs w:val="24"/>
        </w:rPr>
        <w:t>.</w:t>
      </w:r>
    </w:p>
    <w:p w14:paraId="028AD32A" w14:textId="77777777" w:rsidR="003440B8" w:rsidRPr="00202254" w:rsidRDefault="003440B8" w:rsidP="003440B8">
      <w:pPr>
        <w:tabs>
          <w:tab w:val="left" w:pos="1134"/>
        </w:tabs>
        <w:spacing w:after="0" w:line="240" w:lineRule="auto"/>
        <w:ind w:right="-37"/>
        <w:jc w:val="both"/>
        <w:rPr>
          <w:rFonts w:cstheme="minorHAnsi"/>
          <w:sz w:val="24"/>
          <w:szCs w:val="24"/>
        </w:rPr>
      </w:pPr>
    </w:p>
    <w:p w14:paraId="22D3A25D" w14:textId="77777777" w:rsidR="00C242AA"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using objects for masturbation - dolls, toys with phallic-like projections</w:t>
      </w:r>
      <w:r w:rsidR="003440B8" w:rsidRPr="00202254">
        <w:rPr>
          <w:rFonts w:cstheme="minorHAnsi"/>
          <w:sz w:val="24"/>
          <w:szCs w:val="24"/>
        </w:rPr>
        <w:t>.</w:t>
      </w:r>
    </w:p>
    <w:p w14:paraId="2C0894CB" w14:textId="77777777" w:rsidR="003440B8" w:rsidRPr="00202254" w:rsidRDefault="003440B8" w:rsidP="003440B8">
      <w:pPr>
        <w:tabs>
          <w:tab w:val="left" w:pos="1134"/>
        </w:tabs>
        <w:spacing w:after="0" w:line="240" w:lineRule="auto"/>
        <w:ind w:right="-37"/>
        <w:jc w:val="both"/>
        <w:rPr>
          <w:rFonts w:cstheme="minorHAnsi"/>
          <w:sz w:val="24"/>
          <w:szCs w:val="24"/>
        </w:rPr>
      </w:pPr>
    </w:p>
    <w:p w14:paraId="6040F368" w14:textId="77777777" w:rsidR="00C242AA"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rubbing genital area on an adult - wanting to smell genital area of an adult, asking adult to touch or smell their genitals</w:t>
      </w:r>
      <w:r w:rsidR="003440B8" w:rsidRPr="00202254">
        <w:rPr>
          <w:rFonts w:cstheme="minorHAnsi"/>
          <w:sz w:val="24"/>
          <w:szCs w:val="24"/>
        </w:rPr>
        <w:t>.</w:t>
      </w:r>
    </w:p>
    <w:p w14:paraId="36C6B772" w14:textId="77777777" w:rsidR="003440B8" w:rsidRPr="00202254" w:rsidRDefault="003440B8" w:rsidP="003440B8">
      <w:pPr>
        <w:tabs>
          <w:tab w:val="left" w:pos="1134"/>
        </w:tabs>
        <w:spacing w:after="0" w:line="240" w:lineRule="auto"/>
        <w:ind w:right="-37"/>
        <w:jc w:val="both"/>
        <w:rPr>
          <w:rFonts w:cstheme="minorHAnsi"/>
          <w:sz w:val="24"/>
          <w:szCs w:val="24"/>
        </w:rPr>
      </w:pPr>
    </w:p>
    <w:p w14:paraId="00786204" w14:textId="77777777" w:rsidR="00C242AA"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simulated sexual activity with another child e.g. replaying the sexually abusive event or wanting to touch other children etc.</w:t>
      </w:r>
    </w:p>
    <w:p w14:paraId="2554DF83" w14:textId="77777777" w:rsidR="003440B8" w:rsidRPr="00202254" w:rsidRDefault="003440B8" w:rsidP="003440B8">
      <w:pPr>
        <w:tabs>
          <w:tab w:val="left" w:pos="1134"/>
        </w:tabs>
        <w:spacing w:after="0" w:line="240" w:lineRule="auto"/>
        <w:ind w:right="-37"/>
        <w:jc w:val="both"/>
        <w:rPr>
          <w:rFonts w:cstheme="minorHAnsi"/>
          <w:sz w:val="24"/>
          <w:szCs w:val="24"/>
        </w:rPr>
      </w:pPr>
    </w:p>
    <w:p w14:paraId="440F76F0" w14:textId="77777777" w:rsidR="00C242AA"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simulated sexual activity with dolls, cuddly toys</w:t>
      </w:r>
      <w:r w:rsidR="003440B8" w:rsidRPr="00202254">
        <w:rPr>
          <w:rFonts w:cstheme="minorHAnsi"/>
          <w:sz w:val="24"/>
          <w:szCs w:val="24"/>
        </w:rPr>
        <w:t>.</w:t>
      </w:r>
    </w:p>
    <w:p w14:paraId="2052AC12" w14:textId="77777777" w:rsidR="003440B8" w:rsidRPr="00202254" w:rsidRDefault="003440B8" w:rsidP="003440B8">
      <w:pPr>
        <w:tabs>
          <w:tab w:val="left" w:pos="1134"/>
        </w:tabs>
        <w:spacing w:after="0" w:line="240" w:lineRule="auto"/>
        <w:ind w:right="-37"/>
        <w:jc w:val="both"/>
        <w:rPr>
          <w:rFonts w:cstheme="minorHAnsi"/>
          <w:sz w:val="24"/>
          <w:szCs w:val="24"/>
        </w:rPr>
      </w:pPr>
    </w:p>
    <w:p w14:paraId="1E9FE64A" w14:textId="77777777" w:rsidR="00C242AA" w:rsidRPr="00202254" w:rsidRDefault="00C242AA" w:rsidP="003842F7">
      <w:pPr>
        <w:pStyle w:val="ListParagraph"/>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fear of being alone with adult persons of a specific sex, especially that of the suspected abuser</w:t>
      </w:r>
      <w:r w:rsidR="003440B8" w:rsidRPr="00202254">
        <w:rPr>
          <w:rFonts w:cstheme="minorHAnsi"/>
          <w:sz w:val="24"/>
          <w:szCs w:val="24"/>
        </w:rPr>
        <w:t>.</w:t>
      </w:r>
    </w:p>
    <w:p w14:paraId="77525DC0" w14:textId="77777777" w:rsidR="003440B8" w:rsidRPr="00202254" w:rsidRDefault="003440B8" w:rsidP="003440B8">
      <w:pPr>
        <w:tabs>
          <w:tab w:val="left" w:pos="1134"/>
        </w:tabs>
        <w:spacing w:after="0" w:line="240" w:lineRule="auto"/>
        <w:ind w:right="-37"/>
        <w:jc w:val="both"/>
        <w:rPr>
          <w:rFonts w:cstheme="minorHAnsi"/>
          <w:sz w:val="24"/>
          <w:szCs w:val="24"/>
        </w:rPr>
      </w:pPr>
    </w:p>
    <w:p w14:paraId="2DE389C9" w14:textId="77777777" w:rsidR="003440B8" w:rsidRPr="00202254" w:rsidRDefault="00C242AA" w:rsidP="003842F7">
      <w:pPr>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self-mutilation e.g. picking at sores, sticking sharp objects in the vagina, head banging etc.</w:t>
      </w:r>
    </w:p>
    <w:p w14:paraId="0D29A164" w14:textId="77777777" w:rsidR="003440B8" w:rsidRPr="00202254" w:rsidRDefault="003440B8" w:rsidP="003440B8">
      <w:pPr>
        <w:tabs>
          <w:tab w:val="left" w:pos="1134"/>
        </w:tabs>
        <w:spacing w:after="0" w:line="240" w:lineRule="auto"/>
        <w:ind w:right="-37"/>
        <w:jc w:val="both"/>
        <w:rPr>
          <w:rFonts w:cstheme="minorHAnsi"/>
          <w:sz w:val="24"/>
          <w:szCs w:val="24"/>
        </w:rPr>
      </w:pPr>
    </w:p>
    <w:p w14:paraId="112123BE" w14:textId="77777777" w:rsidR="00C242AA" w:rsidRPr="00202254" w:rsidRDefault="00C242AA" w:rsidP="003842F7">
      <w:pPr>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social isolation - the child plays alone and withdraws into a private world</w:t>
      </w:r>
      <w:r w:rsidR="003440B8" w:rsidRPr="00202254">
        <w:rPr>
          <w:rFonts w:cstheme="minorHAnsi"/>
          <w:sz w:val="24"/>
          <w:szCs w:val="24"/>
        </w:rPr>
        <w:t>.</w:t>
      </w:r>
    </w:p>
    <w:p w14:paraId="3F64DC28" w14:textId="77777777" w:rsidR="003440B8" w:rsidRPr="00202254" w:rsidRDefault="003440B8" w:rsidP="003440B8">
      <w:pPr>
        <w:tabs>
          <w:tab w:val="left" w:pos="1134"/>
        </w:tabs>
        <w:spacing w:after="0" w:line="240" w:lineRule="auto"/>
        <w:ind w:right="-37"/>
        <w:jc w:val="both"/>
        <w:rPr>
          <w:rFonts w:cstheme="minorHAnsi"/>
          <w:sz w:val="24"/>
          <w:szCs w:val="24"/>
        </w:rPr>
      </w:pPr>
    </w:p>
    <w:p w14:paraId="1B5EC3D9" w14:textId="77777777" w:rsidR="00C242AA" w:rsidRPr="00202254" w:rsidRDefault="00C242AA" w:rsidP="003842F7">
      <w:pPr>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inappropriate displays of affections between parent and child who behave more like lovers</w:t>
      </w:r>
      <w:r w:rsidR="003440B8" w:rsidRPr="00202254">
        <w:rPr>
          <w:rFonts w:cstheme="minorHAnsi"/>
          <w:sz w:val="24"/>
          <w:szCs w:val="24"/>
        </w:rPr>
        <w:t>.</w:t>
      </w:r>
    </w:p>
    <w:p w14:paraId="1D8C2317" w14:textId="77777777" w:rsidR="003440B8" w:rsidRPr="00202254" w:rsidRDefault="003440B8" w:rsidP="003440B8">
      <w:pPr>
        <w:tabs>
          <w:tab w:val="left" w:pos="1134"/>
        </w:tabs>
        <w:spacing w:after="0" w:line="240" w:lineRule="auto"/>
        <w:ind w:right="-37"/>
        <w:jc w:val="both"/>
        <w:rPr>
          <w:rFonts w:cstheme="minorHAnsi"/>
          <w:sz w:val="24"/>
          <w:szCs w:val="24"/>
        </w:rPr>
      </w:pPr>
    </w:p>
    <w:p w14:paraId="242AF93B" w14:textId="77777777" w:rsidR="00C242AA" w:rsidRPr="00202254" w:rsidRDefault="00C242AA" w:rsidP="003842F7">
      <w:pPr>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fear of going to bed and/or overdressing for bed</w:t>
      </w:r>
      <w:r w:rsidR="003440B8" w:rsidRPr="00202254">
        <w:rPr>
          <w:rFonts w:cstheme="minorHAnsi"/>
          <w:sz w:val="24"/>
          <w:szCs w:val="24"/>
        </w:rPr>
        <w:t>.</w:t>
      </w:r>
    </w:p>
    <w:p w14:paraId="1FA8180A" w14:textId="77777777" w:rsidR="003440B8" w:rsidRPr="00202254" w:rsidRDefault="003440B8" w:rsidP="003440B8">
      <w:pPr>
        <w:tabs>
          <w:tab w:val="left" w:pos="1134"/>
        </w:tabs>
        <w:spacing w:after="0" w:line="240" w:lineRule="auto"/>
        <w:ind w:right="-37"/>
        <w:jc w:val="both"/>
        <w:rPr>
          <w:rFonts w:cstheme="minorHAnsi"/>
          <w:sz w:val="24"/>
          <w:szCs w:val="24"/>
        </w:rPr>
      </w:pPr>
    </w:p>
    <w:p w14:paraId="0EAEF5AD" w14:textId="77777777" w:rsidR="00C242AA" w:rsidRPr="00202254" w:rsidRDefault="00C242AA" w:rsidP="003842F7">
      <w:pPr>
        <w:numPr>
          <w:ilvl w:val="0"/>
          <w:numId w:val="28"/>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child takes over 'the mothering role' in the family whether or not the mother is present.</w:t>
      </w:r>
    </w:p>
    <w:p w14:paraId="6913B09B" w14:textId="77777777" w:rsidR="00C242AA" w:rsidRPr="00202254" w:rsidRDefault="00C242AA" w:rsidP="003440B8">
      <w:pPr>
        <w:spacing w:after="0" w:line="240" w:lineRule="auto"/>
        <w:ind w:right="-37"/>
        <w:rPr>
          <w:rFonts w:cstheme="minorHAnsi"/>
          <w:sz w:val="24"/>
          <w:szCs w:val="24"/>
        </w:rPr>
      </w:pPr>
    </w:p>
    <w:p w14:paraId="336B2471" w14:textId="77777777" w:rsidR="00C242AA" w:rsidRPr="00202254" w:rsidRDefault="003440B8" w:rsidP="003440B8">
      <w:pPr>
        <w:keepNext/>
        <w:keepLines/>
        <w:spacing w:after="0" w:line="240" w:lineRule="auto"/>
        <w:ind w:right="-37"/>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Primary School Age Children</w:t>
      </w:r>
    </w:p>
    <w:p w14:paraId="3061DFBD" w14:textId="77777777" w:rsidR="003440B8" w:rsidRPr="00202254" w:rsidRDefault="003440B8" w:rsidP="003440B8">
      <w:pPr>
        <w:keepNext/>
        <w:keepLines/>
        <w:spacing w:after="0" w:line="240" w:lineRule="auto"/>
        <w:ind w:right="-37"/>
        <w:outlineLvl w:val="2"/>
        <w:rPr>
          <w:rFonts w:cstheme="minorHAnsi"/>
          <w:b/>
          <w:sz w:val="24"/>
          <w:szCs w:val="24"/>
        </w:rPr>
      </w:pPr>
    </w:p>
    <w:p w14:paraId="35D12396" w14:textId="0848EA22" w:rsidR="00C242AA" w:rsidRPr="00202254" w:rsidRDefault="00C242AA" w:rsidP="00411158">
      <w:pPr>
        <w:spacing w:after="0" w:line="240" w:lineRule="auto"/>
        <w:ind w:left="2132" w:right="-37" w:hanging="1423"/>
        <w:rPr>
          <w:rFonts w:cstheme="minorHAnsi"/>
          <w:b/>
          <w:sz w:val="24"/>
          <w:szCs w:val="24"/>
        </w:rPr>
      </w:pPr>
      <w:r w:rsidRPr="00202254">
        <w:rPr>
          <w:rFonts w:cstheme="minorHAnsi"/>
          <w:b/>
          <w:sz w:val="24"/>
          <w:szCs w:val="24"/>
        </w:rPr>
        <w:t>In addition to the above there may be other behaviour especially noticeable in school:</w:t>
      </w:r>
    </w:p>
    <w:p w14:paraId="334F07BC" w14:textId="77777777" w:rsidR="003440B8" w:rsidRPr="00202254" w:rsidRDefault="003440B8" w:rsidP="003440B8">
      <w:pPr>
        <w:spacing w:after="0" w:line="240" w:lineRule="auto"/>
        <w:ind w:left="714" w:right="-37" w:hanging="1423"/>
        <w:rPr>
          <w:rFonts w:cstheme="minorHAnsi"/>
          <w:sz w:val="24"/>
          <w:szCs w:val="24"/>
        </w:rPr>
      </w:pPr>
    </w:p>
    <w:p w14:paraId="79E893C1" w14:textId="77777777" w:rsidR="00C242AA" w:rsidRPr="00202254" w:rsidRDefault="00C242AA" w:rsidP="003842F7">
      <w:pPr>
        <w:pStyle w:val="ListParagraph"/>
        <w:numPr>
          <w:ilvl w:val="0"/>
          <w:numId w:val="29"/>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poor peer group relationships and inability to make friends</w:t>
      </w:r>
      <w:r w:rsidR="003440B8" w:rsidRPr="00202254">
        <w:rPr>
          <w:rFonts w:cstheme="minorHAnsi"/>
          <w:sz w:val="24"/>
          <w:szCs w:val="24"/>
        </w:rPr>
        <w:t>.</w:t>
      </w:r>
    </w:p>
    <w:p w14:paraId="6A7958DC" w14:textId="77777777" w:rsidR="00886675" w:rsidRPr="00202254" w:rsidRDefault="00886675" w:rsidP="00886675">
      <w:pPr>
        <w:pStyle w:val="ListParagraph"/>
        <w:tabs>
          <w:tab w:val="left" w:pos="1134"/>
        </w:tabs>
        <w:spacing w:after="0" w:line="240" w:lineRule="auto"/>
        <w:ind w:left="1134" w:right="-37" w:hanging="425"/>
        <w:jc w:val="both"/>
        <w:rPr>
          <w:rFonts w:cstheme="minorHAnsi"/>
          <w:sz w:val="24"/>
          <w:szCs w:val="24"/>
        </w:rPr>
      </w:pPr>
    </w:p>
    <w:p w14:paraId="4C52D29A" w14:textId="77777777" w:rsidR="00886675" w:rsidRPr="00202254" w:rsidRDefault="00C242AA" w:rsidP="003842F7">
      <w:pPr>
        <w:pStyle w:val="ListParagraph"/>
        <w:numPr>
          <w:ilvl w:val="0"/>
          <w:numId w:val="29"/>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inability to concentrate, learning difficulties or a sudden drop in school performance</w:t>
      </w:r>
      <w:r w:rsidR="00886675" w:rsidRPr="00202254">
        <w:rPr>
          <w:rFonts w:cstheme="minorHAnsi"/>
          <w:sz w:val="24"/>
          <w:szCs w:val="24"/>
        </w:rPr>
        <w:t>.</w:t>
      </w:r>
    </w:p>
    <w:p w14:paraId="20664041" w14:textId="77777777" w:rsidR="00886675" w:rsidRPr="00202254" w:rsidRDefault="00886675" w:rsidP="00886675">
      <w:pPr>
        <w:pStyle w:val="ListParagraph"/>
        <w:tabs>
          <w:tab w:val="left" w:pos="1134"/>
        </w:tabs>
        <w:ind w:hanging="425"/>
        <w:rPr>
          <w:rFonts w:cstheme="minorHAnsi"/>
          <w:sz w:val="24"/>
          <w:szCs w:val="24"/>
        </w:rPr>
      </w:pPr>
    </w:p>
    <w:p w14:paraId="0DBBBD15" w14:textId="77777777" w:rsidR="00886675" w:rsidRPr="00202254" w:rsidRDefault="00886675" w:rsidP="00886675">
      <w:pPr>
        <w:pStyle w:val="ListParagraph"/>
        <w:tabs>
          <w:tab w:val="left" w:pos="1134"/>
        </w:tabs>
        <w:spacing w:after="0" w:line="240" w:lineRule="auto"/>
        <w:ind w:left="1134" w:right="-37" w:hanging="425"/>
        <w:jc w:val="both"/>
        <w:rPr>
          <w:rFonts w:cstheme="minorHAnsi"/>
          <w:sz w:val="24"/>
          <w:szCs w:val="24"/>
        </w:rPr>
      </w:pPr>
    </w:p>
    <w:p w14:paraId="76517C55" w14:textId="77777777" w:rsidR="00C242AA" w:rsidRPr="00202254" w:rsidRDefault="00C242AA" w:rsidP="003842F7">
      <w:pPr>
        <w:pStyle w:val="ListParagraph"/>
        <w:numPr>
          <w:ilvl w:val="0"/>
          <w:numId w:val="29"/>
        </w:numPr>
        <w:tabs>
          <w:tab w:val="left" w:pos="1134"/>
        </w:tabs>
        <w:spacing w:after="0" w:line="240" w:lineRule="auto"/>
        <w:ind w:left="1134" w:right="-37" w:hanging="425"/>
        <w:jc w:val="both"/>
        <w:rPr>
          <w:rFonts w:cstheme="minorHAnsi"/>
          <w:noProof/>
          <w:sz w:val="24"/>
          <w:szCs w:val="24"/>
        </w:rPr>
      </w:pPr>
      <w:r w:rsidRPr="00202254">
        <w:rPr>
          <w:rFonts w:cstheme="minorHAnsi"/>
          <w:sz w:val="24"/>
          <w:szCs w:val="24"/>
        </w:rPr>
        <w:t>reluctance to participate in physical activity or to change clothes for physic</w:t>
      </w:r>
      <w:r w:rsidR="00886675" w:rsidRPr="00202254">
        <w:rPr>
          <w:rFonts w:cstheme="minorHAnsi"/>
          <w:sz w:val="24"/>
          <w:szCs w:val="24"/>
        </w:rPr>
        <w:t>al education, games or swimming.</w:t>
      </w:r>
    </w:p>
    <w:p w14:paraId="2F1BC171" w14:textId="77777777" w:rsidR="00886675" w:rsidRPr="00202254"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56D8C991" w14:textId="77777777" w:rsidR="00C242AA" w:rsidRPr="00202254" w:rsidRDefault="00C242AA" w:rsidP="003842F7">
      <w:pPr>
        <w:pStyle w:val="ListParagraph"/>
        <w:numPr>
          <w:ilvl w:val="0"/>
          <w:numId w:val="29"/>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unusual or bizarre sexual themes in child's art work or stories</w:t>
      </w:r>
      <w:r w:rsidR="00886675" w:rsidRPr="00202254">
        <w:rPr>
          <w:rFonts w:cstheme="minorHAnsi"/>
          <w:sz w:val="24"/>
          <w:szCs w:val="24"/>
        </w:rPr>
        <w:t>.</w:t>
      </w:r>
    </w:p>
    <w:p w14:paraId="55B99E62" w14:textId="77777777" w:rsidR="00886675" w:rsidRPr="00202254" w:rsidRDefault="00886675" w:rsidP="00886675">
      <w:pPr>
        <w:pStyle w:val="ListParagraph"/>
        <w:tabs>
          <w:tab w:val="left" w:pos="1134"/>
        </w:tabs>
        <w:spacing w:after="0" w:line="240" w:lineRule="auto"/>
        <w:ind w:left="1134" w:right="-37" w:hanging="425"/>
        <w:jc w:val="both"/>
        <w:rPr>
          <w:rFonts w:cstheme="minorHAnsi"/>
          <w:sz w:val="24"/>
          <w:szCs w:val="24"/>
        </w:rPr>
      </w:pPr>
    </w:p>
    <w:p w14:paraId="4CFE0638" w14:textId="77777777" w:rsidR="00C242AA" w:rsidRPr="00202254" w:rsidRDefault="00C242AA" w:rsidP="003842F7">
      <w:pPr>
        <w:pStyle w:val="ListParagraph"/>
        <w:numPr>
          <w:ilvl w:val="0"/>
          <w:numId w:val="29"/>
        </w:numPr>
        <w:tabs>
          <w:tab w:val="left" w:pos="1134"/>
          <w:tab w:val="center" w:pos="5852"/>
        </w:tabs>
        <w:spacing w:after="0" w:line="240" w:lineRule="auto"/>
        <w:ind w:right="-37" w:hanging="35"/>
        <w:rPr>
          <w:rFonts w:cstheme="minorHAnsi"/>
          <w:sz w:val="24"/>
          <w:szCs w:val="24"/>
        </w:rPr>
      </w:pPr>
      <w:r w:rsidRPr="00202254">
        <w:rPr>
          <w:rFonts w:cstheme="minorHAnsi"/>
          <w:sz w:val="24"/>
          <w:szCs w:val="24"/>
        </w:rPr>
        <w:lastRenderedPageBreak/>
        <w:t xml:space="preserve">frequent absences from school that are justified by one parent only, apparently </w:t>
      </w:r>
      <w:r w:rsidR="00886675" w:rsidRPr="00202254">
        <w:rPr>
          <w:rFonts w:cstheme="minorHAnsi"/>
          <w:sz w:val="24"/>
          <w:szCs w:val="24"/>
        </w:rPr>
        <w:tab/>
      </w:r>
      <w:r w:rsidRPr="00202254">
        <w:rPr>
          <w:rFonts w:cstheme="minorHAnsi"/>
          <w:sz w:val="24"/>
          <w:szCs w:val="24"/>
        </w:rPr>
        <w:t>without regard for its implications for the child’s school performance</w:t>
      </w:r>
      <w:r w:rsidR="00886675" w:rsidRPr="00202254">
        <w:rPr>
          <w:rFonts w:cstheme="minorHAnsi"/>
          <w:sz w:val="24"/>
          <w:szCs w:val="24"/>
        </w:rPr>
        <w:t>.</w:t>
      </w:r>
    </w:p>
    <w:p w14:paraId="48416C68" w14:textId="77777777" w:rsidR="00886675" w:rsidRPr="00202254" w:rsidRDefault="00886675" w:rsidP="00886675">
      <w:pPr>
        <w:tabs>
          <w:tab w:val="left" w:pos="1134"/>
          <w:tab w:val="center" w:pos="5852"/>
        </w:tabs>
        <w:spacing w:after="0" w:line="240" w:lineRule="auto"/>
        <w:ind w:right="-37"/>
        <w:rPr>
          <w:rFonts w:cstheme="minorHAnsi"/>
          <w:sz w:val="24"/>
          <w:szCs w:val="24"/>
        </w:rPr>
      </w:pPr>
    </w:p>
    <w:p w14:paraId="10E8B85C" w14:textId="77777777" w:rsidR="00C242AA" w:rsidRPr="00202254" w:rsidRDefault="00C242AA" w:rsidP="003842F7">
      <w:pPr>
        <w:pStyle w:val="ListParagraph"/>
        <w:numPr>
          <w:ilvl w:val="0"/>
          <w:numId w:val="29"/>
        </w:numPr>
        <w:tabs>
          <w:tab w:val="left" w:pos="1134"/>
          <w:tab w:val="center" w:pos="5852"/>
        </w:tabs>
        <w:spacing w:after="0" w:line="240" w:lineRule="auto"/>
        <w:ind w:right="-37" w:hanging="35"/>
        <w:rPr>
          <w:rFonts w:cstheme="minorHAnsi"/>
          <w:sz w:val="24"/>
          <w:szCs w:val="24"/>
        </w:rPr>
      </w:pPr>
      <w:r w:rsidRPr="00202254">
        <w:rPr>
          <w:rFonts w:cstheme="minorHAnsi"/>
          <w:sz w:val="24"/>
          <w:szCs w:val="24"/>
        </w:rPr>
        <w:t>unusual reluctance or fear of going home after school.</w:t>
      </w:r>
    </w:p>
    <w:p w14:paraId="4AF56E73" w14:textId="77777777" w:rsidR="00C242AA" w:rsidRPr="00202254" w:rsidRDefault="00C242AA" w:rsidP="00886675">
      <w:pPr>
        <w:tabs>
          <w:tab w:val="center" w:pos="5852"/>
        </w:tabs>
        <w:spacing w:after="0" w:line="240" w:lineRule="auto"/>
        <w:ind w:right="-37"/>
        <w:rPr>
          <w:rFonts w:cstheme="minorHAnsi"/>
          <w:sz w:val="24"/>
          <w:szCs w:val="24"/>
        </w:rPr>
      </w:pPr>
    </w:p>
    <w:p w14:paraId="449B0120" w14:textId="77777777" w:rsidR="00C242AA" w:rsidRPr="00202254" w:rsidRDefault="00886675" w:rsidP="00886675">
      <w:pPr>
        <w:tabs>
          <w:tab w:val="left" w:pos="709"/>
          <w:tab w:val="center" w:pos="5852"/>
        </w:tabs>
        <w:spacing w:after="0" w:line="240" w:lineRule="auto"/>
        <w:ind w:right="-37"/>
        <w:rPr>
          <w:rFonts w:cstheme="minorHAnsi"/>
          <w:b/>
          <w:sz w:val="24"/>
          <w:szCs w:val="24"/>
        </w:rPr>
      </w:pPr>
      <w:r w:rsidRPr="00202254">
        <w:rPr>
          <w:rFonts w:cstheme="minorHAnsi"/>
          <w:b/>
          <w:sz w:val="24"/>
          <w:szCs w:val="24"/>
        </w:rPr>
        <w:tab/>
      </w:r>
      <w:r w:rsidR="00C242AA" w:rsidRPr="00202254">
        <w:rPr>
          <w:rFonts w:cstheme="minorHAnsi"/>
          <w:b/>
          <w:sz w:val="24"/>
          <w:szCs w:val="24"/>
        </w:rPr>
        <w:t>The Adolescent</w:t>
      </w:r>
    </w:p>
    <w:p w14:paraId="0987102E" w14:textId="77777777" w:rsidR="00886675" w:rsidRPr="00202254" w:rsidRDefault="00886675" w:rsidP="003440B8">
      <w:pPr>
        <w:tabs>
          <w:tab w:val="center" w:pos="5852"/>
        </w:tabs>
        <w:spacing w:after="0" w:line="240" w:lineRule="auto"/>
        <w:ind w:right="-37"/>
        <w:rPr>
          <w:rFonts w:cstheme="minorHAnsi"/>
          <w:b/>
          <w:sz w:val="24"/>
          <w:szCs w:val="24"/>
        </w:rPr>
      </w:pPr>
    </w:p>
    <w:p w14:paraId="1D84693D" w14:textId="5171B6CF" w:rsidR="00C242AA" w:rsidRPr="00202254" w:rsidRDefault="00C242AA" w:rsidP="00411158">
      <w:pPr>
        <w:spacing w:after="0" w:line="240" w:lineRule="auto"/>
        <w:ind w:left="709" w:right="-37"/>
        <w:rPr>
          <w:rFonts w:cstheme="minorHAnsi"/>
          <w:b/>
          <w:sz w:val="24"/>
          <w:szCs w:val="24"/>
        </w:rPr>
      </w:pPr>
      <w:r w:rsidRPr="00202254">
        <w:rPr>
          <w:rFonts w:cstheme="minorHAnsi"/>
          <w:b/>
          <w:sz w:val="24"/>
          <w:szCs w:val="24"/>
        </w:rPr>
        <w:t>In addition to the physical indicators previously outlined in the preschool and pre-adolescent child, the following indicators relate specifically to the adolescent:</w:t>
      </w:r>
    </w:p>
    <w:p w14:paraId="7BC6094C" w14:textId="77777777" w:rsidR="00886675" w:rsidRPr="00202254" w:rsidRDefault="00886675" w:rsidP="00886675">
      <w:pPr>
        <w:spacing w:after="0" w:line="240" w:lineRule="auto"/>
        <w:ind w:left="709" w:right="-37" w:hanging="1418"/>
        <w:rPr>
          <w:rFonts w:cstheme="minorHAnsi"/>
          <w:b/>
          <w:sz w:val="24"/>
          <w:szCs w:val="24"/>
        </w:rPr>
      </w:pPr>
    </w:p>
    <w:p w14:paraId="775F9507" w14:textId="77777777" w:rsidR="00C242AA" w:rsidRPr="00202254" w:rsidRDefault="00C242AA" w:rsidP="003842F7">
      <w:pPr>
        <w:pStyle w:val="ListParagraph"/>
        <w:numPr>
          <w:ilvl w:val="0"/>
          <w:numId w:val="30"/>
        </w:numPr>
        <w:tabs>
          <w:tab w:val="left" w:pos="1134"/>
        </w:tabs>
        <w:spacing w:after="0" w:line="240" w:lineRule="auto"/>
        <w:ind w:right="-37" w:hanging="35"/>
        <w:jc w:val="both"/>
        <w:rPr>
          <w:rFonts w:cstheme="minorHAnsi"/>
          <w:sz w:val="24"/>
          <w:szCs w:val="24"/>
        </w:rPr>
      </w:pPr>
      <w:r w:rsidRPr="00202254">
        <w:rPr>
          <w:rFonts w:cstheme="minorHAnsi"/>
          <w:sz w:val="24"/>
          <w:szCs w:val="24"/>
        </w:rPr>
        <w:t>recurrent urinary tract infections</w:t>
      </w:r>
      <w:r w:rsidR="00886675" w:rsidRPr="00202254">
        <w:rPr>
          <w:rFonts w:cstheme="minorHAnsi"/>
          <w:sz w:val="24"/>
          <w:szCs w:val="24"/>
        </w:rPr>
        <w:t>.</w:t>
      </w:r>
    </w:p>
    <w:p w14:paraId="28E52774" w14:textId="77777777" w:rsidR="00886675" w:rsidRPr="00202254" w:rsidRDefault="00886675" w:rsidP="00886675">
      <w:pPr>
        <w:pStyle w:val="ListParagraph"/>
        <w:tabs>
          <w:tab w:val="left" w:pos="1134"/>
        </w:tabs>
        <w:spacing w:after="0" w:line="240" w:lineRule="auto"/>
        <w:ind w:left="744" w:right="-37" w:hanging="35"/>
        <w:jc w:val="both"/>
        <w:rPr>
          <w:rFonts w:cstheme="minorHAnsi"/>
          <w:sz w:val="24"/>
          <w:szCs w:val="24"/>
        </w:rPr>
      </w:pPr>
    </w:p>
    <w:p w14:paraId="7A2754FE" w14:textId="77777777" w:rsidR="00C242AA" w:rsidRPr="00202254" w:rsidRDefault="00C242AA" w:rsidP="003842F7">
      <w:pPr>
        <w:pStyle w:val="ListParagraph"/>
        <w:numPr>
          <w:ilvl w:val="0"/>
          <w:numId w:val="30"/>
        </w:numPr>
        <w:tabs>
          <w:tab w:val="left" w:pos="1134"/>
        </w:tabs>
        <w:spacing w:after="0" w:line="240" w:lineRule="auto"/>
        <w:ind w:right="-37" w:hanging="35"/>
        <w:jc w:val="both"/>
        <w:rPr>
          <w:rFonts w:cstheme="minorHAnsi"/>
          <w:sz w:val="24"/>
          <w:szCs w:val="24"/>
        </w:rPr>
      </w:pPr>
      <w:r w:rsidRPr="00202254">
        <w:rPr>
          <w:rFonts w:cstheme="minorHAnsi"/>
          <w:sz w:val="24"/>
          <w:szCs w:val="24"/>
        </w:rPr>
        <w:t xml:space="preserve">pregnancy, especially where the information about or the identity of the father is </w:t>
      </w:r>
      <w:r w:rsidR="00EB5BEC" w:rsidRPr="00202254">
        <w:rPr>
          <w:rFonts w:cstheme="minorHAnsi"/>
          <w:sz w:val="24"/>
          <w:szCs w:val="24"/>
        </w:rPr>
        <w:tab/>
      </w:r>
      <w:r w:rsidRPr="00202254">
        <w:rPr>
          <w:rFonts w:cstheme="minorHAnsi"/>
          <w:sz w:val="24"/>
          <w:szCs w:val="24"/>
        </w:rPr>
        <w:t xml:space="preserve">vague or secret or where there is complete denial of the pregnancy by the girl and </w:t>
      </w:r>
      <w:r w:rsidR="00EB5BEC" w:rsidRPr="00202254">
        <w:rPr>
          <w:rFonts w:cstheme="minorHAnsi"/>
          <w:sz w:val="24"/>
          <w:szCs w:val="24"/>
        </w:rPr>
        <w:tab/>
      </w:r>
      <w:r w:rsidRPr="00202254">
        <w:rPr>
          <w:rFonts w:cstheme="minorHAnsi"/>
          <w:sz w:val="24"/>
          <w:szCs w:val="24"/>
        </w:rPr>
        <w:t>her family</w:t>
      </w:r>
      <w:r w:rsidR="00886675" w:rsidRPr="00202254">
        <w:rPr>
          <w:rFonts w:cstheme="minorHAnsi"/>
          <w:sz w:val="24"/>
          <w:szCs w:val="24"/>
        </w:rPr>
        <w:t>.</w:t>
      </w:r>
    </w:p>
    <w:p w14:paraId="51F49BE5" w14:textId="77777777" w:rsidR="00886675" w:rsidRPr="00202254" w:rsidRDefault="00886675" w:rsidP="00886675">
      <w:pPr>
        <w:tabs>
          <w:tab w:val="left" w:pos="1134"/>
        </w:tabs>
        <w:spacing w:after="0" w:line="240" w:lineRule="auto"/>
        <w:ind w:right="-37" w:hanging="35"/>
        <w:jc w:val="both"/>
        <w:rPr>
          <w:rFonts w:cstheme="minorHAnsi"/>
          <w:sz w:val="24"/>
          <w:szCs w:val="24"/>
        </w:rPr>
      </w:pPr>
    </w:p>
    <w:p w14:paraId="300D7157" w14:textId="77777777" w:rsidR="00C242AA" w:rsidRPr="00202254" w:rsidRDefault="00C242AA" w:rsidP="003842F7">
      <w:pPr>
        <w:pStyle w:val="ListParagraph"/>
        <w:numPr>
          <w:ilvl w:val="0"/>
          <w:numId w:val="30"/>
        </w:numPr>
        <w:tabs>
          <w:tab w:val="left" w:pos="1134"/>
        </w:tabs>
        <w:spacing w:after="0" w:line="240" w:lineRule="auto"/>
        <w:ind w:right="-37" w:hanging="35"/>
        <w:jc w:val="both"/>
        <w:rPr>
          <w:rFonts w:cstheme="minorHAnsi"/>
          <w:sz w:val="24"/>
          <w:szCs w:val="24"/>
        </w:rPr>
      </w:pPr>
      <w:r w:rsidRPr="00202254">
        <w:rPr>
          <w:rFonts w:cstheme="minorHAnsi"/>
          <w:sz w:val="24"/>
          <w:szCs w:val="24"/>
        </w:rPr>
        <w:t>sexually transmitted infections.</w:t>
      </w:r>
    </w:p>
    <w:p w14:paraId="0EC1E595" w14:textId="77777777" w:rsidR="00C242AA" w:rsidRPr="00202254" w:rsidRDefault="00C242AA" w:rsidP="00886675">
      <w:pPr>
        <w:spacing w:after="0" w:line="240" w:lineRule="auto"/>
        <w:ind w:left="-883" w:right="-37"/>
        <w:jc w:val="both"/>
        <w:rPr>
          <w:rFonts w:cstheme="minorHAnsi"/>
          <w:sz w:val="24"/>
          <w:szCs w:val="24"/>
        </w:rPr>
      </w:pPr>
    </w:p>
    <w:p w14:paraId="3F9149D7" w14:textId="2B33B681" w:rsidR="00C242AA" w:rsidRPr="00202254" w:rsidRDefault="00C242AA" w:rsidP="00411158">
      <w:pPr>
        <w:tabs>
          <w:tab w:val="left" w:pos="709"/>
          <w:tab w:val="right" w:pos="10725"/>
        </w:tabs>
        <w:spacing w:after="0" w:line="240" w:lineRule="auto"/>
        <w:ind w:left="1418" w:right="-37" w:hanging="709"/>
        <w:jc w:val="both"/>
        <w:rPr>
          <w:rFonts w:cstheme="minorHAnsi"/>
          <w:b/>
          <w:sz w:val="24"/>
          <w:szCs w:val="24"/>
        </w:rPr>
      </w:pPr>
      <w:r w:rsidRPr="00202254">
        <w:rPr>
          <w:rFonts w:cstheme="minorHAnsi"/>
          <w:b/>
          <w:sz w:val="24"/>
          <w:szCs w:val="24"/>
        </w:rPr>
        <w:t>Possible behavioural indicators include:</w:t>
      </w:r>
    </w:p>
    <w:p w14:paraId="43CA863C" w14:textId="77777777" w:rsidR="00886675" w:rsidRPr="00202254" w:rsidRDefault="00886675" w:rsidP="00886675">
      <w:pPr>
        <w:tabs>
          <w:tab w:val="left" w:pos="709"/>
          <w:tab w:val="right" w:pos="10725"/>
        </w:tabs>
        <w:spacing w:after="0" w:line="240" w:lineRule="auto"/>
        <w:ind w:right="-37" w:hanging="709"/>
        <w:jc w:val="both"/>
        <w:rPr>
          <w:rFonts w:cstheme="minorHAnsi"/>
          <w:b/>
          <w:sz w:val="24"/>
          <w:szCs w:val="24"/>
        </w:rPr>
      </w:pPr>
    </w:p>
    <w:p w14:paraId="4B8C906D"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repeated running away from home</w:t>
      </w:r>
    </w:p>
    <w:p w14:paraId="6A8D7D43"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sleep problems - insomnia, recurrent nightmares, fear of going to bed or overdressing for bed</w:t>
      </w:r>
    </w:p>
    <w:p w14:paraId="510B611C"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dependence on alcohol or drug</w:t>
      </w:r>
    </w:p>
    <w:p w14:paraId="3C994CFC"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suicide attempts and self-mutilation</w:t>
      </w:r>
    </w:p>
    <w:p w14:paraId="602B22E8"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hysterical behaviour, depression, withdrawal, mood swings;</w:t>
      </w:r>
    </w:p>
    <w:p w14:paraId="71E7036F"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vulnerability to sexual and emotional exploitation, fear of intimate relationships, promiscuity</w:t>
      </w:r>
    </w:p>
    <w:p w14:paraId="467B9B68"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eating disorders — e.g. anorexia nervosa and bulimia</w:t>
      </w:r>
    </w:p>
    <w:p w14:paraId="0F05B5C8"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noProof/>
          <w:sz w:val="24"/>
          <w:szCs w:val="24"/>
        </w:rPr>
      </w:pPr>
      <w:r w:rsidRPr="00202254">
        <w:rPr>
          <w:rFonts w:cstheme="minorHAnsi"/>
          <w:sz w:val="24"/>
          <w:szCs w:val="24"/>
        </w:rPr>
        <w:t xml:space="preserve">low self-esteem and low expectation of others </w:t>
      </w:r>
    </w:p>
    <w:p w14:paraId="691B7AB1"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persistent stealing and /or lying</w:t>
      </w:r>
    </w:p>
    <w:p w14:paraId="5E3ECB9D"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sudden school problems - taunting, lack of concentration, falling standard or work etc.</w:t>
      </w:r>
    </w:p>
    <w:p w14:paraId="2A1634C8" w14:textId="77777777" w:rsidR="00C242AA" w:rsidRPr="00202254" w:rsidRDefault="00C242AA" w:rsidP="003842F7">
      <w:pPr>
        <w:pStyle w:val="ListParagraph"/>
        <w:numPr>
          <w:ilvl w:val="0"/>
          <w:numId w:val="50"/>
        </w:numPr>
        <w:tabs>
          <w:tab w:val="left" w:pos="1134"/>
        </w:tabs>
        <w:spacing w:after="0" w:line="240" w:lineRule="auto"/>
        <w:ind w:left="1134" w:right="-37" w:hanging="425"/>
        <w:jc w:val="both"/>
        <w:rPr>
          <w:rFonts w:cstheme="minorHAnsi"/>
          <w:sz w:val="24"/>
          <w:szCs w:val="24"/>
        </w:rPr>
      </w:pPr>
      <w:r w:rsidRPr="00202254">
        <w:rPr>
          <w:rFonts w:cstheme="minorHAnsi"/>
          <w:sz w:val="24"/>
          <w:szCs w:val="24"/>
        </w:rPr>
        <w:t>fear or abhorrence of one particular individual.</w:t>
      </w:r>
    </w:p>
    <w:p w14:paraId="30F3A1F7" w14:textId="77777777" w:rsidR="00886675" w:rsidRPr="00202254" w:rsidRDefault="00886675" w:rsidP="00886675">
      <w:pPr>
        <w:pStyle w:val="ListParagraph"/>
        <w:spacing w:after="0" w:line="240" w:lineRule="auto"/>
        <w:ind w:right="-37"/>
        <w:jc w:val="both"/>
        <w:rPr>
          <w:rFonts w:cstheme="minorHAnsi"/>
          <w:sz w:val="24"/>
          <w:szCs w:val="24"/>
        </w:rPr>
      </w:pPr>
    </w:p>
    <w:p w14:paraId="0D995B3F" w14:textId="77777777" w:rsidR="00C242AA" w:rsidRPr="00202254" w:rsidRDefault="00886675" w:rsidP="00886675">
      <w:pPr>
        <w:spacing w:after="0" w:line="240" w:lineRule="auto"/>
        <w:ind w:right="-37" w:firstLine="360"/>
        <w:jc w:val="both"/>
        <w:rPr>
          <w:rFonts w:cstheme="minorHAnsi"/>
          <w:b/>
          <w:sz w:val="24"/>
          <w:szCs w:val="24"/>
        </w:rPr>
      </w:pPr>
      <w:r w:rsidRPr="00202254">
        <w:rPr>
          <w:rFonts w:cstheme="minorHAnsi"/>
          <w:b/>
          <w:sz w:val="24"/>
          <w:szCs w:val="24"/>
        </w:rPr>
        <w:tab/>
      </w:r>
      <w:r w:rsidR="00C242AA" w:rsidRPr="00202254">
        <w:rPr>
          <w:rFonts w:cstheme="minorHAnsi"/>
          <w:b/>
          <w:sz w:val="24"/>
          <w:szCs w:val="24"/>
        </w:rPr>
        <w:t>Emotional Abuse</w:t>
      </w:r>
    </w:p>
    <w:p w14:paraId="4F4E438C" w14:textId="77777777" w:rsidR="00886675" w:rsidRPr="00202254" w:rsidRDefault="00886675" w:rsidP="00886675">
      <w:pPr>
        <w:spacing w:after="0" w:line="240" w:lineRule="auto"/>
        <w:ind w:right="-37" w:firstLine="360"/>
        <w:jc w:val="both"/>
        <w:rPr>
          <w:rFonts w:cstheme="minorHAnsi"/>
          <w:b/>
          <w:sz w:val="24"/>
          <w:szCs w:val="24"/>
        </w:rPr>
      </w:pPr>
    </w:p>
    <w:p w14:paraId="08822C87" w14:textId="79ED4655" w:rsidR="00C242AA" w:rsidRPr="00202254" w:rsidRDefault="00C242AA" w:rsidP="00B61796">
      <w:pPr>
        <w:spacing w:after="0" w:line="240" w:lineRule="auto"/>
        <w:ind w:left="720" w:right="-37" w:hanging="1429"/>
        <w:jc w:val="both"/>
        <w:rPr>
          <w:rFonts w:cstheme="minorHAnsi"/>
          <w:sz w:val="24"/>
          <w:szCs w:val="24"/>
        </w:rPr>
      </w:pPr>
      <w:r w:rsidRPr="00202254">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04F2E248" w14:textId="77777777" w:rsidR="00886675" w:rsidRPr="00202254" w:rsidRDefault="00886675" w:rsidP="00B61796">
      <w:pPr>
        <w:spacing w:after="0" w:line="240" w:lineRule="auto"/>
        <w:ind w:left="720" w:right="-37" w:hanging="1429"/>
        <w:jc w:val="both"/>
        <w:rPr>
          <w:rFonts w:cstheme="minorHAnsi"/>
          <w:sz w:val="24"/>
          <w:szCs w:val="24"/>
        </w:rPr>
      </w:pPr>
    </w:p>
    <w:p w14:paraId="74DF9036" w14:textId="1EB0120F" w:rsidR="00C242AA" w:rsidRPr="00202254" w:rsidRDefault="00C242AA" w:rsidP="00B61796">
      <w:pPr>
        <w:spacing w:after="0" w:line="240" w:lineRule="auto"/>
        <w:ind w:left="720" w:right="-37" w:hanging="1429"/>
        <w:jc w:val="both"/>
        <w:rPr>
          <w:rFonts w:cstheme="minorHAnsi"/>
          <w:sz w:val="24"/>
          <w:szCs w:val="24"/>
        </w:rPr>
      </w:pPr>
      <w:r w:rsidRPr="00202254">
        <w:rPr>
          <w:rFonts w:cstheme="minorHAnsi"/>
          <w:sz w:val="24"/>
          <w:szCs w:val="24"/>
        </w:rPr>
        <w:tab/>
        <w:t xml:space="preserve">Emotional abuse may take the form of under-protection, </w:t>
      </w:r>
      <w:r w:rsidR="00EB5BEC" w:rsidRPr="00202254">
        <w:rPr>
          <w:rFonts w:cstheme="minorHAnsi"/>
          <w:sz w:val="24"/>
          <w:szCs w:val="24"/>
        </w:rPr>
        <w:t>and/or</w:t>
      </w:r>
      <w:r w:rsidRPr="00202254">
        <w:rPr>
          <w:rFonts w:cstheme="minorHAnsi"/>
          <w:sz w:val="24"/>
          <w:szCs w:val="24"/>
        </w:rPr>
        <w:t xml:space="preserve"> over-protection, of the child, which has a significant negative impact on a child’s development.</w:t>
      </w:r>
    </w:p>
    <w:p w14:paraId="3FAC6054" w14:textId="77777777" w:rsidR="00B61796" w:rsidRPr="00202254" w:rsidRDefault="00B61796" w:rsidP="00B61796">
      <w:pPr>
        <w:spacing w:after="0" w:line="240" w:lineRule="auto"/>
        <w:ind w:right="-37" w:hanging="1429"/>
        <w:jc w:val="both"/>
        <w:rPr>
          <w:rFonts w:cstheme="minorHAnsi"/>
          <w:sz w:val="24"/>
          <w:szCs w:val="24"/>
        </w:rPr>
      </w:pPr>
    </w:p>
    <w:p w14:paraId="52F841F8" w14:textId="63B18192" w:rsidR="00C242AA" w:rsidRPr="00202254" w:rsidRDefault="00C242AA" w:rsidP="00B61796">
      <w:pPr>
        <w:spacing w:after="0" w:line="240" w:lineRule="auto"/>
        <w:ind w:left="720" w:right="-37" w:hanging="1429"/>
        <w:jc w:val="both"/>
        <w:rPr>
          <w:rFonts w:cstheme="minorHAnsi"/>
          <w:sz w:val="24"/>
          <w:szCs w:val="24"/>
        </w:rPr>
      </w:pPr>
      <w:r w:rsidRPr="00202254">
        <w:rPr>
          <w:rFonts w:cstheme="minorHAnsi"/>
          <w:sz w:val="24"/>
          <w:szCs w:val="24"/>
        </w:rPr>
        <w:lastRenderedPageBreak/>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19079D90" w14:textId="77777777" w:rsidR="00B61796" w:rsidRPr="00202254" w:rsidRDefault="00B61796" w:rsidP="00B61796">
      <w:pPr>
        <w:spacing w:after="0" w:line="240" w:lineRule="auto"/>
        <w:ind w:left="720" w:right="-37" w:hanging="1429"/>
        <w:jc w:val="both"/>
        <w:rPr>
          <w:rFonts w:cstheme="minorHAnsi"/>
          <w:sz w:val="24"/>
          <w:szCs w:val="24"/>
        </w:rPr>
      </w:pPr>
    </w:p>
    <w:p w14:paraId="54346851" w14:textId="2BC499C1" w:rsidR="00C242AA" w:rsidRPr="00202254" w:rsidRDefault="00C242AA" w:rsidP="00B61796">
      <w:pPr>
        <w:spacing w:after="0" w:line="240" w:lineRule="auto"/>
        <w:ind w:left="720" w:right="-37" w:hanging="1429"/>
        <w:jc w:val="both"/>
        <w:rPr>
          <w:rFonts w:cstheme="minorHAnsi"/>
          <w:sz w:val="24"/>
          <w:szCs w:val="24"/>
        </w:rPr>
      </w:pPr>
      <w:r w:rsidRPr="00202254">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7992BE71" w14:textId="77777777" w:rsidR="00B61796" w:rsidRPr="00202254" w:rsidRDefault="00B61796" w:rsidP="00B61796">
      <w:pPr>
        <w:spacing w:after="0" w:line="240" w:lineRule="auto"/>
        <w:ind w:left="720" w:right="-37" w:hanging="1429"/>
        <w:jc w:val="both"/>
        <w:rPr>
          <w:rFonts w:cstheme="minorHAnsi"/>
          <w:sz w:val="24"/>
          <w:szCs w:val="24"/>
        </w:rPr>
      </w:pPr>
    </w:p>
    <w:p w14:paraId="0DA0FF26" w14:textId="304B412E" w:rsidR="00C242AA" w:rsidRPr="00202254" w:rsidRDefault="00C242AA" w:rsidP="00B61796">
      <w:pPr>
        <w:spacing w:after="0" w:line="240" w:lineRule="auto"/>
        <w:ind w:left="709" w:right="-37" w:hanging="1429"/>
        <w:jc w:val="both"/>
        <w:rPr>
          <w:rFonts w:cstheme="minorHAnsi"/>
          <w:sz w:val="24"/>
          <w:szCs w:val="24"/>
        </w:rPr>
      </w:pPr>
      <w:r w:rsidRPr="00202254">
        <w:rPr>
          <w:rFonts w:cstheme="minorHAnsi"/>
          <w:sz w:val="24"/>
          <w:szCs w:val="24"/>
        </w:rPr>
        <w:tab/>
        <w:t>The potential of emotional abuse should always be considered in referrals where instances of domestic violence have been reported.</w:t>
      </w:r>
    </w:p>
    <w:p w14:paraId="7468FF49" w14:textId="77777777" w:rsidR="00B61796" w:rsidRPr="00202254" w:rsidRDefault="00B61796" w:rsidP="00B61796">
      <w:pPr>
        <w:spacing w:after="0" w:line="240" w:lineRule="auto"/>
        <w:ind w:left="709" w:right="-40" w:hanging="709"/>
        <w:jc w:val="both"/>
        <w:rPr>
          <w:rFonts w:cstheme="minorHAnsi"/>
          <w:sz w:val="24"/>
          <w:szCs w:val="24"/>
        </w:rPr>
      </w:pPr>
    </w:p>
    <w:p w14:paraId="7B169358" w14:textId="77777777" w:rsidR="00C242AA" w:rsidRPr="00202254" w:rsidRDefault="00B61796" w:rsidP="00B61796">
      <w:pPr>
        <w:keepNext/>
        <w:keepLines/>
        <w:spacing w:after="0" w:line="240" w:lineRule="auto"/>
        <w:ind w:left="709" w:right="-40" w:hanging="709"/>
        <w:jc w:val="both"/>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Recognition of Emotional Abuse</w:t>
      </w:r>
    </w:p>
    <w:p w14:paraId="2C1F92AD" w14:textId="77777777" w:rsidR="00B61796" w:rsidRPr="00202254" w:rsidRDefault="00B61796" w:rsidP="00B61796">
      <w:pPr>
        <w:keepNext/>
        <w:keepLines/>
        <w:spacing w:after="0" w:line="240" w:lineRule="auto"/>
        <w:ind w:left="709" w:right="-40" w:hanging="709"/>
        <w:jc w:val="both"/>
        <w:outlineLvl w:val="2"/>
        <w:rPr>
          <w:rFonts w:cstheme="minorHAnsi"/>
          <w:b/>
          <w:sz w:val="24"/>
          <w:szCs w:val="24"/>
        </w:rPr>
      </w:pPr>
    </w:p>
    <w:p w14:paraId="524ACC7D" w14:textId="521040CD" w:rsidR="00C242AA" w:rsidRPr="00202254" w:rsidRDefault="00C242AA" w:rsidP="00B61796">
      <w:pPr>
        <w:spacing w:after="0" w:line="240" w:lineRule="auto"/>
        <w:ind w:left="709" w:right="-40" w:hanging="1418"/>
        <w:jc w:val="both"/>
        <w:rPr>
          <w:rFonts w:cstheme="minorHAnsi"/>
          <w:sz w:val="24"/>
          <w:szCs w:val="24"/>
        </w:rPr>
      </w:pPr>
      <w:r w:rsidRPr="00202254">
        <w:rPr>
          <w:rFonts w:cstheme="minorHAnsi"/>
          <w:sz w:val="24"/>
          <w:szCs w:val="24"/>
        </w:rPr>
        <w:tab/>
        <w:t>Whilst emotional abuse can occur in the absence of other types of abuse, it is important to recognise that it does often co-exist with them, to a greater or lesser extent.</w:t>
      </w:r>
    </w:p>
    <w:p w14:paraId="1A93C8DB" w14:textId="77777777" w:rsidR="00B61796" w:rsidRPr="00202254" w:rsidRDefault="00B61796" w:rsidP="00B61796">
      <w:pPr>
        <w:spacing w:after="0" w:line="240" w:lineRule="auto"/>
        <w:ind w:left="709" w:right="-40" w:hanging="709"/>
        <w:jc w:val="both"/>
        <w:rPr>
          <w:rFonts w:cstheme="minorHAnsi"/>
          <w:sz w:val="24"/>
          <w:szCs w:val="24"/>
        </w:rPr>
      </w:pPr>
    </w:p>
    <w:p w14:paraId="328D2D2F" w14:textId="77777777" w:rsidR="00C242AA" w:rsidRPr="00202254" w:rsidRDefault="00B61796" w:rsidP="00B61796">
      <w:pPr>
        <w:keepNext/>
        <w:keepLines/>
        <w:spacing w:after="0" w:line="240" w:lineRule="auto"/>
        <w:ind w:left="709" w:right="-40" w:hanging="709"/>
        <w:jc w:val="both"/>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Child Behaviours associated with Emotional Abuse</w:t>
      </w:r>
    </w:p>
    <w:p w14:paraId="6D0B43AE" w14:textId="77777777" w:rsidR="00B61796" w:rsidRPr="00202254" w:rsidRDefault="00B61796" w:rsidP="00B61796">
      <w:pPr>
        <w:keepNext/>
        <w:keepLines/>
        <w:spacing w:after="0" w:line="240" w:lineRule="auto"/>
        <w:ind w:left="709" w:right="-40" w:hanging="709"/>
        <w:jc w:val="both"/>
        <w:outlineLvl w:val="2"/>
        <w:rPr>
          <w:rFonts w:cstheme="minorHAnsi"/>
          <w:b/>
          <w:sz w:val="24"/>
          <w:szCs w:val="24"/>
        </w:rPr>
      </w:pPr>
    </w:p>
    <w:p w14:paraId="643061B8" w14:textId="5492D010" w:rsidR="00C242AA" w:rsidRPr="00202254" w:rsidRDefault="00C242AA" w:rsidP="00B61796">
      <w:pPr>
        <w:spacing w:after="0" w:line="240" w:lineRule="auto"/>
        <w:ind w:left="709" w:right="-40" w:hanging="1418"/>
        <w:jc w:val="both"/>
        <w:rPr>
          <w:rFonts w:cstheme="minorHAnsi"/>
          <w:sz w:val="24"/>
          <w:szCs w:val="24"/>
        </w:rPr>
      </w:pPr>
      <w:r w:rsidRPr="00202254">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w:t>
      </w:r>
      <w:proofErr w:type="spellStart"/>
      <w:r w:rsidRPr="00202254">
        <w:rPr>
          <w:rFonts w:cstheme="minorHAnsi"/>
          <w:sz w:val="24"/>
          <w:szCs w:val="24"/>
        </w:rPr>
        <w:t>pathognomic</w:t>
      </w:r>
      <w:proofErr w:type="spellEnd"/>
      <w:r w:rsidRPr="00202254">
        <w:rPr>
          <w:rFonts w:cstheme="minorHAnsi"/>
          <w:sz w:val="24"/>
          <w:szCs w:val="24"/>
        </w:rPr>
        <w:t xml:space="preserve"> of this since they often can be seen in other conditions.</w:t>
      </w:r>
    </w:p>
    <w:p w14:paraId="2F21C542" w14:textId="77777777" w:rsidR="00B61796" w:rsidRPr="00202254" w:rsidRDefault="00B61796" w:rsidP="00B61796">
      <w:pPr>
        <w:spacing w:after="0" w:line="240" w:lineRule="auto"/>
        <w:ind w:left="709" w:right="-40" w:hanging="1418"/>
        <w:jc w:val="both"/>
        <w:rPr>
          <w:rFonts w:cstheme="minorHAnsi"/>
          <w:sz w:val="24"/>
          <w:szCs w:val="24"/>
        </w:rPr>
      </w:pPr>
    </w:p>
    <w:p w14:paraId="3D9940A8" w14:textId="1F44DC9E" w:rsidR="00C242AA" w:rsidRPr="00202254" w:rsidRDefault="00C242AA" w:rsidP="00B61796">
      <w:pPr>
        <w:spacing w:after="0" w:line="240" w:lineRule="auto"/>
        <w:ind w:right="-40" w:hanging="709"/>
        <w:jc w:val="both"/>
        <w:rPr>
          <w:rFonts w:cstheme="minorHAnsi"/>
          <w:b/>
          <w:sz w:val="24"/>
          <w:szCs w:val="24"/>
        </w:rPr>
      </w:pPr>
      <w:r w:rsidRPr="00202254">
        <w:rPr>
          <w:rFonts w:cstheme="minorHAnsi"/>
          <w:sz w:val="24"/>
          <w:szCs w:val="24"/>
        </w:rPr>
        <w:tab/>
      </w:r>
      <w:r w:rsidR="00B61796" w:rsidRPr="00202254">
        <w:rPr>
          <w:rFonts w:cstheme="minorHAnsi"/>
          <w:sz w:val="24"/>
          <w:szCs w:val="24"/>
        </w:rPr>
        <w:tab/>
      </w:r>
      <w:r w:rsidRPr="00202254">
        <w:rPr>
          <w:rFonts w:cstheme="minorHAnsi"/>
          <w:b/>
          <w:sz w:val="24"/>
          <w:szCs w:val="24"/>
        </w:rPr>
        <w:t>Possible behaviours that may indicate emotional abuse include:</w:t>
      </w:r>
    </w:p>
    <w:p w14:paraId="3B52320A" w14:textId="77777777" w:rsidR="00B61796" w:rsidRPr="00202254" w:rsidRDefault="00B61796" w:rsidP="00B61796">
      <w:pPr>
        <w:tabs>
          <w:tab w:val="left" w:pos="1134"/>
        </w:tabs>
        <w:spacing w:after="0" w:line="240" w:lineRule="auto"/>
        <w:ind w:left="1134" w:right="-40" w:hanging="425"/>
        <w:jc w:val="both"/>
        <w:rPr>
          <w:rFonts w:cstheme="minorHAnsi"/>
          <w:sz w:val="24"/>
          <w:szCs w:val="24"/>
        </w:rPr>
      </w:pPr>
    </w:p>
    <w:p w14:paraId="5B568EA3"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 xml:space="preserve">serious emotional reactions, characterised by withdrawal, anxiety, social and home fears </w:t>
      </w:r>
      <w:r w:rsidR="00851D4D" w:rsidRPr="00202254">
        <w:rPr>
          <w:rFonts w:cstheme="minorHAnsi"/>
          <w:sz w:val="24"/>
          <w:szCs w:val="24"/>
        </w:rPr>
        <w:t>etc.</w:t>
      </w:r>
    </w:p>
    <w:p w14:paraId="22AAD75D" w14:textId="77777777" w:rsidR="00B61796" w:rsidRPr="00202254" w:rsidRDefault="00B61796" w:rsidP="00B61796">
      <w:pPr>
        <w:pStyle w:val="ListParagraph"/>
        <w:tabs>
          <w:tab w:val="left" w:pos="1134"/>
        </w:tabs>
        <w:spacing w:after="0" w:line="240" w:lineRule="auto"/>
        <w:ind w:left="1134" w:right="-40" w:hanging="425"/>
        <w:jc w:val="both"/>
        <w:rPr>
          <w:rFonts w:cstheme="minorHAnsi"/>
          <w:sz w:val="24"/>
          <w:szCs w:val="24"/>
        </w:rPr>
      </w:pPr>
    </w:p>
    <w:p w14:paraId="0F14BD97"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marked behavioural and conduct difficulties, e.g. opposition and aggression, stealing, running away, promiscuity, lying</w:t>
      </w:r>
      <w:r w:rsidR="00B61796" w:rsidRPr="00202254">
        <w:rPr>
          <w:rFonts w:cstheme="minorHAnsi"/>
          <w:sz w:val="24"/>
          <w:szCs w:val="24"/>
        </w:rPr>
        <w:t>.</w:t>
      </w:r>
    </w:p>
    <w:p w14:paraId="29BA032D" w14:textId="77777777" w:rsidR="00B61796" w:rsidRPr="00202254" w:rsidRDefault="00B61796" w:rsidP="00B61796">
      <w:pPr>
        <w:tabs>
          <w:tab w:val="left" w:pos="1134"/>
        </w:tabs>
        <w:spacing w:after="0" w:line="240" w:lineRule="auto"/>
        <w:ind w:left="1134" w:right="-40" w:hanging="425"/>
        <w:jc w:val="both"/>
        <w:rPr>
          <w:rFonts w:cstheme="minorHAnsi"/>
          <w:sz w:val="24"/>
          <w:szCs w:val="24"/>
        </w:rPr>
      </w:pPr>
    </w:p>
    <w:p w14:paraId="6018AD76"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persistent relationship difficulties, e.g. extreme clinginess, intense separation reaction</w:t>
      </w:r>
      <w:r w:rsidR="00B61796" w:rsidRPr="00202254">
        <w:rPr>
          <w:rFonts w:cstheme="minorHAnsi"/>
          <w:sz w:val="24"/>
          <w:szCs w:val="24"/>
        </w:rPr>
        <w:t>.</w:t>
      </w:r>
    </w:p>
    <w:p w14:paraId="2DC37916" w14:textId="77777777" w:rsidR="00B61796" w:rsidRPr="00202254" w:rsidRDefault="00B61796" w:rsidP="00B61796">
      <w:pPr>
        <w:tabs>
          <w:tab w:val="left" w:pos="1134"/>
        </w:tabs>
        <w:spacing w:after="0" w:line="240" w:lineRule="auto"/>
        <w:ind w:left="1134" w:right="-40" w:hanging="425"/>
        <w:jc w:val="both"/>
        <w:rPr>
          <w:rFonts w:cstheme="minorHAnsi"/>
          <w:sz w:val="24"/>
          <w:szCs w:val="24"/>
        </w:rPr>
      </w:pPr>
    </w:p>
    <w:p w14:paraId="3F090614" w14:textId="77777777" w:rsidR="00B61796"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physical problems such as repeated illnesses, severe eating pro</w:t>
      </w:r>
      <w:r w:rsidR="00B61796" w:rsidRPr="00202254">
        <w:rPr>
          <w:rFonts w:cstheme="minorHAnsi"/>
          <w:sz w:val="24"/>
          <w:szCs w:val="24"/>
        </w:rPr>
        <w:t>blems, severe toileting problem.</w:t>
      </w:r>
    </w:p>
    <w:p w14:paraId="583AF2DF"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extremes of self-stimulatory behaviours, e.g. head banging, comfort seeking, masturbation etc.</w:t>
      </w:r>
    </w:p>
    <w:p w14:paraId="68844B65" w14:textId="77777777" w:rsidR="00B61796" w:rsidRPr="00202254" w:rsidRDefault="00B61796" w:rsidP="00B61796">
      <w:pPr>
        <w:pStyle w:val="ListParagraph"/>
        <w:tabs>
          <w:tab w:val="left" w:pos="1134"/>
        </w:tabs>
        <w:spacing w:after="0" w:line="240" w:lineRule="auto"/>
        <w:ind w:left="1134" w:right="-40" w:hanging="425"/>
        <w:jc w:val="both"/>
        <w:rPr>
          <w:rFonts w:cstheme="minorHAnsi"/>
          <w:sz w:val="24"/>
          <w:szCs w:val="24"/>
        </w:rPr>
      </w:pPr>
    </w:p>
    <w:p w14:paraId="364D6198"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very low self-esteem, often unable to accept praise or to trust and lack of self-pride</w:t>
      </w:r>
      <w:r w:rsidR="00B61796" w:rsidRPr="00202254">
        <w:rPr>
          <w:rFonts w:cstheme="minorHAnsi"/>
          <w:sz w:val="24"/>
          <w:szCs w:val="24"/>
        </w:rPr>
        <w:t>.</w:t>
      </w:r>
    </w:p>
    <w:p w14:paraId="51A5E061"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lack of any sense of pleasure in achievement, over-serious or apathetic</w:t>
      </w:r>
      <w:r w:rsidR="00B61796" w:rsidRPr="00202254">
        <w:rPr>
          <w:rFonts w:cstheme="minorHAnsi"/>
          <w:sz w:val="24"/>
          <w:szCs w:val="24"/>
        </w:rPr>
        <w:t>.</w:t>
      </w:r>
    </w:p>
    <w:p w14:paraId="639DD31C"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t>over anxiety, e.g. constantly checking or over anxious to please</w:t>
      </w:r>
      <w:r w:rsidR="00B61796" w:rsidRPr="00202254">
        <w:rPr>
          <w:rFonts w:cstheme="minorHAnsi"/>
          <w:sz w:val="24"/>
          <w:szCs w:val="24"/>
        </w:rPr>
        <w:t>.</w:t>
      </w:r>
    </w:p>
    <w:p w14:paraId="38B8CC43" w14:textId="77777777" w:rsidR="00C242AA" w:rsidRPr="00202254" w:rsidRDefault="00C242AA" w:rsidP="003842F7">
      <w:pPr>
        <w:pStyle w:val="ListParagraph"/>
        <w:numPr>
          <w:ilvl w:val="0"/>
          <w:numId w:val="31"/>
        </w:numPr>
        <w:tabs>
          <w:tab w:val="left" w:pos="1134"/>
        </w:tabs>
        <w:spacing w:after="0" w:line="240" w:lineRule="auto"/>
        <w:ind w:left="1134" w:right="-40" w:hanging="425"/>
        <w:jc w:val="both"/>
        <w:rPr>
          <w:rFonts w:cstheme="minorHAnsi"/>
          <w:sz w:val="24"/>
          <w:szCs w:val="24"/>
        </w:rPr>
      </w:pPr>
      <w:r w:rsidRPr="00202254">
        <w:rPr>
          <w:rFonts w:cstheme="minorHAnsi"/>
          <w:sz w:val="24"/>
          <w:szCs w:val="24"/>
        </w:rPr>
        <w:lastRenderedPageBreak/>
        <w:t>developmental delay in young children, and failure to reach potential in learning.</w:t>
      </w:r>
    </w:p>
    <w:p w14:paraId="2481002E" w14:textId="77777777" w:rsidR="00B61796" w:rsidRPr="00202254" w:rsidRDefault="00B61796" w:rsidP="00B61796">
      <w:pPr>
        <w:pStyle w:val="ListParagraph"/>
        <w:tabs>
          <w:tab w:val="left" w:pos="1134"/>
        </w:tabs>
        <w:spacing w:after="0" w:line="240" w:lineRule="auto"/>
        <w:ind w:left="1134" w:right="-40" w:hanging="425"/>
        <w:jc w:val="both"/>
        <w:rPr>
          <w:rFonts w:cstheme="minorHAnsi"/>
          <w:sz w:val="24"/>
          <w:szCs w:val="24"/>
        </w:rPr>
      </w:pPr>
    </w:p>
    <w:p w14:paraId="03F0B663" w14:textId="77777777" w:rsidR="00C242AA" w:rsidRPr="00202254" w:rsidRDefault="00B61796" w:rsidP="00B61796">
      <w:pPr>
        <w:keepNext/>
        <w:keepLines/>
        <w:spacing w:after="0" w:line="240" w:lineRule="auto"/>
        <w:ind w:right="-40"/>
        <w:jc w:val="both"/>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Parental Behaviour Associated with Emotional Abuse</w:t>
      </w:r>
    </w:p>
    <w:p w14:paraId="4491A6FE" w14:textId="77777777" w:rsidR="00B61796" w:rsidRPr="00202254" w:rsidRDefault="00B61796" w:rsidP="00B61796">
      <w:pPr>
        <w:keepNext/>
        <w:keepLines/>
        <w:spacing w:after="0" w:line="240" w:lineRule="auto"/>
        <w:ind w:right="-40"/>
        <w:jc w:val="both"/>
        <w:outlineLvl w:val="2"/>
        <w:rPr>
          <w:rFonts w:cstheme="minorHAnsi"/>
          <w:b/>
          <w:sz w:val="24"/>
          <w:szCs w:val="24"/>
        </w:rPr>
      </w:pPr>
    </w:p>
    <w:p w14:paraId="22C02C80" w14:textId="2FD054F8" w:rsidR="00C242AA" w:rsidRPr="00202254" w:rsidRDefault="00C242AA" w:rsidP="00B61796">
      <w:pPr>
        <w:spacing w:after="0" w:line="240" w:lineRule="auto"/>
        <w:ind w:left="709" w:right="-40" w:hanging="1418"/>
        <w:jc w:val="both"/>
        <w:rPr>
          <w:rFonts w:cstheme="minorHAnsi"/>
          <w:b/>
          <w:sz w:val="24"/>
          <w:szCs w:val="24"/>
        </w:rPr>
      </w:pPr>
      <w:r w:rsidRPr="00202254">
        <w:rPr>
          <w:rFonts w:cstheme="minorHAnsi"/>
          <w:sz w:val="24"/>
          <w:szCs w:val="24"/>
        </w:rPr>
        <w:tab/>
      </w:r>
      <w:r w:rsidRPr="00202254">
        <w:rPr>
          <w:rFonts w:cstheme="minorHAnsi"/>
          <w:b/>
          <w:sz w:val="24"/>
          <w:szCs w:val="24"/>
        </w:rPr>
        <w:t>Behaviour shown by parents which, if persistent, may indicate emotionally abusive behaviour includes:</w:t>
      </w:r>
    </w:p>
    <w:p w14:paraId="4177F641" w14:textId="77777777" w:rsidR="00B61796" w:rsidRPr="00202254" w:rsidRDefault="00B61796" w:rsidP="00B61796">
      <w:pPr>
        <w:spacing w:after="0" w:line="240" w:lineRule="auto"/>
        <w:ind w:left="709" w:right="-40" w:hanging="1418"/>
        <w:jc w:val="both"/>
        <w:rPr>
          <w:rFonts w:cstheme="minorHAnsi"/>
          <w:sz w:val="24"/>
          <w:szCs w:val="24"/>
        </w:rPr>
      </w:pPr>
    </w:p>
    <w:p w14:paraId="322EE797"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noProof/>
          <w:sz w:val="24"/>
          <w:szCs w:val="24"/>
        </w:rPr>
      </w:pPr>
      <w:r w:rsidRPr="00202254">
        <w:rPr>
          <w:rFonts w:cstheme="minorHAnsi"/>
          <w:sz w:val="24"/>
          <w:szCs w:val="24"/>
        </w:rPr>
        <w:t xml:space="preserve">extreme emotions and behaviours towards their child including criticism, negativity, rejecting attitudes, hostility </w:t>
      </w:r>
      <w:r w:rsidR="00851D4D" w:rsidRPr="00202254">
        <w:rPr>
          <w:rFonts w:cstheme="minorHAnsi"/>
          <w:sz w:val="24"/>
          <w:szCs w:val="24"/>
        </w:rPr>
        <w:t>etc.</w:t>
      </w:r>
      <w:r w:rsidRPr="00202254">
        <w:rPr>
          <w:rFonts w:cstheme="minorHAnsi"/>
          <w:sz w:val="24"/>
          <w:szCs w:val="24"/>
        </w:rPr>
        <w:t xml:space="preserve"> </w:t>
      </w:r>
    </w:p>
    <w:p w14:paraId="4C776CBD"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fostering extreme dependency in the child</w:t>
      </w:r>
    </w:p>
    <w:p w14:paraId="1C93632F"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harsh disciplining, inconsistent disciplining and the use of emotional sanctions such as withdrawal of love</w:t>
      </w:r>
    </w:p>
    <w:p w14:paraId="5D50B15A"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expectations and demands which are not appropriate for the developmental stage of the child, e.g. too high or too low</w:t>
      </w:r>
    </w:p>
    <w:p w14:paraId="7BB0BB22"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exposure of the child to family violence and abuse</w:t>
      </w:r>
    </w:p>
    <w:p w14:paraId="460807B4"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inconsistent and unpredictable responses to the child</w:t>
      </w:r>
    </w:p>
    <w:p w14:paraId="3D1C6413"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contradictory, confusing or misleading messages in communicating with the child</w:t>
      </w:r>
    </w:p>
    <w:p w14:paraId="05380506"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serious physical or psychiatric illness of a parent where the emotional needs of the child are not capable of being considered and/or appropriately met</w:t>
      </w:r>
    </w:p>
    <w:p w14:paraId="51255BAB"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induction of the child into bizarre parental belief systems</w:t>
      </w:r>
    </w:p>
    <w:p w14:paraId="213A9A92"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break-down in parental relationship with chronic, bitter conflict over contact or residence arrangements for the child</w:t>
      </w:r>
    </w:p>
    <w:p w14:paraId="604898A5"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major and repeated familial change, e.g. separations and reconstitution of families and/or changes of address</w:t>
      </w:r>
    </w:p>
    <w:p w14:paraId="5C14E854" w14:textId="77777777" w:rsidR="00C242AA" w:rsidRPr="00202254" w:rsidRDefault="00C242AA" w:rsidP="003842F7">
      <w:pPr>
        <w:pStyle w:val="ListParagraph"/>
        <w:numPr>
          <w:ilvl w:val="0"/>
          <w:numId w:val="32"/>
        </w:numPr>
        <w:tabs>
          <w:tab w:val="left" w:pos="1134"/>
        </w:tabs>
        <w:spacing w:after="0" w:line="240" w:lineRule="auto"/>
        <w:ind w:left="1134" w:right="-40" w:hanging="436"/>
        <w:jc w:val="both"/>
        <w:rPr>
          <w:rFonts w:cstheme="minorHAnsi"/>
          <w:sz w:val="24"/>
          <w:szCs w:val="24"/>
        </w:rPr>
      </w:pPr>
      <w:r w:rsidRPr="00202254">
        <w:rPr>
          <w:rFonts w:cstheme="minorHAnsi"/>
          <w:sz w:val="24"/>
          <w:szCs w:val="24"/>
        </w:rPr>
        <w:t>making a child a scapegoat within the family</w:t>
      </w:r>
    </w:p>
    <w:p w14:paraId="2921B80F" w14:textId="77777777" w:rsidR="00C242AA" w:rsidRPr="00202254" w:rsidRDefault="00C242AA" w:rsidP="00B61796">
      <w:pPr>
        <w:spacing w:after="0" w:line="240" w:lineRule="auto"/>
        <w:ind w:right="-40"/>
        <w:jc w:val="both"/>
        <w:rPr>
          <w:rFonts w:cstheme="minorHAnsi"/>
          <w:sz w:val="24"/>
          <w:szCs w:val="24"/>
        </w:rPr>
      </w:pPr>
    </w:p>
    <w:p w14:paraId="0D9ECD40" w14:textId="77777777" w:rsidR="00C242AA" w:rsidRPr="00202254" w:rsidRDefault="00C242AA" w:rsidP="00B61796">
      <w:pPr>
        <w:spacing w:after="0" w:line="240" w:lineRule="auto"/>
        <w:ind w:right="-40" w:firstLine="709"/>
        <w:jc w:val="both"/>
        <w:rPr>
          <w:rFonts w:cstheme="minorHAnsi"/>
          <w:b/>
          <w:sz w:val="24"/>
          <w:szCs w:val="24"/>
        </w:rPr>
      </w:pPr>
      <w:r w:rsidRPr="00202254">
        <w:rPr>
          <w:rFonts w:cstheme="minorHAnsi"/>
          <w:b/>
          <w:sz w:val="24"/>
          <w:szCs w:val="24"/>
        </w:rPr>
        <w:t>Neglect</w:t>
      </w:r>
    </w:p>
    <w:p w14:paraId="2034D3C3" w14:textId="77777777" w:rsidR="00C242AA" w:rsidRPr="00202254" w:rsidRDefault="00C242AA" w:rsidP="00B61796">
      <w:pPr>
        <w:tabs>
          <w:tab w:val="center" w:pos="2981"/>
        </w:tabs>
        <w:spacing w:after="0" w:line="240" w:lineRule="auto"/>
        <w:ind w:right="-40"/>
        <w:jc w:val="both"/>
        <w:rPr>
          <w:rFonts w:cstheme="minorHAnsi"/>
          <w:sz w:val="24"/>
          <w:szCs w:val="24"/>
        </w:rPr>
      </w:pPr>
    </w:p>
    <w:p w14:paraId="25ACAC91" w14:textId="66587114" w:rsidR="00C242AA" w:rsidRPr="00202254" w:rsidRDefault="00C242AA" w:rsidP="00B61796">
      <w:pPr>
        <w:spacing w:after="0" w:line="240" w:lineRule="auto"/>
        <w:ind w:left="709" w:right="-40" w:hanging="1418"/>
        <w:jc w:val="both"/>
        <w:rPr>
          <w:rFonts w:cstheme="minorHAnsi"/>
          <w:sz w:val="24"/>
          <w:szCs w:val="24"/>
        </w:rPr>
      </w:pPr>
      <w:r w:rsidRPr="00202254">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C651083" w14:textId="77777777" w:rsidR="00C242AA" w:rsidRPr="00202254" w:rsidRDefault="00C242AA" w:rsidP="00B61796">
      <w:pPr>
        <w:spacing w:after="0" w:line="240" w:lineRule="auto"/>
        <w:ind w:left="709" w:right="-40" w:hanging="1418"/>
        <w:jc w:val="both"/>
        <w:rPr>
          <w:rFonts w:cstheme="minorHAnsi"/>
          <w:sz w:val="24"/>
          <w:szCs w:val="24"/>
        </w:rPr>
      </w:pPr>
    </w:p>
    <w:p w14:paraId="7C37699F" w14:textId="69F6F4F0" w:rsidR="00C242AA" w:rsidRPr="00202254" w:rsidRDefault="00C242AA" w:rsidP="00B61796">
      <w:pPr>
        <w:spacing w:after="0" w:line="240" w:lineRule="auto"/>
        <w:ind w:left="709" w:right="-40" w:hanging="1418"/>
        <w:jc w:val="both"/>
        <w:rPr>
          <w:rFonts w:cstheme="minorHAnsi"/>
          <w:sz w:val="24"/>
          <w:szCs w:val="24"/>
        </w:rPr>
      </w:pPr>
      <w:r w:rsidRPr="00202254">
        <w:rPr>
          <w:rFonts w:cstheme="minorHAnsi"/>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74DBF8A9" w14:textId="421F91E0" w:rsidR="00C242AA" w:rsidRPr="00202254" w:rsidRDefault="00C242AA" w:rsidP="00B61796">
      <w:pPr>
        <w:spacing w:after="0" w:line="240" w:lineRule="auto"/>
        <w:ind w:left="709" w:right="-37" w:hanging="1418"/>
        <w:rPr>
          <w:rFonts w:cstheme="minorHAnsi"/>
          <w:b/>
          <w:sz w:val="24"/>
          <w:szCs w:val="24"/>
        </w:rPr>
      </w:pPr>
      <w:r w:rsidRPr="00202254">
        <w:rPr>
          <w:rFonts w:cstheme="minorHAnsi"/>
          <w:sz w:val="24"/>
          <w:szCs w:val="24"/>
        </w:rPr>
        <w:tab/>
      </w:r>
      <w:r w:rsidRPr="00202254">
        <w:rPr>
          <w:rFonts w:cstheme="minorHAnsi"/>
          <w:b/>
          <w:sz w:val="24"/>
          <w:szCs w:val="24"/>
        </w:rPr>
        <w:t>There are a number of types of neglect that can occur separately or together, for example:</w:t>
      </w:r>
    </w:p>
    <w:p w14:paraId="35DF6DFF" w14:textId="77777777" w:rsidR="00B61796" w:rsidRPr="00202254" w:rsidRDefault="00B61796" w:rsidP="00B61796">
      <w:pPr>
        <w:tabs>
          <w:tab w:val="left" w:pos="1134"/>
        </w:tabs>
        <w:spacing w:after="0" w:line="240" w:lineRule="auto"/>
        <w:ind w:left="709" w:right="-37"/>
        <w:jc w:val="both"/>
        <w:rPr>
          <w:rFonts w:cstheme="minorHAnsi"/>
          <w:sz w:val="24"/>
          <w:szCs w:val="24"/>
        </w:rPr>
      </w:pPr>
    </w:p>
    <w:p w14:paraId="578B9A30" w14:textId="77777777" w:rsidR="00C242AA" w:rsidRPr="00202254" w:rsidRDefault="00C242AA" w:rsidP="003842F7">
      <w:pPr>
        <w:pStyle w:val="ListParagraph"/>
        <w:numPr>
          <w:ilvl w:val="0"/>
          <w:numId w:val="33"/>
        </w:numPr>
        <w:tabs>
          <w:tab w:val="left" w:pos="1134"/>
        </w:tabs>
        <w:spacing w:after="0" w:line="240" w:lineRule="auto"/>
        <w:ind w:right="-37" w:firstLine="0"/>
        <w:jc w:val="both"/>
        <w:rPr>
          <w:rFonts w:cstheme="minorHAnsi"/>
          <w:noProof/>
          <w:sz w:val="24"/>
          <w:szCs w:val="24"/>
        </w:rPr>
      </w:pPr>
      <w:r w:rsidRPr="00202254">
        <w:rPr>
          <w:rFonts w:cstheme="minorHAnsi"/>
          <w:sz w:val="24"/>
          <w:szCs w:val="24"/>
        </w:rPr>
        <w:t xml:space="preserve">medical neglect </w:t>
      </w:r>
    </w:p>
    <w:p w14:paraId="21A71960" w14:textId="77777777" w:rsidR="00C242AA" w:rsidRPr="00202254" w:rsidRDefault="00C242AA" w:rsidP="003842F7">
      <w:pPr>
        <w:pStyle w:val="ListParagraph"/>
        <w:numPr>
          <w:ilvl w:val="0"/>
          <w:numId w:val="33"/>
        </w:numPr>
        <w:tabs>
          <w:tab w:val="left" w:pos="1134"/>
        </w:tabs>
        <w:spacing w:after="0" w:line="240" w:lineRule="auto"/>
        <w:ind w:right="-37" w:firstLine="0"/>
        <w:jc w:val="both"/>
        <w:rPr>
          <w:rFonts w:cstheme="minorHAnsi"/>
          <w:sz w:val="24"/>
          <w:szCs w:val="24"/>
        </w:rPr>
      </w:pPr>
      <w:r w:rsidRPr="00202254">
        <w:rPr>
          <w:rFonts w:cstheme="minorHAnsi"/>
          <w:sz w:val="24"/>
          <w:szCs w:val="24"/>
        </w:rPr>
        <w:t>educational neglect</w:t>
      </w:r>
    </w:p>
    <w:p w14:paraId="22854DF8" w14:textId="77777777" w:rsidR="00C242AA" w:rsidRPr="00202254" w:rsidRDefault="00C242AA" w:rsidP="003842F7">
      <w:pPr>
        <w:pStyle w:val="ListParagraph"/>
        <w:numPr>
          <w:ilvl w:val="0"/>
          <w:numId w:val="33"/>
        </w:numPr>
        <w:tabs>
          <w:tab w:val="left" w:pos="1134"/>
        </w:tabs>
        <w:spacing w:after="0" w:line="240" w:lineRule="auto"/>
        <w:ind w:right="-37" w:firstLine="0"/>
        <w:jc w:val="both"/>
        <w:rPr>
          <w:rFonts w:cstheme="minorHAnsi"/>
          <w:sz w:val="24"/>
          <w:szCs w:val="24"/>
        </w:rPr>
      </w:pPr>
      <w:r w:rsidRPr="00202254">
        <w:rPr>
          <w:rFonts w:cstheme="minorHAnsi"/>
          <w:sz w:val="24"/>
          <w:szCs w:val="24"/>
        </w:rPr>
        <w:t>simulative neglect environmental neglect</w:t>
      </w:r>
    </w:p>
    <w:p w14:paraId="6F0CF19E" w14:textId="77777777" w:rsidR="00C242AA" w:rsidRPr="00202254" w:rsidRDefault="00C242AA" w:rsidP="003842F7">
      <w:pPr>
        <w:pStyle w:val="ListParagraph"/>
        <w:numPr>
          <w:ilvl w:val="0"/>
          <w:numId w:val="33"/>
        </w:numPr>
        <w:tabs>
          <w:tab w:val="left" w:pos="1134"/>
        </w:tabs>
        <w:spacing w:after="0" w:line="240" w:lineRule="auto"/>
        <w:ind w:right="-37" w:firstLine="0"/>
        <w:jc w:val="both"/>
        <w:rPr>
          <w:rFonts w:cstheme="minorHAnsi"/>
          <w:sz w:val="24"/>
          <w:szCs w:val="24"/>
        </w:rPr>
      </w:pPr>
      <w:r w:rsidRPr="00202254">
        <w:rPr>
          <w:rFonts w:cstheme="minorHAnsi"/>
          <w:sz w:val="24"/>
          <w:szCs w:val="24"/>
        </w:rPr>
        <w:t>environmental neglect</w:t>
      </w:r>
    </w:p>
    <w:p w14:paraId="5E9E2206" w14:textId="77777777" w:rsidR="00C242AA" w:rsidRPr="00202254" w:rsidRDefault="00C242AA" w:rsidP="003842F7">
      <w:pPr>
        <w:pStyle w:val="ListParagraph"/>
        <w:numPr>
          <w:ilvl w:val="0"/>
          <w:numId w:val="33"/>
        </w:numPr>
        <w:tabs>
          <w:tab w:val="left" w:pos="1134"/>
        </w:tabs>
        <w:spacing w:after="0" w:line="240" w:lineRule="auto"/>
        <w:ind w:right="-37" w:firstLine="0"/>
        <w:jc w:val="both"/>
        <w:rPr>
          <w:rFonts w:cstheme="minorHAnsi"/>
          <w:noProof/>
          <w:sz w:val="24"/>
          <w:szCs w:val="24"/>
        </w:rPr>
      </w:pPr>
      <w:r w:rsidRPr="00202254">
        <w:rPr>
          <w:rFonts w:cstheme="minorHAnsi"/>
          <w:sz w:val="24"/>
          <w:szCs w:val="24"/>
        </w:rPr>
        <w:t>failure to provide adequate supervision and a safe environment.</w:t>
      </w:r>
    </w:p>
    <w:p w14:paraId="738C221C" w14:textId="77777777" w:rsidR="00B61796" w:rsidRPr="00202254" w:rsidRDefault="00B61796" w:rsidP="00B61796">
      <w:pPr>
        <w:pStyle w:val="ListParagraph"/>
        <w:spacing w:after="0" w:line="240" w:lineRule="auto"/>
        <w:ind w:right="-37"/>
        <w:jc w:val="both"/>
        <w:rPr>
          <w:rFonts w:cstheme="minorHAnsi"/>
          <w:noProof/>
          <w:sz w:val="24"/>
          <w:szCs w:val="24"/>
        </w:rPr>
      </w:pPr>
    </w:p>
    <w:p w14:paraId="62057585" w14:textId="77777777" w:rsidR="00C242AA" w:rsidRPr="00202254" w:rsidRDefault="00B61796" w:rsidP="00B61796">
      <w:pPr>
        <w:keepNext/>
        <w:keepLines/>
        <w:spacing w:after="0" w:line="240" w:lineRule="auto"/>
        <w:ind w:right="-37"/>
        <w:jc w:val="both"/>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Recognition of Neglect</w:t>
      </w:r>
    </w:p>
    <w:p w14:paraId="067A5825" w14:textId="77777777" w:rsidR="00B61796" w:rsidRPr="00202254" w:rsidRDefault="00B61796" w:rsidP="00B61796">
      <w:pPr>
        <w:keepNext/>
        <w:keepLines/>
        <w:spacing w:after="0" w:line="240" w:lineRule="auto"/>
        <w:ind w:right="-37"/>
        <w:jc w:val="both"/>
        <w:outlineLvl w:val="2"/>
        <w:rPr>
          <w:rFonts w:cstheme="minorHAnsi"/>
          <w:b/>
          <w:sz w:val="24"/>
          <w:szCs w:val="24"/>
        </w:rPr>
      </w:pPr>
    </w:p>
    <w:p w14:paraId="1E943B57" w14:textId="502C0D6C" w:rsidR="00C242AA" w:rsidRPr="00202254" w:rsidRDefault="00C242AA" w:rsidP="00B61796">
      <w:pPr>
        <w:spacing w:after="0" w:line="240" w:lineRule="auto"/>
        <w:ind w:left="709" w:right="-37" w:hanging="1418"/>
        <w:jc w:val="both"/>
        <w:rPr>
          <w:rFonts w:cstheme="minorHAnsi"/>
          <w:sz w:val="24"/>
          <w:szCs w:val="24"/>
        </w:rPr>
      </w:pPr>
      <w:r w:rsidRPr="00202254">
        <w:rPr>
          <w:rFonts w:cstheme="minorHAnsi"/>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37B53F6A" w14:textId="77777777" w:rsidR="00B61796" w:rsidRPr="00202254" w:rsidRDefault="00B61796" w:rsidP="00B61796">
      <w:pPr>
        <w:spacing w:after="0" w:line="240" w:lineRule="auto"/>
        <w:ind w:left="709" w:right="-37" w:hanging="1418"/>
        <w:jc w:val="both"/>
        <w:rPr>
          <w:rFonts w:cstheme="minorHAnsi"/>
          <w:sz w:val="24"/>
          <w:szCs w:val="24"/>
        </w:rPr>
      </w:pPr>
    </w:p>
    <w:p w14:paraId="3F4E91EF" w14:textId="450BDA46" w:rsidR="00C242AA" w:rsidRPr="00202254" w:rsidRDefault="00C242AA" w:rsidP="00B61796">
      <w:pPr>
        <w:spacing w:after="0" w:line="240" w:lineRule="auto"/>
        <w:ind w:left="709" w:right="-37" w:hanging="1418"/>
        <w:jc w:val="both"/>
        <w:rPr>
          <w:rFonts w:cstheme="minorHAnsi"/>
          <w:sz w:val="24"/>
          <w:szCs w:val="24"/>
        </w:rPr>
      </w:pPr>
      <w:r w:rsidRPr="00202254">
        <w:rPr>
          <w:rFonts w:cstheme="minorHAnsi"/>
          <w:sz w:val="24"/>
          <w:szCs w:val="24"/>
        </w:rPr>
        <w:tab/>
        <w:t>It is important to remember that the degree of neglect can fluctuate, sometimes rapidly, therefore ongoing inter-agency assessment and monitoring is essential.</w:t>
      </w:r>
    </w:p>
    <w:p w14:paraId="44416227" w14:textId="77777777" w:rsidR="00B61796" w:rsidRPr="00202254" w:rsidRDefault="00B61796" w:rsidP="00B61796">
      <w:pPr>
        <w:spacing w:after="0" w:line="240" w:lineRule="auto"/>
        <w:ind w:left="709" w:right="-37" w:hanging="1418"/>
        <w:jc w:val="both"/>
        <w:rPr>
          <w:rFonts w:cstheme="minorHAnsi"/>
          <w:sz w:val="24"/>
          <w:szCs w:val="24"/>
        </w:rPr>
      </w:pPr>
    </w:p>
    <w:p w14:paraId="1B5F5454" w14:textId="72C19ACD" w:rsidR="00C242AA" w:rsidRPr="00202254" w:rsidRDefault="00C242AA" w:rsidP="00B61796">
      <w:pPr>
        <w:spacing w:after="0" w:line="240" w:lineRule="auto"/>
        <w:ind w:left="709" w:right="-37" w:hanging="1418"/>
        <w:jc w:val="both"/>
        <w:rPr>
          <w:rFonts w:cstheme="minorHAnsi"/>
          <w:sz w:val="24"/>
          <w:szCs w:val="24"/>
        </w:rPr>
      </w:pPr>
      <w:r w:rsidRPr="00202254">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3332CC0B" w14:textId="77777777" w:rsidR="00B61796" w:rsidRPr="00202254" w:rsidRDefault="00B61796" w:rsidP="00B61796">
      <w:pPr>
        <w:spacing w:after="0" w:line="240" w:lineRule="auto"/>
        <w:ind w:left="709" w:right="-37" w:hanging="1418"/>
        <w:jc w:val="both"/>
        <w:rPr>
          <w:rFonts w:cstheme="minorHAnsi"/>
          <w:sz w:val="24"/>
          <w:szCs w:val="24"/>
        </w:rPr>
      </w:pPr>
    </w:p>
    <w:p w14:paraId="3ECA9E4F" w14:textId="085C8F7B" w:rsidR="00B61796" w:rsidRPr="00202254" w:rsidRDefault="00C242AA" w:rsidP="00B61796">
      <w:pPr>
        <w:spacing w:after="0" w:line="240" w:lineRule="auto"/>
        <w:ind w:left="709" w:right="-37" w:hanging="1418"/>
        <w:jc w:val="both"/>
        <w:rPr>
          <w:rFonts w:cstheme="minorHAnsi"/>
          <w:sz w:val="24"/>
          <w:szCs w:val="24"/>
        </w:rPr>
      </w:pPr>
      <w:r w:rsidRPr="00202254">
        <w:rPr>
          <w:rFonts w:cstheme="minorHAnsi"/>
          <w:sz w:val="24"/>
          <w:szCs w:val="24"/>
        </w:rPr>
        <w:tab/>
        <w:t>The following areas should be considered when assessing whether the quality of care a child receives constitutes neglect.</w:t>
      </w:r>
    </w:p>
    <w:p w14:paraId="7E280E25" w14:textId="77777777" w:rsidR="00C242AA" w:rsidRPr="00202254" w:rsidRDefault="00C242AA" w:rsidP="00B61796">
      <w:pPr>
        <w:spacing w:after="0" w:line="240" w:lineRule="auto"/>
        <w:ind w:left="709" w:right="-37" w:hanging="1418"/>
        <w:jc w:val="both"/>
        <w:rPr>
          <w:rFonts w:cstheme="minorHAnsi"/>
          <w:sz w:val="24"/>
          <w:szCs w:val="24"/>
        </w:rPr>
      </w:pPr>
      <w:r w:rsidRPr="00202254">
        <w:rPr>
          <w:rFonts w:cstheme="minorHAnsi"/>
          <w:sz w:val="24"/>
          <w:szCs w:val="24"/>
        </w:rPr>
        <w:tab/>
      </w:r>
    </w:p>
    <w:p w14:paraId="61B38C4A" w14:textId="77777777" w:rsidR="00C242AA" w:rsidRPr="00202254" w:rsidRDefault="00B61796" w:rsidP="003440B8">
      <w:pPr>
        <w:keepNext/>
        <w:keepLines/>
        <w:spacing w:after="0" w:line="240" w:lineRule="auto"/>
        <w:ind w:right="-37"/>
        <w:outlineLvl w:val="1"/>
        <w:rPr>
          <w:rFonts w:cstheme="minorHAnsi"/>
          <w:b/>
          <w:sz w:val="24"/>
          <w:szCs w:val="24"/>
        </w:rPr>
      </w:pPr>
      <w:r w:rsidRPr="00202254">
        <w:rPr>
          <w:rFonts w:cstheme="minorHAnsi"/>
          <w:b/>
          <w:sz w:val="24"/>
          <w:szCs w:val="24"/>
        </w:rPr>
        <w:tab/>
      </w:r>
      <w:r w:rsidR="00C242AA" w:rsidRPr="00202254">
        <w:rPr>
          <w:rFonts w:cstheme="minorHAnsi"/>
          <w:b/>
          <w:sz w:val="24"/>
          <w:szCs w:val="24"/>
        </w:rPr>
        <w:t>Child</w:t>
      </w:r>
    </w:p>
    <w:p w14:paraId="4019CD9F" w14:textId="77777777" w:rsidR="00B61796" w:rsidRPr="00202254" w:rsidRDefault="00B61796" w:rsidP="003440B8">
      <w:pPr>
        <w:keepNext/>
        <w:keepLines/>
        <w:spacing w:after="0" w:line="240" w:lineRule="auto"/>
        <w:ind w:right="-37"/>
        <w:outlineLvl w:val="1"/>
        <w:rPr>
          <w:rFonts w:cstheme="minorHAnsi"/>
          <w:b/>
          <w:sz w:val="24"/>
          <w:szCs w:val="24"/>
        </w:rPr>
      </w:pPr>
    </w:p>
    <w:p w14:paraId="38F22554" w14:textId="61F90F77" w:rsidR="00C242AA" w:rsidRPr="00202254" w:rsidRDefault="00C242AA" w:rsidP="00B61796">
      <w:pPr>
        <w:spacing w:after="0" w:line="240" w:lineRule="auto"/>
        <w:ind w:right="-37" w:hanging="709"/>
        <w:rPr>
          <w:rFonts w:cstheme="minorHAnsi"/>
          <w:b/>
          <w:sz w:val="24"/>
          <w:szCs w:val="24"/>
        </w:rPr>
      </w:pPr>
      <w:r w:rsidRPr="00202254">
        <w:rPr>
          <w:rFonts w:cstheme="minorHAnsi"/>
          <w:sz w:val="24"/>
          <w:szCs w:val="24"/>
        </w:rPr>
        <w:tab/>
      </w:r>
      <w:r w:rsidR="00B61796" w:rsidRPr="00202254">
        <w:rPr>
          <w:rFonts w:cstheme="minorHAnsi"/>
          <w:sz w:val="24"/>
          <w:szCs w:val="24"/>
        </w:rPr>
        <w:tab/>
      </w:r>
      <w:r w:rsidRPr="00202254">
        <w:rPr>
          <w:rFonts w:cstheme="minorHAnsi"/>
          <w:b/>
          <w:sz w:val="24"/>
          <w:szCs w:val="24"/>
        </w:rPr>
        <w:t>Health presentation indicators include:</w:t>
      </w:r>
    </w:p>
    <w:p w14:paraId="3C8ED5D1" w14:textId="77777777" w:rsidR="00B61796" w:rsidRPr="00202254" w:rsidRDefault="00B61796" w:rsidP="00B61796">
      <w:pPr>
        <w:spacing w:after="0" w:line="240" w:lineRule="auto"/>
        <w:ind w:right="-37" w:hanging="709"/>
        <w:rPr>
          <w:rFonts w:cstheme="minorHAnsi"/>
          <w:b/>
          <w:sz w:val="24"/>
          <w:szCs w:val="24"/>
        </w:rPr>
      </w:pPr>
    </w:p>
    <w:p w14:paraId="4EAD85A5"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sz w:val="24"/>
          <w:szCs w:val="24"/>
        </w:rPr>
      </w:pPr>
      <w:r w:rsidRPr="00202254">
        <w:rPr>
          <w:rFonts w:cstheme="minorHAnsi"/>
          <w:sz w:val="24"/>
          <w:szCs w:val="24"/>
        </w:rPr>
        <w:t>non-organic failure to thrive (growth faltering)</w:t>
      </w:r>
    </w:p>
    <w:p w14:paraId="71ECF928"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noProof/>
          <w:sz w:val="24"/>
          <w:szCs w:val="24"/>
        </w:rPr>
      </w:pPr>
      <w:r w:rsidRPr="00202254">
        <w:rPr>
          <w:rFonts w:cstheme="minorHAnsi"/>
          <w:sz w:val="24"/>
          <w:szCs w:val="24"/>
        </w:rPr>
        <w:t xml:space="preserve">poor weight gain (improvement when away from the care of the parents </w:t>
      </w:r>
    </w:p>
    <w:p w14:paraId="2B1F7B27"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noProof/>
          <w:sz w:val="24"/>
          <w:szCs w:val="24"/>
        </w:rPr>
      </w:pPr>
      <w:r w:rsidRPr="00202254">
        <w:rPr>
          <w:rFonts w:cstheme="minorHAnsi"/>
          <w:sz w:val="24"/>
          <w:szCs w:val="24"/>
        </w:rPr>
        <w:t xml:space="preserve">poor height gain </w:t>
      </w:r>
    </w:p>
    <w:p w14:paraId="71C45850"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noProof/>
          <w:sz w:val="24"/>
          <w:szCs w:val="24"/>
        </w:rPr>
      </w:pPr>
      <w:r w:rsidRPr="00202254">
        <w:rPr>
          <w:rFonts w:cstheme="minorHAnsi"/>
          <w:sz w:val="24"/>
          <w:szCs w:val="24"/>
        </w:rPr>
        <w:t xml:space="preserve">unmet medical needs </w:t>
      </w:r>
    </w:p>
    <w:p w14:paraId="147CEA67"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sz w:val="24"/>
          <w:szCs w:val="24"/>
        </w:rPr>
      </w:pPr>
      <w:r w:rsidRPr="00202254">
        <w:rPr>
          <w:rFonts w:cstheme="minorHAnsi"/>
          <w:sz w:val="24"/>
          <w:szCs w:val="24"/>
        </w:rPr>
        <w:t>untreated head lice/other infestations</w:t>
      </w:r>
    </w:p>
    <w:p w14:paraId="17393648"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sz w:val="24"/>
          <w:szCs w:val="24"/>
        </w:rPr>
      </w:pPr>
      <w:r w:rsidRPr="00202254">
        <w:rPr>
          <w:rFonts w:cstheme="minorHAnsi"/>
          <w:sz w:val="24"/>
          <w:szCs w:val="24"/>
        </w:rPr>
        <w:t>frequent attendance at 'accident and emergency' and/or frequent hospital admissions</w:t>
      </w:r>
    </w:p>
    <w:p w14:paraId="08E418DD" w14:textId="77777777" w:rsidR="00C242AA" w:rsidRPr="00202254" w:rsidRDefault="00C242AA" w:rsidP="003842F7">
      <w:pPr>
        <w:pStyle w:val="ListParagraph"/>
        <w:numPr>
          <w:ilvl w:val="0"/>
          <w:numId w:val="34"/>
        </w:numPr>
        <w:tabs>
          <w:tab w:val="left" w:pos="1134"/>
        </w:tabs>
        <w:spacing w:after="0" w:line="240" w:lineRule="auto"/>
        <w:ind w:left="1134" w:right="-37" w:hanging="436"/>
        <w:jc w:val="both"/>
        <w:rPr>
          <w:rFonts w:cstheme="minorHAnsi"/>
          <w:noProof/>
          <w:sz w:val="24"/>
          <w:szCs w:val="24"/>
        </w:rPr>
      </w:pPr>
      <w:r w:rsidRPr="00202254">
        <w:rPr>
          <w:rFonts w:cstheme="minorHAnsi"/>
          <w:sz w:val="24"/>
          <w:szCs w:val="24"/>
        </w:rPr>
        <w:t xml:space="preserve">tired or depressed child, including a child who is anaemic or has rickets </w:t>
      </w:r>
    </w:p>
    <w:p w14:paraId="319A8C4F" w14:textId="77777777" w:rsidR="00C242AA" w:rsidRPr="00202254" w:rsidRDefault="00C242AA" w:rsidP="003842F7">
      <w:pPr>
        <w:numPr>
          <w:ilvl w:val="0"/>
          <w:numId w:val="34"/>
        </w:numPr>
        <w:tabs>
          <w:tab w:val="left" w:pos="1134"/>
        </w:tabs>
        <w:spacing w:after="0" w:line="240" w:lineRule="auto"/>
        <w:ind w:left="1134" w:right="-37" w:hanging="436"/>
        <w:contextualSpacing/>
        <w:jc w:val="both"/>
        <w:rPr>
          <w:rFonts w:cstheme="minorHAnsi"/>
          <w:noProof/>
          <w:sz w:val="24"/>
          <w:szCs w:val="24"/>
        </w:rPr>
      </w:pPr>
      <w:r w:rsidRPr="00202254">
        <w:rPr>
          <w:rFonts w:cstheme="minorHAnsi"/>
          <w:sz w:val="24"/>
          <w:szCs w:val="24"/>
        </w:rPr>
        <w:t xml:space="preserve">poor hygiene </w:t>
      </w:r>
    </w:p>
    <w:p w14:paraId="11058B1E" w14:textId="77777777" w:rsidR="00C242AA" w:rsidRPr="00202254" w:rsidRDefault="00C242AA" w:rsidP="003842F7">
      <w:pPr>
        <w:numPr>
          <w:ilvl w:val="0"/>
          <w:numId w:val="34"/>
        </w:numPr>
        <w:tabs>
          <w:tab w:val="left" w:pos="1134"/>
        </w:tabs>
        <w:spacing w:after="0" w:line="240" w:lineRule="auto"/>
        <w:ind w:left="1134" w:right="-37" w:hanging="436"/>
        <w:contextualSpacing/>
        <w:jc w:val="both"/>
        <w:rPr>
          <w:rFonts w:cstheme="minorHAnsi"/>
          <w:sz w:val="24"/>
          <w:szCs w:val="24"/>
        </w:rPr>
      </w:pPr>
      <w:r w:rsidRPr="00202254">
        <w:rPr>
          <w:rFonts w:cstheme="minorHAnsi"/>
          <w:sz w:val="24"/>
          <w:szCs w:val="24"/>
        </w:rPr>
        <w:t>poor or inappropriate clothing for the time of year</w:t>
      </w:r>
    </w:p>
    <w:p w14:paraId="1CB6BE44" w14:textId="77777777" w:rsidR="00C242AA" w:rsidRPr="00202254" w:rsidRDefault="00C242AA" w:rsidP="003842F7">
      <w:pPr>
        <w:numPr>
          <w:ilvl w:val="0"/>
          <w:numId w:val="34"/>
        </w:numPr>
        <w:tabs>
          <w:tab w:val="left" w:pos="1134"/>
        </w:tabs>
        <w:spacing w:after="0" w:line="240" w:lineRule="auto"/>
        <w:ind w:left="1134" w:right="-37" w:hanging="436"/>
        <w:contextualSpacing/>
        <w:jc w:val="both"/>
        <w:rPr>
          <w:rFonts w:cstheme="minorHAnsi"/>
          <w:sz w:val="24"/>
          <w:szCs w:val="24"/>
        </w:rPr>
      </w:pPr>
      <w:r w:rsidRPr="00202254">
        <w:rPr>
          <w:rFonts w:cstheme="minorHAnsi"/>
          <w:sz w:val="24"/>
          <w:szCs w:val="24"/>
        </w:rPr>
        <w:t>abnormal eating behaviour (bingeing or hoarding).</w:t>
      </w:r>
    </w:p>
    <w:p w14:paraId="29ADEB4E" w14:textId="77777777" w:rsidR="00C242AA" w:rsidRPr="00202254" w:rsidRDefault="00C242AA" w:rsidP="003440B8">
      <w:pPr>
        <w:spacing w:after="0" w:line="240" w:lineRule="auto"/>
        <w:ind w:left="720" w:right="-37"/>
        <w:contextualSpacing/>
        <w:rPr>
          <w:rFonts w:cstheme="minorHAnsi"/>
          <w:sz w:val="24"/>
          <w:szCs w:val="24"/>
        </w:rPr>
      </w:pPr>
    </w:p>
    <w:p w14:paraId="1028D672" w14:textId="2AD32166" w:rsidR="00C242AA" w:rsidRPr="00202254" w:rsidRDefault="00B61796" w:rsidP="00B61796">
      <w:pPr>
        <w:tabs>
          <w:tab w:val="left" w:pos="709"/>
          <w:tab w:val="center" w:pos="4834"/>
        </w:tabs>
        <w:spacing w:after="0" w:line="240" w:lineRule="auto"/>
        <w:ind w:right="-37" w:hanging="709"/>
        <w:rPr>
          <w:rFonts w:cstheme="minorHAnsi"/>
          <w:sz w:val="24"/>
          <w:szCs w:val="24"/>
        </w:rPr>
      </w:pPr>
      <w:r w:rsidRPr="00202254">
        <w:rPr>
          <w:rFonts w:cstheme="minorHAnsi"/>
          <w:sz w:val="24"/>
          <w:szCs w:val="24"/>
        </w:rPr>
        <w:tab/>
      </w:r>
      <w:r w:rsidRPr="00202254">
        <w:rPr>
          <w:rFonts w:cstheme="minorHAnsi"/>
          <w:sz w:val="24"/>
          <w:szCs w:val="24"/>
        </w:rPr>
        <w:tab/>
      </w:r>
      <w:r w:rsidR="00C242AA" w:rsidRPr="00202254">
        <w:rPr>
          <w:rFonts w:cstheme="minorHAnsi"/>
          <w:b/>
          <w:sz w:val="24"/>
          <w:szCs w:val="24"/>
        </w:rPr>
        <w:t>Emotional and behavioural development indicators include:</w:t>
      </w:r>
    </w:p>
    <w:p w14:paraId="09B7955B"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sz w:val="24"/>
          <w:szCs w:val="24"/>
        </w:rPr>
      </w:pPr>
      <w:r w:rsidRPr="00202254">
        <w:rPr>
          <w:rFonts w:cstheme="minorHAnsi"/>
          <w:sz w:val="24"/>
          <w:szCs w:val="24"/>
        </w:rPr>
        <w:t>developmental delay/special needs</w:t>
      </w:r>
    </w:p>
    <w:p w14:paraId="62E9718A"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sz w:val="24"/>
          <w:szCs w:val="24"/>
        </w:rPr>
      </w:pPr>
      <w:r w:rsidRPr="00202254">
        <w:rPr>
          <w:rFonts w:cstheme="minorHAnsi"/>
          <w:sz w:val="24"/>
          <w:szCs w:val="24"/>
        </w:rPr>
        <w:t>presents as being under-stimulated</w:t>
      </w:r>
    </w:p>
    <w:p w14:paraId="30B59ECA"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noProof/>
          <w:sz w:val="24"/>
          <w:szCs w:val="24"/>
        </w:rPr>
      </w:pPr>
      <w:r w:rsidRPr="00202254">
        <w:rPr>
          <w:rFonts w:cstheme="minorHAnsi"/>
          <w:sz w:val="24"/>
          <w:szCs w:val="24"/>
        </w:rPr>
        <w:t xml:space="preserve">abnormal reaction to separation/ or attachment, disorder </w:t>
      </w:r>
    </w:p>
    <w:p w14:paraId="42997530"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noProof/>
          <w:sz w:val="24"/>
          <w:szCs w:val="24"/>
        </w:rPr>
      </w:pPr>
      <w:r w:rsidRPr="00202254">
        <w:rPr>
          <w:rFonts w:cstheme="minorHAnsi"/>
          <w:sz w:val="24"/>
          <w:szCs w:val="24"/>
        </w:rPr>
        <w:t xml:space="preserve">over-active and/or aggressive </w:t>
      </w:r>
    </w:p>
    <w:p w14:paraId="1431890F"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noProof/>
          <w:sz w:val="24"/>
          <w:szCs w:val="24"/>
        </w:rPr>
      </w:pPr>
      <w:r w:rsidRPr="00202254">
        <w:rPr>
          <w:rFonts w:cstheme="minorHAnsi"/>
          <w:sz w:val="24"/>
          <w:szCs w:val="24"/>
        </w:rPr>
        <w:t xml:space="preserve">soiling and/or wetting </w:t>
      </w:r>
    </w:p>
    <w:p w14:paraId="4B63B707"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sz w:val="24"/>
          <w:szCs w:val="24"/>
        </w:rPr>
      </w:pPr>
      <w:r w:rsidRPr="00202254">
        <w:rPr>
          <w:rFonts w:cstheme="minorHAnsi"/>
          <w:sz w:val="24"/>
          <w:szCs w:val="24"/>
        </w:rPr>
        <w:t xml:space="preserve">repeated running away from home </w:t>
      </w:r>
    </w:p>
    <w:p w14:paraId="4B715252"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noProof/>
          <w:sz w:val="24"/>
          <w:szCs w:val="24"/>
        </w:rPr>
      </w:pPr>
      <w:r w:rsidRPr="00202254">
        <w:rPr>
          <w:rFonts w:cstheme="minorHAnsi"/>
          <w:sz w:val="24"/>
          <w:szCs w:val="24"/>
        </w:rPr>
        <w:t xml:space="preserve">substance misuse </w:t>
      </w:r>
    </w:p>
    <w:p w14:paraId="556FF844"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noProof/>
          <w:sz w:val="24"/>
          <w:szCs w:val="24"/>
        </w:rPr>
      </w:pPr>
      <w:r w:rsidRPr="00202254">
        <w:rPr>
          <w:rFonts w:cstheme="minorHAnsi"/>
          <w:sz w:val="24"/>
          <w:szCs w:val="24"/>
        </w:rPr>
        <w:t xml:space="preserve">offending behaviour, including stealing food </w:t>
      </w:r>
    </w:p>
    <w:p w14:paraId="439438CC" w14:textId="77777777" w:rsidR="00C242AA" w:rsidRPr="00202254" w:rsidRDefault="00C242AA" w:rsidP="003842F7">
      <w:pPr>
        <w:numPr>
          <w:ilvl w:val="0"/>
          <w:numId w:val="35"/>
        </w:numPr>
        <w:tabs>
          <w:tab w:val="left" w:pos="1134"/>
        </w:tabs>
        <w:spacing w:after="0" w:line="240" w:lineRule="auto"/>
        <w:ind w:right="-37" w:hanging="35"/>
        <w:contextualSpacing/>
        <w:jc w:val="both"/>
        <w:rPr>
          <w:rFonts w:cstheme="minorHAnsi"/>
          <w:sz w:val="24"/>
          <w:szCs w:val="24"/>
        </w:rPr>
      </w:pPr>
      <w:r w:rsidRPr="00202254">
        <w:rPr>
          <w:rFonts w:cstheme="minorHAnsi"/>
          <w:sz w:val="24"/>
          <w:szCs w:val="24"/>
        </w:rPr>
        <w:t>teenage pregnancy.</w:t>
      </w:r>
    </w:p>
    <w:p w14:paraId="2853B9C3" w14:textId="77777777" w:rsidR="00C242AA" w:rsidRPr="00202254" w:rsidRDefault="00C242AA" w:rsidP="003440B8">
      <w:pPr>
        <w:spacing w:after="0" w:line="240" w:lineRule="auto"/>
        <w:ind w:left="744" w:right="-37"/>
        <w:contextualSpacing/>
        <w:rPr>
          <w:rFonts w:cstheme="minorHAnsi"/>
          <w:sz w:val="24"/>
          <w:szCs w:val="24"/>
        </w:rPr>
      </w:pPr>
    </w:p>
    <w:p w14:paraId="2F0A248A" w14:textId="00B4FF61" w:rsidR="00C242AA" w:rsidRPr="00202254" w:rsidRDefault="00C242AA" w:rsidP="00B61796">
      <w:pPr>
        <w:spacing w:after="0" w:line="240" w:lineRule="auto"/>
        <w:ind w:right="-37" w:hanging="709"/>
        <w:rPr>
          <w:rFonts w:cstheme="minorHAnsi"/>
          <w:b/>
          <w:sz w:val="24"/>
          <w:szCs w:val="24"/>
        </w:rPr>
      </w:pPr>
      <w:r w:rsidRPr="00202254">
        <w:rPr>
          <w:rFonts w:cstheme="minorHAnsi"/>
          <w:sz w:val="24"/>
          <w:szCs w:val="24"/>
        </w:rPr>
        <w:lastRenderedPageBreak/>
        <w:tab/>
      </w:r>
      <w:r w:rsidR="00B61796" w:rsidRPr="00202254">
        <w:rPr>
          <w:rFonts w:cstheme="minorHAnsi"/>
          <w:sz w:val="24"/>
          <w:szCs w:val="24"/>
        </w:rPr>
        <w:tab/>
      </w:r>
      <w:r w:rsidRPr="00202254">
        <w:rPr>
          <w:rFonts w:cstheme="minorHAnsi"/>
          <w:b/>
          <w:sz w:val="24"/>
          <w:szCs w:val="24"/>
        </w:rPr>
        <w:t>Family and social relationship indicators include</w:t>
      </w:r>
    </w:p>
    <w:p w14:paraId="33288C8A" w14:textId="77777777" w:rsidR="00B61796" w:rsidRPr="00202254" w:rsidRDefault="00B61796" w:rsidP="00B61796">
      <w:pPr>
        <w:spacing w:after="0" w:line="240" w:lineRule="auto"/>
        <w:ind w:right="-37" w:hanging="709"/>
        <w:rPr>
          <w:rFonts w:cstheme="minorHAnsi"/>
          <w:b/>
          <w:sz w:val="24"/>
          <w:szCs w:val="24"/>
        </w:rPr>
      </w:pPr>
    </w:p>
    <w:p w14:paraId="35A44BC5" w14:textId="77777777" w:rsidR="00C242AA" w:rsidRPr="00202254" w:rsidRDefault="00C242AA" w:rsidP="003842F7">
      <w:pPr>
        <w:pStyle w:val="ListParagraph"/>
        <w:numPr>
          <w:ilvl w:val="0"/>
          <w:numId w:val="34"/>
        </w:numPr>
        <w:tabs>
          <w:tab w:val="left" w:pos="1134"/>
        </w:tabs>
        <w:spacing w:after="0" w:line="240" w:lineRule="auto"/>
        <w:ind w:right="-37" w:hanging="11"/>
        <w:jc w:val="both"/>
        <w:rPr>
          <w:rFonts w:cstheme="minorHAnsi"/>
          <w:sz w:val="24"/>
          <w:szCs w:val="24"/>
        </w:rPr>
      </w:pPr>
      <w:r w:rsidRPr="00202254">
        <w:rPr>
          <w:rFonts w:cstheme="minorHAnsi"/>
          <w:sz w:val="24"/>
          <w:szCs w:val="24"/>
        </w:rPr>
        <w:t>high criticism/low warmth</w:t>
      </w:r>
    </w:p>
    <w:p w14:paraId="7AFBA2E6"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sz w:val="24"/>
          <w:szCs w:val="24"/>
        </w:rPr>
      </w:pPr>
      <w:r w:rsidRPr="00202254">
        <w:rPr>
          <w:rFonts w:cstheme="minorHAnsi"/>
          <w:sz w:val="24"/>
          <w:szCs w:val="24"/>
        </w:rPr>
        <w:t>excluded by family</w:t>
      </w:r>
    </w:p>
    <w:p w14:paraId="22A545B2"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 xml:space="preserve">sibling violence </w:t>
      </w:r>
    </w:p>
    <w:p w14:paraId="396F861F"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 xml:space="preserve">isolated child </w:t>
      </w:r>
    </w:p>
    <w:p w14:paraId="06791F8B"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 xml:space="preserve">attachment disorders and /or seeking comfort from strangers </w:t>
      </w:r>
    </w:p>
    <w:p w14:paraId="6FBBC786"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 xml:space="preserve">left unattended/or to care for other children </w:t>
      </w:r>
    </w:p>
    <w:p w14:paraId="11E24A15"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 xml:space="preserve">left to wander alone day or night </w:t>
      </w:r>
    </w:p>
    <w:p w14:paraId="3140B869"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 xml:space="preserve">constantly late to school/late being collected </w:t>
      </w:r>
    </w:p>
    <w:p w14:paraId="1AEF5124"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noProof/>
          <w:sz w:val="24"/>
          <w:szCs w:val="24"/>
        </w:rPr>
      </w:pPr>
      <w:r w:rsidRPr="00202254">
        <w:rPr>
          <w:rFonts w:cstheme="minorHAnsi"/>
          <w:sz w:val="24"/>
          <w:szCs w:val="24"/>
        </w:rPr>
        <w:t>not wanting to go home from school or refusing to go to school</w:t>
      </w:r>
    </w:p>
    <w:p w14:paraId="6A088002"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sz w:val="24"/>
          <w:szCs w:val="24"/>
        </w:rPr>
      </w:pPr>
      <w:r w:rsidRPr="00202254">
        <w:rPr>
          <w:rFonts w:cstheme="minorHAnsi"/>
          <w:sz w:val="24"/>
          <w:szCs w:val="24"/>
        </w:rPr>
        <w:t>poor attendance at school/nursery</w:t>
      </w:r>
    </w:p>
    <w:p w14:paraId="6323B3D3"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sz w:val="24"/>
          <w:szCs w:val="24"/>
        </w:rPr>
      </w:pPr>
      <w:r w:rsidRPr="00202254">
        <w:rPr>
          <w:rFonts w:cstheme="minorHAnsi"/>
          <w:sz w:val="24"/>
          <w:szCs w:val="24"/>
        </w:rPr>
        <w:t xml:space="preserve">frequent name changes and/or change of address or parental figures within the </w:t>
      </w:r>
      <w:r w:rsidR="00B61796" w:rsidRPr="00202254">
        <w:rPr>
          <w:rFonts w:cstheme="minorHAnsi"/>
          <w:sz w:val="24"/>
          <w:szCs w:val="24"/>
        </w:rPr>
        <w:tab/>
      </w:r>
      <w:r w:rsidRPr="00202254">
        <w:rPr>
          <w:rFonts w:cstheme="minorHAnsi"/>
          <w:sz w:val="24"/>
          <w:szCs w:val="24"/>
        </w:rPr>
        <w:t>home</w:t>
      </w:r>
      <w:r w:rsidR="00B61796" w:rsidRPr="00202254">
        <w:rPr>
          <w:rFonts w:cstheme="minorHAnsi"/>
          <w:sz w:val="24"/>
          <w:szCs w:val="24"/>
        </w:rPr>
        <w:t>.</w:t>
      </w:r>
    </w:p>
    <w:p w14:paraId="6BB6A374" w14:textId="77777777" w:rsidR="00C242AA" w:rsidRPr="00202254" w:rsidRDefault="00C242AA" w:rsidP="003842F7">
      <w:pPr>
        <w:pStyle w:val="ListParagraph"/>
        <w:numPr>
          <w:ilvl w:val="0"/>
          <w:numId w:val="36"/>
        </w:numPr>
        <w:tabs>
          <w:tab w:val="left" w:pos="1134"/>
        </w:tabs>
        <w:spacing w:after="0" w:line="240" w:lineRule="auto"/>
        <w:ind w:right="-37" w:hanging="11"/>
        <w:jc w:val="both"/>
        <w:rPr>
          <w:rFonts w:cstheme="minorHAnsi"/>
          <w:sz w:val="24"/>
          <w:szCs w:val="24"/>
        </w:rPr>
      </w:pPr>
      <w:r w:rsidRPr="00202254">
        <w:rPr>
          <w:rFonts w:cstheme="minorHAnsi"/>
          <w:sz w:val="24"/>
          <w:szCs w:val="24"/>
        </w:rPr>
        <w:t xml:space="preserve">management of a child with a disability who is not attaining the level of functioning </w:t>
      </w:r>
      <w:r w:rsidR="00B61796" w:rsidRPr="00202254">
        <w:rPr>
          <w:rFonts w:cstheme="minorHAnsi"/>
          <w:sz w:val="24"/>
          <w:szCs w:val="24"/>
        </w:rPr>
        <w:tab/>
      </w:r>
      <w:r w:rsidRPr="00202254">
        <w:rPr>
          <w:rFonts w:cstheme="minorHAnsi"/>
          <w:sz w:val="24"/>
          <w:szCs w:val="24"/>
        </w:rPr>
        <w:t>which is commensurate with the disability</w:t>
      </w:r>
      <w:r w:rsidR="00B61796" w:rsidRPr="00202254">
        <w:rPr>
          <w:rFonts w:cstheme="minorHAnsi"/>
          <w:sz w:val="24"/>
          <w:szCs w:val="24"/>
        </w:rPr>
        <w:t>.</w:t>
      </w:r>
    </w:p>
    <w:p w14:paraId="58A9985E" w14:textId="77777777" w:rsidR="00C242AA" w:rsidRPr="00202254" w:rsidRDefault="00C242AA" w:rsidP="00063B8F">
      <w:pPr>
        <w:spacing w:after="0" w:line="240" w:lineRule="auto"/>
        <w:ind w:right="-37"/>
        <w:jc w:val="both"/>
        <w:rPr>
          <w:rFonts w:cstheme="minorHAnsi"/>
          <w:sz w:val="24"/>
          <w:szCs w:val="24"/>
        </w:rPr>
      </w:pPr>
    </w:p>
    <w:p w14:paraId="7D473878" w14:textId="77777777" w:rsidR="00C242AA" w:rsidRPr="00202254" w:rsidRDefault="00C242AA" w:rsidP="00063B8F">
      <w:pPr>
        <w:spacing w:after="0" w:line="240" w:lineRule="auto"/>
        <w:ind w:right="-37"/>
        <w:jc w:val="both"/>
        <w:rPr>
          <w:rFonts w:cstheme="minorHAnsi"/>
          <w:sz w:val="24"/>
          <w:szCs w:val="24"/>
        </w:rPr>
      </w:pPr>
      <w:r w:rsidRPr="00202254">
        <w:rPr>
          <w:rFonts w:cstheme="minorHAnsi"/>
          <w:sz w:val="24"/>
          <w:szCs w:val="24"/>
        </w:rPr>
        <w:t>Consideration should be given as to whether a child and adolescent mental health assessment is required. Have all children in the family been seen and their views explored and documented?</w:t>
      </w:r>
    </w:p>
    <w:p w14:paraId="304E4A22" w14:textId="77777777" w:rsidR="00C242AA" w:rsidRPr="00202254" w:rsidRDefault="00C242AA" w:rsidP="003440B8">
      <w:pPr>
        <w:spacing w:after="0" w:line="240" w:lineRule="auto"/>
        <w:ind w:right="-37"/>
        <w:rPr>
          <w:rFonts w:cstheme="minorHAnsi"/>
          <w:sz w:val="24"/>
          <w:szCs w:val="24"/>
        </w:rPr>
      </w:pPr>
    </w:p>
    <w:p w14:paraId="467EBB9D" w14:textId="77777777" w:rsidR="00C242AA" w:rsidRPr="00202254" w:rsidRDefault="00063B8F" w:rsidP="003440B8">
      <w:pPr>
        <w:keepNext/>
        <w:keepLines/>
        <w:spacing w:after="0" w:line="240" w:lineRule="auto"/>
        <w:ind w:right="-37"/>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Parents</w:t>
      </w:r>
    </w:p>
    <w:p w14:paraId="06F057E5" w14:textId="77777777" w:rsidR="00063B8F" w:rsidRPr="00202254" w:rsidRDefault="00063B8F" w:rsidP="003440B8">
      <w:pPr>
        <w:keepNext/>
        <w:keepLines/>
        <w:spacing w:after="0" w:line="240" w:lineRule="auto"/>
        <w:ind w:right="-37"/>
        <w:outlineLvl w:val="2"/>
        <w:rPr>
          <w:rFonts w:cstheme="minorHAnsi"/>
          <w:b/>
          <w:sz w:val="24"/>
          <w:szCs w:val="24"/>
        </w:rPr>
      </w:pPr>
    </w:p>
    <w:p w14:paraId="4D68A835" w14:textId="3AB5DDFE" w:rsidR="00C242AA" w:rsidRPr="00202254" w:rsidRDefault="00C242AA" w:rsidP="00063B8F">
      <w:pPr>
        <w:spacing w:after="0" w:line="240" w:lineRule="auto"/>
        <w:ind w:right="-37" w:hanging="709"/>
        <w:rPr>
          <w:rFonts w:cstheme="minorHAnsi"/>
          <w:b/>
          <w:sz w:val="24"/>
          <w:szCs w:val="24"/>
        </w:rPr>
      </w:pPr>
      <w:r w:rsidRPr="00202254">
        <w:rPr>
          <w:rFonts w:cstheme="minorHAnsi"/>
          <w:sz w:val="24"/>
          <w:szCs w:val="24"/>
        </w:rPr>
        <w:tab/>
      </w:r>
      <w:r w:rsidR="00063B8F" w:rsidRPr="00202254">
        <w:rPr>
          <w:rFonts w:cstheme="minorHAnsi"/>
          <w:sz w:val="24"/>
          <w:szCs w:val="24"/>
        </w:rPr>
        <w:tab/>
      </w:r>
      <w:r w:rsidRPr="00202254">
        <w:rPr>
          <w:rFonts w:cstheme="minorHAnsi"/>
          <w:b/>
          <w:sz w:val="24"/>
          <w:szCs w:val="24"/>
        </w:rPr>
        <w:t>Lack of emotional warmth indicators include:</w:t>
      </w:r>
    </w:p>
    <w:p w14:paraId="4309E60D" w14:textId="77777777" w:rsidR="00C242AA" w:rsidRPr="00202254" w:rsidRDefault="00C242AA" w:rsidP="00411158">
      <w:pPr>
        <w:pStyle w:val="ListParagraph"/>
        <w:numPr>
          <w:ilvl w:val="0"/>
          <w:numId w:val="37"/>
        </w:numPr>
        <w:tabs>
          <w:tab w:val="left" w:pos="1134"/>
        </w:tabs>
        <w:spacing w:after="0" w:line="240" w:lineRule="auto"/>
        <w:ind w:left="567" w:right="-37" w:hanging="11"/>
        <w:jc w:val="both"/>
        <w:rPr>
          <w:rFonts w:cstheme="minorHAnsi"/>
          <w:noProof/>
          <w:sz w:val="24"/>
          <w:szCs w:val="24"/>
        </w:rPr>
      </w:pPr>
      <w:r w:rsidRPr="00202254">
        <w:rPr>
          <w:rFonts w:cstheme="minorHAnsi"/>
          <w:sz w:val="24"/>
          <w:szCs w:val="24"/>
        </w:rPr>
        <w:t xml:space="preserve">unrealistic expectations of child </w:t>
      </w:r>
    </w:p>
    <w:p w14:paraId="6DCB50AB" w14:textId="77777777" w:rsidR="00C242AA" w:rsidRPr="00202254" w:rsidRDefault="00C242AA" w:rsidP="00411158">
      <w:pPr>
        <w:pStyle w:val="ListParagraph"/>
        <w:numPr>
          <w:ilvl w:val="0"/>
          <w:numId w:val="37"/>
        </w:numPr>
        <w:tabs>
          <w:tab w:val="left" w:pos="1134"/>
        </w:tabs>
        <w:spacing w:after="0" w:line="240" w:lineRule="auto"/>
        <w:ind w:left="567" w:right="-37" w:hanging="11"/>
        <w:jc w:val="both"/>
        <w:rPr>
          <w:rFonts w:cstheme="minorHAnsi"/>
          <w:sz w:val="24"/>
          <w:szCs w:val="24"/>
        </w:rPr>
      </w:pPr>
      <w:r w:rsidRPr="00202254">
        <w:rPr>
          <w:rFonts w:cstheme="minorHAnsi"/>
          <w:sz w:val="24"/>
          <w:szCs w:val="24"/>
        </w:rPr>
        <w:t>inability to consider or put child's needs first</w:t>
      </w:r>
    </w:p>
    <w:p w14:paraId="2BE2A90F" w14:textId="77777777" w:rsidR="00C242AA" w:rsidRPr="00202254" w:rsidRDefault="00C242AA" w:rsidP="00411158">
      <w:pPr>
        <w:pStyle w:val="ListParagraph"/>
        <w:numPr>
          <w:ilvl w:val="0"/>
          <w:numId w:val="37"/>
        </w:numPr>
        <w:tabs>
          <w:tab w:val="left" w:pos="1134"/>
          <w:tab w:val="center" w:pos="4721"/>
        </w:tabs>
        <w:spacing w:after="0" w:line="240" w:lineRule="auto"/>
        <w:ind w:left="567" w:right="-37" w:hanging="11"/>
        <w:rPr>
          <w:rFonts w:cstheme="minorHAnsi"/>
          <w:sz w:val="24"/>
          <w:szCs w:val="24"/>
        </w:rPr>
      </w:pPr>
      <w:r w:rsidRPr="00202254">
        <w:rPr>
          <w:rFonts w:cstheme="minorHAnsi"/>
          <w:sz w:val="24"/>
          <w:szCs w:val="24"/>
        </w:rPr>
        <w:t>name calling/degrading remarks</w:t>
      </w:r>
    </w:p>
    <w:p w14:paraId="317C5E85" w14:textId="77777777" w:rsidR="00C242AA" w:rsidRPr="00202254" w:rsidRDefault="00C242AA" w:rsidP="00411158">
      <w:pPr>
        <w:pStyle w:val="ListParagraph"/>
        <w:numPr>
          <w:ilvl w:val="0"/>
          <w:numId w:val="37"/>
        </w:numPr>
        <w:tabs>
          <w:tab w:val="left" w:pos="1134"/>
        </w:tabs>
        <w:spacing w:after="0" w:line="240" w:lineRule="auto"/>
        <w:ind w:left="567" w:right="-37" w:hanging="11"/>
        <w:jc w:val="both"/>
        <w:rPr>
          <w:rFonts w:cstheme="minorHAnsi"/>
          <w:noProof/>
          <w:sz w:val="24"/>
          <w:szCs w:val="24"/>
        </w:rPr>
      </w:pPr>
      <w:r w:rsidRPr="00202254">
        <w:rPr>
          <w:rFonts w:cstheme="minorHAnsi"/>
          <w:sz w:val="24"/>
          <w:szCs w:val="24"/>
        </w:rPr>
        <w:t>lack of appropriate affection for the child</w:t>
      </w:r>
    </w:p>
    <w:p w14:paraId="0B42E564" w14:textId="77777777" w:rsidR="00C242AA" w:rsidRPr="00202254" w:rsidRDefault="00C242AA" w:rsidP="00411158">
      <w:pPr>
        <w:pStyle w:val="ListParagraph"/>
        <w:numPr>
          <w:ilvl w:val="0"/>
          <w:numId w:val="37"/>
        </w:numPr>
        <w:tabs>
          <w:tab w:val="left" w:pos="1134"/>
        </w:tabs>
        <w:spacing w:after="0" w:line="240" w:lineRule="auto"/>
        <w:ind w:left="567" w:right="-37" w:hanging="11"/>
        <w:jc w:val="both"/>
        <w:rPr>
          <w:rFonts w:cstheme="minorHAnsi"/>
          <w:noProof/>
          <w:sz w:val="24"/>
          <w:szCs w:val="24"/>
        </w:rPr>
      </w:pPr>
      <w:r w:rsidRPr="00202254">
        <w:rPr>
          <w:rFonts w:cstheme="minorHAnsi"/>
          <w:sz w:val="24"/>
          <w:szCs w:val="24"/>
        </w:rPr>
        <w:t>violence within the home from which the child is not shielded</w:t>
      </w:r>
    </w:p>
    <w:p w14:paraId="2066F556" w14:textId="77777777" w:rsidR="00C242AA" w:rsidRPr="00202254" w:rsidRDefault="00C242AA" w:rsidP="00411158">
      <w:pPr>
        <w:pStyle w:val="ListParagraph"/>
        <w:numPr>
          <w:ilvl w:val="0"/>
          <w:numId w:val="37"/>
        </w:numPr>
        <w:tabs>
          <w:tab w:val="left" w:pos="1134"/>
        </w:tabs>
        <w:spacing w:after="0" w:line="240" w:lineRule="auto"/>
        <w:ind w:left="567" w:right="-37" w:hanging="11"/>
        <w:jc w:val="both"/>
        <w:rPr>
          <w:rFonts w:cstheme="minorHAnsi"/>
          <w:sz w:val="24"/>
          <w:szCs w:val="24"/>
        </w:rPr>
      </w:pPr>
      <w:r w:rsidRPr="00202254">
        <w:rPr>
          <w:rFonts w:cstheme="minorHAnsi"/>
          <w:sz w:val="24"/>
          <w:szCs w:val="24"/>
        </w:rPr>
        <w:t xml:space="preserve">partner resenting non-biological child and hostile in attitude towards him </w:t>
      </w:r>
    </w:p>
    <w:p w14:paraId="28DEAD13" w14:textId="77777777" w:rsidR="00C242AA" w:rsidRPr="00202254" w:rsidRDefault="00C242AA" w:rsidP="00411158">
      <w:pPr>
        <w:pStyle w:val="ListParagraph"/>
        <w:numPr>
          <w:ilvl w:val="0"/>
          <w:numId w:val="37"/>
        </w:numPr>
        <w:tabs>
          <w:tab w:val="left" w:pos="1134"/>
        </w:tabs>
        <w:spacing w:after="0" w:line="240" w:lineRule="auto"/>
        <w:ind w:left="567" w:right="-37" w:hanging="11"/>
        <w:jc w:val="both"/>
        <w:rPr>
          <w:rFonts w:cstheme="minorHAnsi"/>
          <w:sz w:val="24"/>
          <w:szCs w:val="24"/>
        </w:rPr>
      </w:pPr>
      <w:r w:rsidRPr="00202254">
        <w:rPr>
          <w:rFonts w:cstheme="minorHAnsi"/>
          <w:sz w:val="24"/>
          <w:szCs w:val="24"/>
        </w:rPr>
        <w:t>failure to provide basic care for the child.</w:t>
      </w:r>
    </w:p>
    <w:p w14:paraId="01A27AA9" w14:textId="77777777" w:rsidR="00063B8F" w:rsidRPr="00202254" w:rsidRDefault="00063B8F" w:rsidP="00063B8F">
      <w:pPr>
        <w:pStyle w:val="ListParagraph"/>
        <w:spacing w:after="0" w:line="240" w:lineRule="auto"/>
        <w:ind w:right="-37"/>
        <w:jc w:val="both"/>
        <w:rPr>
          <w:rFonts w:cstheme="minorHAnsi"/>
          <w:sz w:val="24"/>
          <w:szCs w:val="24"/>
        </w:rPr>
      </w:pPr>
    </w:p>
    <w:p w14:paraId="5148672E" w14:textId="6E122420" w:rsidR="00C242AA" w:rsidRPr="00202254" w:rsidRDefault="00063B8F" w:rsidP="00063B8F">
      <w:pPr>
        <w:tabs>
          <w:tab w:val="left" w:pos="709"/>
          <w:tab w:val="center" w:pos="4294"/>
        </w:tabs>
        <w:spacing w:after="0" w:line="240" w:lineRule="auto"/>
        <w:ind w:right="-37" w:hanging="709"/>
        <w:rPr>
          <w:rFonts w:cstheme="minorHAnsi"/>
          <w:b/>
          <w:sz w:val="24"/>
          <w:szCs w:val="24"/>
        </w:rPr>
      </w:pPr>
      <w:r w:rsidRPr="00202254">
        <w:rPr>
          <w:rFonts w:cstheme="minorHAnsi"/>
          <w:sz w:val="24"/>
          <w:szCs w:val="24"/>
        </w:rPr>
        <w:tab/>
      </w:r>
      <w:r w:rsidRPr="00202254">
        <w:rPr>
          <w:rFonts w:cstheme="minorHAnsi"/>
          <w:sz w:val="24"/>
          <w:szCs w:val="24"/>
        </w:rPr>
        <w:tab/>
      </w:r>
      <w:r w:rsidR="00C242AA" w:rsidRPr="00202254">
        <w:rPr>
          <w:rFonts w:cstheme="minorHAnsi"/>
          <w:b/>
          <w:sz w:val="24"/>
          <w:szCs w:val="24"/>
        </w:rPr>
        <w:t>Lack of stability indicators include:</w:t>
      </w:r>
    </w:p>
    <w:p w14:paraId="61AB3BFB" w14:textId="77777777" w:rsidR="00063B8F" w:rsidRPr="00202254" w:rsidRDefault="00063B8F" w:rsidP="00063B8F">
      <w:pPr>
        <w:tabs>
          <w:tab w:val="left" w:pos="709"/>
          <w:tab w:val="center" w:pos="4294"/>
        </w:tabs>
        <w:spacing w:after="0" w:line="240" w:lineRule="auto"/>
        <w:ind w:right="-37" w:hanging="709"/>
        <w:rPr>
          <w:rFonts w:cstheme="minorHAnsi"/>
          <w:sz w:val="24"/>
          <w:szCs w:val="24"/>
        </w:rPr>
      </w:pPr>
    </w:p>
    <w:p w14:paraId="0129038C"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noProof/>
          <w:sz w:val="24"/>
          <w:szCs w:val="24"/>
        </w:rPr>
      </w:pPr>
      <w:r w:rsidRPr="00202254">
        <w:rPr>
          <w:rFonts w:cstheme="minorHAnsi"/>
          <w:sz w:val="24"/>
          <w:szCs w:val="24"/>
        </w:rPr>
        <w:t xml:space="preserve">frequent changes of partners </w:t>
      </w:r>
    </w:p>
    <w:p w14:paraId="1D79D2E6"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sz w:val="24"/>
          <w:szCs w:val="24"/>
        </w:rPr>
      </w:pPr>
      <w:r w:rsidRPr="00202254">
        <w:rPr>
          <w:rFonts w:cstheme="minorHAnsi"/>
          <w:sz w:val="24"/>
          <w:szCs w:val="24"/>
        </w:rPr>
        <w:t xml:space="preserve">poor family support/inappropriate support </w:t>
      </w:r>
    </w:p>
    <w:p w14:paraId="659C8E81"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sz w:val="24"/>
          <w:szCs w:val="24"/>
        </w:rPr>
      </w:pPr>
      <w:r w:rsidRPr="00202254">
        <w:rPr>
          <w:rFonts w:cstheme="minorHAnsi"/>
          <w:sz w:val="24"/>
          <w:szCs w:val="24"/>
        </w:rPr>
        <w:t>lack of consistent relationships</w:t>
      </w:r>
    </w:p>
    <w:p w14:paraId="4213E51C"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noProof/>
          <w:sz w:val="24"/>
          <w:szCs w:val="24"/>
        </w:rPr>
      </w:pPr>
      <w:r w:rsidRPr="00202254">
        <w:rPr>
          <w:rFonts w:cstheme="minorHAnsi"/>
          <w:sz w:val="24"/>
          <w:szCs w:val="24"/>
        </w:rPr>
        <w:t xml:space="preserve">frequent moves of home </w:t>
      </w:r>
    </w:p>
    <w:p w14:paraId="10493718"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noProof/>
          <w:sz w:val="24"/>
          <w:szCs w:val="24"/>
        </w:rPr>
      </w:pPr>
      <w:r w:rsidRPr="00202254">
        <w:rPr>
          <w:rFonts w:cstheme="minorHAnsi"/>
          <w:sz w:val="24"/>
          <w:szCs w:val="24"/>
        </w:rPr>
        <w:t xml:space="preserve">enforced unemployment </w:t>
      </w:r>
    </w:p>
    <w:p w14:paraId="63D357FA"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sz w:val="24"/>
          <w:szCs w:val="24"/>
        </w:rPr>
      </w:pPr>
      <w:r w:rsidRPr="00202254">
        <w:rPr>
          <w:rFonts w:cstheme="minorHAnsi"/>
          <w:sz w:val="24"/>
          <w:szCs w:val="24"/>
        </w:rPr>
        <w:t xml:space="preserve">drug, alcohol or substance dependency  </w:t>
      </w:r>
    </w:p>
    <w:p w14:paraId="3DE2FDDE"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noProof/>
          <w:sz w:val="24"/>
          <w:szCs w:val="24"/>
        </w:rPr>
      </w:pPr>
      <w:r w:rsidRPr="00202254">
        <w:rPr>
          <w:rFonts w:cstheme="minorHAnsi"/>
          <w:sz w:val="24"/>
          <w:szCs w:val="24"/>
        </w:rPr>
        <w:t xml:space="preserve">financial pressures/debt </w:t>
      </w:r>
    </w:p>
    <w:p w14:paraId="483204A4" w14:textId="77777777" w:rsidR="00C242AA" w:rsidRPr="00202254" w:rsidRDefault="00C242AA" w:rsidP="00411158">
      <w:pPr>
        <w:pStyle w:val="ListParagraph"/>
        <w:numPr>
          <w:ilvl w:val="0"/>
          <w:numId w:val="38"/>
        </w:numPr>
        <w:tabs>
          <w:tab w:val="left" w:pos="1134"/>
        </w:tabs>
        <w:spacing w:after="0" w:line="240" w:lineRule="auto"/>
        <w:ind w:left="567" w:right="-37" w:hanging="35"/>
        <w:jc w:val="both"/>
        <w:rPr>
          <w:rFonts w:cstheme="minorHAnsi"/>
          <w:sz w:val="24"/>
          <w:szCs w:val="24"/>
        </w:rPr>
      </w:pPr>
      <w:r w:rsidRPr="00202254">
        <w:rPr>
          <w:rFonts w:cstheme="minorHAnsi"/>
          <w:sz w:val="24"/>
          <w:szCs w:val="24"/>
        </w:rPr>
        <w:t>absence of local support networks, neighbours etc.</w:t>
      </w:r>
    </w:p>
    <w:p w14:paraId="41E8DCFF" w14:textId="77777777" w:rsidR="00063B8F" w:rsidRPr="00202254" w:rsidRDefault="00063B8F" w:rsidP="00063B8F">
      <w:pPr>
        <w:pStyle w:val="ListParagraph"/>
        <w:spacing w:after="0" w:line="240" w:lineRule="auto"/>
        <w:ind w:left="744" w:right="-37"/>
        <w:jc w:val="both"/>
        <w:rPr>
          <w:rFonts w:cstheme="minorHAnsi"/>
          <w:sz w:val="24"/>
          <w:szCs w:val="24"/>
        </w:rPr>
      </w:pPr>
    </w:p>
    <w:p w14:paraId="1D72FF2D" w14:textId="4900D689" w:rsidR="00C242AA" w:rsidRPr="00202254" w:rsidRDefault="00C242AA" w:rsidP="00063B8F">
      <w:pPr>
        <w:tabs>
          <w:tab w:val="left" w:pos="1134"/>
        </w:tabs>
        <w:spacing w:after="0" w:line="240" w:lineRule="auto"/>
        <w:ind w:left="1134" w:right="-37" w:hanging="1843"/>
        <w:rPr>
          <w:rFonts w:cstheme="minorHAnsi"/>
          <w:b/>
          <w:sz w:val="24"/>
          <w:szCs w:val="24"/>
        </w:rPr>
      </w:pPr>
      <w:r w:rsidRPr="00202254">
        <w:rPr>
          <w:rFonts w:cstheme="minorHAnsi"/>
          <w:sz w:val="24"/>
          <w:szCs w:val="24"/>
        </w:rPr>
        <w:tab/>
      </w:r>
      <w:r w:rsidRPr="00202254">
        <w:rPr>
          <w:rFonts w:cstheme="minorHAnsi"/>
          <w:b/>
          <w:sz w:val="24"/>
          <w:szCs w:val="24"/>
        </w:rPr>
        <w:t>Issues relating to providing guidance and setting boundaries indicators include:</w:t>
      </w:r>
    </w:p>
    <w:p w14:paraId="5FB42156"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poor boundary setting</w:t>
      </w:r>
    </w:p>
    <w:p w14:paraId="1C6FBEBB"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inconsistent attitudes and reactions, especially to child's behaviour </w:t>
      </w:r>
    </w:p>
    <w:p w14:paraId="05F4C149"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lastRenderedPageBreak/>
        <w:t>continuously failing appointments</w:t>
      </w:r>
    </w:p>
    <w:p w14:paraId="19A7CD96"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refusing offers of help and services</w:t>
      </w:r>
    </w:p>
    <w:p w14:paraId="5586B295"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failure to seek or use advice and/or help offered appropriately</w:t>
      </w:r>
    </w:p>
    <w:p w14:paraId="2B7DD5B9"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seeks to mislead professionals by providing inaccurate or confusing information </w:t>
      </w:r>
    </w:p>
    <w:p w14:paraId="157CDAA6" w14:textId="77777777" w:rsidR="00C242AA" w:rsidRPr="00202254" w:rsidRDefault="00C242AA" w:rsidP="003842F7">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failure to provide safe environment.</w:t>
      </w:r>
    </w:p>
    <w:p w14:paraId="71DCCDDF" w14:textId="77777777" w:rsidR="00063B8F" w:rsidRPr="00202254" w:rsidRDefault="00063B8F" w:rsidP="00063B8F">
      <w:pPr>
        <w:pStyle w:val="ListParagraph"/>
        <w:tabs>
          <w:tab w:val="left" w:pos="1134"/>
        </w:tabs>
        <w:spacing w:after="0" w:line="240" w:lineRule="auto"/>
        <w:ind w:left="1134" w:right="-37"/>
        <w:jc w:val="both"/>
        <w:rPr>
          <w:rFonts w:cstheme="minorHAnsi"/>
          <w:noProof/>
          <w:sz w:val="24"/>
          <w:szCs w:val="24"/>
        </w:rPr>
      </w:pPr>
    </w:p>
    <w:p w14:paraId="3ED2CD5C" w14:textId="49E4CB71" w:rsidR="00C242AA" w:rsidRPr="00202254" w:rsidRDefault="00C242AA" w:rsidP="00063B8F">
      <w:pPr>
        <w:tabs>
          <w:tab w:val="left" w:pos="1134"/>
        </w:tabs>
        <w:spacing w:after="0" w:line="240" w:lineRule="auto"/>
        <w:ind w:left="1134" w:right="-37" w:hanging="1843"/>
        <w:rPr>
          <w:rFonts w:cstheme="minorHAnsi"/>
          <w:b/>
          <w:sz w:val="24"/>
          <w:szCs w:val="24"/>
        </w:rPr>
      </w:pPr>
      <w:r w:rsidRPr="00202254">
        <w:rPr>
          <w:rFonts w:cstheme="minorHAnsi"/>
          <w:sz w:val="24"/>
          <w:szCs w:val="24"/>
        </w:rPr>
        <w:tab/>
      </w:r>
      <w:r w:rsidRPr="00202254">
        <w:rPr>
          <w:rFonts w:cstheme="minorHAnsi"/>
          <w:b/>
          <w:sz w:val="24"/>
          <w:szCs w:val="24"/>
        </w:rPr>
        <w:t>Social Presentation</w:t>
      </w:r>
    </w:p>
    <w:p w14:paraId="381D2B3F" w14:textId="77777777" w:rsidR="00063B8F" w:rsidRPr="00202254" w:rsidRDefault="00063B8F" w:rsidP="00063B8F">
      <w:pPr>
        <w:tabs>
          <w:tab w:val="left" w:pos="1134"/>
        </w:tabs>
        <w:spacing w:after="0" w:line="240" w:lineRule="auto"/>
        <w:ind w:left="1134" w:right="-37" w:hanging="1843"/>
        <w:rPr>
          <w:rFonts w:cstheme="minorHAnsi"/>
          <w:sz w:val="24"/>
          <w:szCs w:val="24"/>
        </w:rPr>
      </w:pPr>
    </w:p>
    <w:p w14:paraId="5210EE25" w14:textId="77777777" w:rsidR="00C242AA" w:rsidRPr="00202254" w:rsidRDefault="00C242AA" w:rsidP="003842F7">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aggressive/threatening behaviour towards professionals and volunteers </w:t>
      </w:r>
    </w:p>
    <w:p w14:paraId="6E8CEE9C" w14:textId="77777777" w:rsidR="00C242AA" w:rsidRPr="00202254" w:rsidRDefault="00C242AA" w:rsidP="003842F7">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disguised compliance </w:t>
      </w:r>
    </w:p>
    <w:p w14:paraId="2FAAC977" w14:textId="77777777" w:rsidR="00C242AA" w:rsidRPr="00202254" w:rsidRDefault="00C242AA" w:rsidP="003842F7">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IOW self-esteem </w:t>
      </w:r>
    </w:p>
    <w:p w14:paraId="45FF9832" w14:textId="77777777" w:rsidR="00C242AA" w:rsidRPr="00202254" w:rsidRDefault="00C242AA" w:rsidP="003842F7">
      <w:pPr>
        <w:pStyle w:val="ListParagraph"/>
        <w:numPr>
          <w:ilvl w:val="0"/>
          <w:numId w:val="41"/>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lack of self-care.</w:t>
      </w:r>
    </w:p>
    <w:p w14:paraId="797E9851" w14:textId="77777777" w:rsidR="00063B8F" w:rsidRPr="00202254" w:rsidRDefault="00063B8F" w:rsidP="00063B8F">
      <w:pPr>
        <w:pStyle w:val="ListParagraph"/>
        <w:tabs>
          <w:tab w:val="left" w:pos="1134"/>
        </w:tabs>
        <w:spacing w:after="0" w:line="240" w:lineRule="auto"/>
        <w:ind w:left="1134" w:right="-37"/>
        <w:jc w:val="both"/>
        <w:rPr>
          <w:rFonts w:cstheme="minorHAnsi"/>
          <w:sz w:val="24"/>
          <w:szCs w:val="24"/>
        </w:rPr>
      </w:pPr>
    </w:p>
    <w:p w14:paraId="08A659AF" w14:textId="695D7D8C" w:rsidR="00C242AA" w:rsidRPr="00202254" w:rsidRDefault="00C242AA" w:rsidP="00063B8F">
      <w:pPr>
        <w:tabs>
          <w:tab w:val="left" w:pos="1134"/>
        </w:tabs>
        <w:spacing w:after="0" w:line="240" w:lineRule="auto"/>
        <w:ind w:left="1134" w:right="-37" w:hanging="1843"/>
        <w:rPr>
          <w:rFonts w:cstheme="minorHAnsi"/>
          <w:sz w:val="24"/>
          <w:szCs w:val="24"/>
        </w:rPr>
      </w:pPr>
      <w:r w:rsidRPr="00202254">
        <w:rPr>
          <w:rFonts w:cstheme="minorHAnsi"/>
          <w:sz w:val="24"/>
          <w:szCs w:val="24"/>
        </w:rPr>
        <w:tab/>
      </w:r>
      <w:r w:rsidRPr="00202254">
        <w:rPr>
          <w:rFonts w:cstheme="minorHAnsi"/>
          <w:b/>
          <w:sz w:val="24"/>
          <w:szCs w:val="24"/>
        </w:rPr>
        <w:t>Health</w:t>
      </w:r>
    </w:p>
    <w:p w14:paraId="70CB4498" w14:textId="77777777" w:rsidR="00063B8F" w:rsidRPr="00202254" w:rsidRDefault="00063B8F" w:rsidP="00063B8F">
      <w:pPr>
        <w:tabs>
          <w:tab w:val="left" w:pos="1134"/>
        </w:tabs>
        <w:spacing w:after="0" w:line="240" w:lineRule="auto"/>
        <w:ind w:left="1134" w:right="-37" w:hanging="1843"/>
        <w:rPr>
          <w:rFonts w:cstheme="minorHAnsi"/>
          <w:sz w:val="24"/>
          <w:szCs w:val="24"/>
        </w:rPr>
      </w:pPr>
    </w:p>
    <w:p w14:paraId="411379FF" w14:textId="77777777" w:rsidR="00C242AA" w:rsidRPr="00202254" w:rsidRDefault="00C242AA" w:rsidP="003842F7">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mental ill health </w:t>
      </w:r>
    </w:p>
    <w:p w14:paraId="233C125E" w14:textId="77777777" w:rsidR="00C242AA" w:rsidRPr="00202254" w:rsidRDefault="00C242AA" w:rsidP="003842F7">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substance misuse </w:t>
      </w:r>
    </w:p>
    <w:p w14:paraId="529954BF" w14:textId="77777777" w:rsidR="00C242AA" w:rsidRPr="00202254" w:rsidRDefault="00C242AA" w:rsidP="003842F7">
      <w:pPr>
        <w:pStyle w:val="ListParagraph"/>
        <w:numPr>
          <w:ilvl w:val="0"/>
          <w:numId w:val="40"/>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learning difficulties</w:t>
      </w:r>
    </w:p>
    <w:p w14:paraId="5F5510DB" w14:textId="77777777" w:rsidR="00C242AA" w:rsidRPr="00202254" w:rsidRDefault="00C242AA" w:rsidP="003842F7">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(post-natal) depression </w:t>
      </w:r>
    </w:p>
    <w:p w14:paraId="5D7489DB" w14:textId="77777777" w:rsidR="00C242AA" w:rsidRPr="00202254" w:rsidRDefault="00C242AA" w:rsidP="003842F7">
      <w:pPr>
        <w:pStyle w:val="ListParagraph"/>
        <w:numPr>
          <w:ilvl w:val="0"/>
          <w:numId w:val="40"/>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history of parental child abuse or poor parenting </w:t>
      </w:r>
    </w:p>
    <w:p w14:paraId="5AD990C4" w14:textId="77777777" w:rsidR="00C242AA" w:rsidRPr="00202254" w:rsidRDefault="00C242AA" w:rsidP="003842F7">
      <w:pPr>
        <w:pStyle w:val="ListParagraph"/>
        <w:numPr>
          <w:ilvl w:val="0"/>
          <w:numId w:val="40"/>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physical health.</w:t>
      </w:r>
    </w:p>
    <w:p w14:paraId="679392DB" w14:textId="77777777" w:rsidR="00063B8F" w:rsidRPr="00202254" w:rsidRDefault="00063B8F" w:rsidP="00063B8F">
      <w:pPr>
        <w:pStyle w:val="ListParagraph"/>
        <w:tabs>
          <w:tab w:val="left" w:pos="1134"/>
        </w:tabs>
        <w:spacing w:after="0" w:line="240" w:lineRule="auto"/>
        <w:ind w:left="1134" w:right="-37"/>
        <w:jc w:val="both"/>
        <w:rPr>
          <w:rFonts w:cstheme="minorHAnsi"/>
          <w:sz w:val="24"/>
          <w:szCs w:val="24"/>
        </w:rPr>
      </w:pPr>
    </w:p>
    <w:p w14:paraId="2375CBBA" w14:textId="77777777" w:rsidR="00C242AA" w:rsidRPr="00202254" w:rsidRDefault="00C242AA" w:rsidP="00063B8F">
      <w:pPr>
        <w:pStyle w:val="ListParagraph"/>
        <w:tabs>
          <w:tab w:val="left" w:pos="1134"/>
        </w:tabs>
        <w:spacing w:after="0" w:line="240" w:lineRule="auto"/>
        <w:ind w:left="1134" w:right="-37"/>
        <w:jc w:val="both"/>
        <w:rPr>
          <w:rFonts w:cstheme="minorHAnsi"/>
          <w:sz w:val="24"/>
          <w:szCs w:val="24"/>
        </w:rPr>
      </w:pPr>
      <w:r w:rsidRPr="00202254">
        <w:rPr>
          <w:rFonts w:cstheme="minorHAnsi"/>
          <w:b/>
          <w:sz w:val="24"/>
          <w:szCs w:val="24"/>
        </w:rPr>
        <w:t>Home and Environmental Conditions</w:t>
      </w:r>
    </w:p>
    <w:p w14:paraId="7915752F" w14:textId="42A65959" w:rsidR="00C242AA" w:rsidRPr="00202254" w:rsidRDefault="00C242AA" w:rsidP="00063B8F">
      <w:pPr>
        <w:tabs>
          <w:tab w:val="left" w:pos="1134"/>
        </w:tabs>
        <w:spacing w:after="0" w:line="240" w:lineRule="auto"/>
        <w:ind w:left="1134" w:right="-37" w:hanging="1843"/>
        <w:rPr>
          <w:rFonts w:cstheme="minorHAnsi"/>
          <w:sz w:val="24"/>
          <w:szCs w:val="24"/>
        </w:rPr>
      </w:pPr>
      <w:r w:rsidRPr="00202254">
        <w:rPr>
          <w:rFonts w:cstheme="minorHAnsi"/>
          <w:sz w:val="24"/>
          <w:szCs w:val="24"/>
        </w:rPr>
        <w:tab/>
        <w:t>The following home and environmental conditions should be considered:</w:t>
      </w:r>
    </w:p>
    <w:p w14:paraId="473D8B61" w14:textId="77777777" w:rsidR="00063B8F" w:rsidRPr="00202254" w:rsidRDefault="00063B8F" w:rsidP="00063B8F">
      <w:pPr>
        <w:tabs>
          <w:tab w:val="left" w:pos="1134"/>
        </w:tabs>
        <w:spacing w:after="0" w:line="240" w:lineRule="auto"/>
        <w:ind w:left="1134" w:right="-37" w:hanging="1843"/>
        <w:rPr>
          <w:rFonts w:cstheme="minorHAnsi"/>
          <w:sz w:val="24"/>
          <w:szCs w:val="24"/>
        </w:rPr>
      </w:pPr>
    </w:p>
    <w:p w14:paraId="1F18D318"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poor housing conditions </w:t>
      </w:r>
    </w:p>
    <w:p w14:paraId="166704CE"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overcrowding </w:t>
      </w:r>
    </w:p>
    <w:p w14:paraId="09301873"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lack of water, heating, sanitation </w:t>
      </w:r>
    </w:p>
    <w:p w14:paraId="15269D71"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no access to washing machine </w:t>
      </w:r>
    </w:p>
    <w:p w14:paraId="0572AB3B"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piles of dirty washing </w:t>
      </w:r>
    </w:p>
    <w:p w14:paraId="1B1FAC3C"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little or no adequate clean bedding/furniture </w:t>
      </w:r>
    </w:p>
    <w:p w14:paraId="291F3D4F"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little or no food in cupboards </w:t>
      </w:r>
    </w:p>
    <w:p w14:paraId="2E7FCC6D"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human and/or animal excrement</w:t>
      </w:r>
    </w:p>
    <w:p w14:paraId="77D24B6F"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uncared for animals</w:t>
      </w:r>
    </w:p>
    <w:p w14:paraId="59A4D95C"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referrals to environmental health </w:t>
      </w:r>
    </w:p>
    <w:p w14:paraId="243377F7"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unsafe environment </w:t>
      </w:r>
    </w:p>
    <w:p w14:paraId="658DF487" w14:textId="77777777" w:rsidR="00C242AA" w:rsidRPr="00202254" w:rsidRDefault="00C242AA" w:rsidP="003842F7">
      <w:pPr>
        <w:pStyle w:val="ListParagraph"/>
        <w:numPr>
          <w:ilvl w:val="0"/>
          <w:numId w:val="42"/>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rural isolation.</w:t>
      </w:r>
    </w:p>
    <w:p w14:paraId="11EAC8EB" w14:textId="77777777" w:rsidR="00C242AA" w:rsidRPr="00202254" w:rsidRDefault="00C242AA" w:rsidP="00063B8F">
      <w:pPr>
        <w:tabs>
          <w:tab w:val="left" w:pos="1134"/>
        </w:tabs>
        <w:spacing w:after="0" w:line="240" w:lineRule="auto"/>
        <w:ind w:left="1134" w:right="-37" w:hanging="567"/>
        <w:rPr>
          <w:rFonts w:cstheme="minorHAnsi"/>
          <w:sz w:val="24"/>
          <w:szCs w:val="24"/>
        </w:rPr>
      </w:pPr>
    </w:p>
    <w:p w14:paraId="772AAC18" w14:textId="08FA572D" w:rsidR="00C242AA" w:rsidRPr="00202254" w:rsidRDefault="005E0344" w:rsidP="00411158">
      <w:pPr>
        <w:tabs>
          <w:tab w:val="left" w:pos="1134"/>
        </w:tabs>
        <w:spacing w:after="0" w:line="240" w:lineRule="auto"/>
        <w:ind w:left="567" w:right="-37"/>
        <w:jc w:val="both"/>
        <w:rPr>
          <w:rFonts w:cstheme="minorHAnsi"/>
          <w:b/>
          <w:sz w:val="24"/>
          <w:szCs w:val="24"/>
        </w:rPr>
      </w:pPr>
      <w:r w:rsidRPr="00202254">
        <w:rPr>
          <w:rFonts w:cstheme="minorHAnsi"/>
          <w:b/>
          <w:sz w:val="24"/>
          <w:szCs w:val="24"/>
        </w:rPr>
        <w:t xml:space="preserve">           </w:t>
      </w:r>
      <w:r w:rsidR="00C242AA" w:rsidRPr="00202254">
        <w:rPr>
          <w:rFonts w:cstheme="minorHAnsi"/>
          <w:b/>
          <w:sz w:val="24"/>
          <w:szCs w:val="24"/>
        </w:rPr>
        <w:t>Impediments to ongoing assessment and appropriate multidisciplinary support</w:t>
      </w:r>
    </w:p>
    <w:p w14:paraId="3B1914EC" w14:textId="77777777" w:rsidR="00063B8F" w:rsidRPr="00202254" w:rsidRDefault="00063B8F" w:rsidP="00063B8F">
      <w:pPr>
        <w:pStyle w:val="ListParagraph"/>
        <w:tabs>
          <w:tab w:val="left" w:pos="1134"/>
        </w:tabs>
        <w:spacing w:after="0" w:line="240" w:lineRule="auto"/>
        <w:ind w:left="1134" w:right="-37"/>
        <w:jc w:val="both"/>
        <w:rPr>
          <w:rFonts w:cstheme="minorHAnsi"/>
          <w:b/>
          <w:sz w:val="24"/>
          <w:szCs w:val="24"/>
        </w:rPr>
      </w:pPr>
    </w:p>
    <w:p w14:paraId="4C44737B" w14:textId="77777777" w:rsidR="00C242AA"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failure to see the child</w:t>
      </w:r>
    </w:p>
    <w:p w14:paraId="790F160A" w14:textId="77777777" w:rsidR="00C242AA"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sz w:val="24"/>
          <w:szCs w:val="24"/>
        </w:rPr>
      </w:pPr>
      <w:r w:rsidRPr="00202254">
        <w:rPr>
          <w:rFonts w:cstheme="minorHAnsi"/>
          <w:sz w:val="24"/>
          <w:szCs w:val="24"/>
        </w:rPr>
        <w:t>no ease of access to whole house</w:t>
      </w:r>
    </w:p>
    <w:p w14:paraId="52CD6E19" w14:textId="77777777" w:rsidR="00C242AA"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fear of violence and aggression </w:t>
      </w:r>
    </w:p>
    <w:p w14:paraId="2E05A7A6"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failure to seek support and advice or consultation, as appropriate, from line manager </w:t>
      </w:r>
    </w:p>
    <w:p w14:paraId="29FD5ABB"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failure to record concern and initial impact </w:t>
      </w:r>
    </w:p>
    <w:p w14:paraId="778E8016"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lastRenderedPageBreak/>
        <w:t xml:space="preserve">inability to retain objectivity </w:t>
      </w:r>
    </w:p>
    <w:p w14:paraId="30D4C920"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unwitting collusion with family </w:t>
      </w:r>
    </w:p>
    <w:p w14:paraId="6E349149"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failure to see beyond conditions in the home</w:t>
      </w:r>
    </w:p>
    <w:p w14:paraId="71B6945A"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child's view is lost </w:t>
      </w:r>
    </w:p>
    <w:p w14:paraId="04664433"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geographical stereotyping </w:t>
      </w:r>
    </w:p>
    <w:p w14:paraId="6253039C"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minimising concern</w:t>
      </w:r>
    </w:p>
    <w:p w14:paraId="25BE6286"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poor networking amongst professionals </w:t>
      </w:r>
    </w:p>
    <w:p w14:paraId="13D662E8"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 xml:space="preserve">inability to see what is/is not acceptable; </w:t>
      </w:r>
    </w:p>
    <w:p w14:paraId="229D28E9" w14:textId="77777777" w:rsidR="00063B8F"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familiarity breeding contempt; and</w:t>
      </w:r>
    </w:p>
    <w:p w14:paraId="02374931" w14:textId="77777777" w:rsidR="00C242AA" w:rsidRPr="00202254" w:rsidRDefault="00C242AA" w:rsidP="003842F7">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202254">
        <w:rPr>
          <w:rFonts w:cstheme="minorHAnsi"/>
          <w:sz w:val="24"/>
          <w:szCs w:val="24"/>
        </w:rPr>
        <w:t>failure to make connections with information available from other services.</w:t>
      </w:r>
    </w:p>
    <w:p w14:paraId="1DFF8869" w14:textId="77777777" w:rsidR="00063B8F" w:rsidRPr="00202254" w:rsidRDefault="00063B8F" w:rsidP="00063B8F">
      <w:pPr>
        <w:pStyle w:val="ListParagraph"/>
        <w:tabs>
          <w:tab w:val="left" w:pos="1134"/>
        </w:tabs>
        <w:spacing w:after="0" w:line="240" w:lineRule="auto"/>
        <w:ind w:right="-37" w:hanging="567"/>
        <w:rPr>
          <w:rFonts w:cstheme="minorHAnsi"/>
          <w:sz w:val="24"/>
          <w:szCs w:val="24"/>
        </w:rPr>
      </w:pPr>
    </w:p>
    <w:p w14:paraId="6F20F30B" w14:textId="77777777" w:rsidR="00C242AA" w:rsidRPr="00202254" w:rsidRDefault="00063B8F" w:rsidP="00063B8F">
      <w:pPr>
        <w:pStyle w:val="ListParagraph"/>
        <w:tabs>
          <w:tab w:val="left" w:pos="1134"/>
        </w:tabs>
        <w:spacing w:after="0" w:line="240" w:lineRule="auto"/>
        <w:ind w:right="-37" w:hanging="567"/>
        <w:rPr>
          <w:rFonts w:cstheme="minorHAnsi"/>
          <w:sz w:val="24"/>
          <w:szCs w:val="24"/>
        </w:rPr>
      </w:pPr>
      <w:r w:rsidRPr="00202254">
        <w:rPr>
          <w:rFonts w:cstheme="minorHAnsi"/>
          <w:sz w:val="24"/>
          <w:szCs w:val="24"/>
        </w:rPr>
        <w:tab/>
      </w:r>
      <w:r w:rsidR="00C242AA" w:rsidRPr="00202254">
        <w:rPr>
          <w:rFonts w:cstheme="minorHAnsi"/>
          <w:sz w:val="24"/>
          <w:szCs w:val="24"/>
        </w:rPr>
        <w:t>(Hammersmith &amp; Fulham Inter-Agency Procedures 2002)</w:t>
      </w:r>
    </w:p>
    <w:p w14:paraId="5E18E81A" w14:textId="77777777" w:rsidR="00063B8F" w:rsidRPr="00202254" w:rsidRDefault="00063B8F" w:rsidP="003440B8">
      <w:pPr>
        <w:pStyle w:val="ListParagraph"/>
        <w:spacing w:after="0" w:line="240" w:lineRule="auto"/>
        <w:ind w:right="-37"/>
        <w:rPr>
          <w:rFonts w:cstheme="minorHAnsi"/>
          <w:sz w:val="24"/>
          <w:szCs w:val="24"/>
        </w:rPr>
      </w:pPr>
    </w:p>
    <w:p w14:paraId="7C8D1811" w14:textId="77777777" w:rsidR="00C242AA" w:rsidRPr="00202254" w:rsidRDefault="00C242AA" w:rsidP="00063B8F">
      <w:pPr>
        <w:spacing w:after="0" w:line="240" w:lineRule="auto"/>
        <w:ind w:right="-37"/>
        <w:jc w:val="both"/>
        <w:rPr>
          <w:rFonts w:cstheme="minorHAnsi"/>
          <w:sz w:val="24"/>
          <w:szCs w:val="24"/>
        </w:rPr>
      </w:pPr>
      <w:r w:rsidRPr="00202254">
        <w:rPr>
          <w:rFonts w:cstheme="minorHAnsi"/>
          <w:sz w:val="24"/>
          <w:szCs w:val="24"/>
        </w:rPr>
        <w:t>When staff become aware of any of the above features they should review the case with their line manager.</w:t>
      </w:r>
    </w:p>
    <w:p w14:paraId="4BE13039" w14:textId="77777777" w:rsidR="00063B8F" w:rsidRPr="00202254" w:rsidRDefault="00063B8F" w:rsidP="003440B8">
      <w:pPr>
        <w:spacing w:after="0" w:line="240" w:lineRule="auto"/>
        <w:ind w:right="-37"/>
        <w:rPr>
          <w:rFonts w:cstheme="minorHAnsi"/>
          <w:sz w:val="24"/>
          <w:szCs w:val="24"/>
        </w:rPr>
      </w:pPr>
      <w:r w:rsidRPr="00202254">
        <w:rPr>
          <w:rFonts w:cstheme="minorHAnsi"/>
          <w:sz w:val="24"/>
          <w:szCs w:val="24"/>
        </w:rPr>
        <w:tab/>
      </w:r>
    </w:p>
    <w:p w14:paraId="1903D1DA" w14:textId="77777777" w:rsidR="00C242AA" w:rsidRPr="00202254" w:rsidRDefault="00063B8F" w:rsidP="003440B8">
      <w:pPr>
        <w:keepNext/>
        <w:keepLines/>
        <w:spacing w:after="0" w:line="240" w:lineRule="auto"/>
        <w:ind w:right="-37"/>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Children with Disability</w:t>
      </w:r>
    </w:p>
    <w:p w14:paraId="42965530" w14:textId="77777777" w:rsidR="00063B8F" w:rsidRPr="00202254" w:rsidRDefault="00063B8F" w:rsidP="003440B8">
      <w:pPr>
        <w:keepNext/>
        <w:keepLines/>
        <w:spacing w:after="0" w:line="240" w:lineRule="auto"/>
        <w:ind w:right="-37"/>
        <w:outlineLvl w:val="2"/>
        <w:rPr>
          <w:rFonts w:cstheme="minorHAnsi"/>
          <w:b/>
          <w:sz w:val="24"/>
          <w:szCs w:val="24"/>
        </w:rPr>
      </w:pPr>
    </w:p>
    <w:p w14:paraId="1C4EE6BC" w14:textId="06EEFED1" w:rsidR="00C242AA" w:rsidRPr="00202254" w:rsidRDefault="00C242AA" w:rsidP="00063B8F">
      <w:pPr>
        <w:spacing w:after="0" w:line="240" w:lineRule="auto"/>
        <w:ind w:left="709" w:right="-37" w:hanging="1418"/>
        <w:jc w:val="both"/>
        <w:rPr>
          <w:rFonts w:cstheme="minorHAnsi"/>
          <w:sz w:val="24"/>
          <w:szCs w:val="24"/>
        </w:rPr>
      </w:pPr>
      <w:r w:rsidRPr="00202254">
        <w:rPr>
          <w:rFonts w:cstheme="minorHAnsi"/>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19F67B0A" w14:textId="77777777" w:rsidR="00063B8F" w:rsidRPr="00202254" w:rsidRDefault="00063B8F" w:rsidP="00063B8F">
      <w:pPr>
        <w:spacing w:after="0" w:line="240" w:lineRule="auto"/>
        <w:ind w:left="709" w:right="-37" w:hanging="1418"/>
        <w:rPr>
          <w:rFonts w:cstheme="minorHAnsi"/>
          <w:sz w:val="24"/>
          <w:szCs w:val="24"/>
        </w:rPr>
      </w:pPr>
    </w:p>
    <w:p w14:paraId="1FDADFB7" w14:textId="77777777" w:rsidR="00C242AA" w:rsidRPr="00202254" w:rsidRDefault="00063B8F" w:rsidP="003440B8">
      <w:pPr>
        <w:keepNext/>
        <w:keepLines/>
        <w:spacing w:after="0" w:line="240" w:lineRule="auto"/>
        <w:ind w:right="-37"/>
        <w:outlineLvl w:val="2"/>
        <w:rPr>
          <w:rFonts w:cstheme="minorHAnsi"/>
          <w:b/>
          <w:sz w:val="24"/>
          <w:szCs w:val="24"/>
        </w:rPr>
      </w:pPr>
      <w:r w:rsidRPr="00202254">
        <w:rPr>
          <w:rFonts w:cstheme="minorHAnsi"/>
          <w:b/>
          <w:sz w:val="24"/>
          <w:szCs w:val="24"/>
        </w:rPr>
        <w:tab/>
      </w:r>
      <w:r w:rsidR="00C242AA" w:rsidRPr="00202254">
        <w:rPr>
          <w:rFonts w:cstheme="minorHAnsi"/>
          <w:b/>
          <w:sz w:val="24"/>
          <w:szCs w:val="24"/>
        </w:rPr>
        <w:t>Recognition of Abuse of Children with Disability</w:t>
      </w:r>
    </w:p>
    <w:p w14:paraId="2AC521FC" w14:textId="77777777" w:rsidR="00063B8F" w:rsidRPr="00202254" w:rsidRDefault="00063B8F" w:rsidP="003440B8">
      <w:pPr>
        <w:keepNext/>
        <w:keepLines/>
        <w:spacing w:after="0" w:line="240" w:lineRule="auto"/>
        <w:ind w:right="-37"/>
        <w:outlineLvl w:val="2"/>
        <w:rPr>
          <w:rFonts w:cstheme="minorHAnsi"/>
          <w:b/>
          <w:sz w:val="24"/>
          <w:szCs w:val="24"/>
        </w:rPr>
      </w:pPr>
    </w:p>
    <w:p w14:paraId="67B5845B" w14:textId="19B24483" w:rsidR="00C242AA" w:rsidRPr="00202254" w:rsidRDefault="00063B8F" w:rsidP="00063B8F">
      <w:pPr>
        <w:pStyle w:val="ListParagraph"/>
        <w:spacing w:after="0" w:line="240" w:lineRule="auto"/>
        <w:ind w:left="399" w:right="-37" w:hanging="1108"/>
        <w:jc w:val="both"/>
        <w:rPr>
          <w:rFonts w:cstheme="minorHAnsi"/>
          <w:sz w:val="24"/>
          <w:szCs w:val="24"/>
        </w:rPr>
      </w:pPr>
      <w:r w:rsidRPr="00202254">
        <w:rPr>
          <w:rFonts w:cstheme="minorHAnsi"/>
          <w:sz w:val="24"/>
          <w:szCs w:val="24"/>
        </w:rPr>
        <w:tab/>
      </w:r>
      <w:r w:rsidRPr="00202254">
        <w:rPr>
          <w:rFonts w:cstheme="minorHAnsi"/>
          <w:sz w:val="24"/>
          <w:szCs w:val="24"/>
        </w:rPr>
        <w:tab/>
      </w:r>
      <w:r w:rsidR="00C242AA" w:rsidRPr="00202254">
        <w:rPr>
          <w:rFonts w:cstheme="minorHAnsi"/>
          <w:sz w:val="24"/>
          <w:szCs w:val="24"/>
        </w:rPr>
        <w:t>Recognition of abuse can be difficult in that:</w:t>
      </w:r>
    </w:p>
    <w:p w14:paraId="39A37FA9" w14:textId="77777777" w:rsidR="00063B8F" w:rsidRPr="00202254" w:rsidRDefault="00063B8F" w:rsidP="00063B8F">
      <w:pPr>
        <w:pStyle w:val="ListParagraph"/>
        <w:spacing w:after="0" w:line="240" w:lineRule="auto"/>
        <w:ind w:left="399" w:right="-37" w:hanging="1108"/>
        <w:jc w:val="both"/>
        <w:rPr>
          <w:rFonts w:cstheme="minorHAnsi"/>
          <w:sz w:val="24"/>
          <w:szCs w:val="24"/>
        </w:rPr>
      </w:pPr>
    </w:p>
    <w:p w14:paraId="50653FC0" w14:textId="77777777" w:rsidR="00C242AA" w:rsidRPr="00202254" w:rsidRDefault="00C242AA" w:rsidP="003842F7">
      <w:pPr>
        <w:pStyle w:val="ListParagraph"/>
        <w:numPr>
          <w:ilvl w:val="0"/>
          <w:numId w:val="45"/>
        </w:numPr>
        <w:tabs>
          <w:tab w:val="left" w:pos="1134"/>
        </w:tabs>
        <w:spacing w:after="0" w:line="240" w:lineRule="auto"/>
        <w:ind w:right="-37" w:hanging="35"/>
        <w:jc w:val="both"/>
        <w:rPr>
          <w:rFonts w:cstheme="minorHAnsi"/>
          <w:sz w:val="24"/>
          <w:szCs w:val="24"/>
        </w:rPr>
      </w:pPr>
      <w:r w:rsidRPr="00202254">
        <w:rPr>
          <w:rFonts w:cstheme="minorHAnsi"/>
          <w:sz w:val="24"/>
          <w:szCs w:val="24"/>
        </w:rPr>
        <w:t>symptoms and signs may be confused</w:t>
      </w:r>
    </w:p>
    <w:p w14:paraId="574B7BEB" w14:textId="77777777" w:rsidR="00C242AA" w:rsidRPr="00202254" w:rsidRDefault="00C242AA" w:rsidP="003842F7">
      <w:pPr>
        <w:pStyle w:val="ListParagraph"/>
        <w:numPr>
          <w:ilvl w:val="0"/>
          <w:numId w:val="45"/>
        </w:numPr>
        <w:tabs>
          <w:tab w:val="left" w:pos="1134"/>
        </w:tabs>
        <w:spacing w:after="0" w:line="240" w:lineRule="auto"/>
        <w:ind w:right="-37" w:hanging="35"/>
        <w:jc w:val="both"/>
        <w:rPr>
          <w:rFonts w:cstheme="minorHAnsi"/>
          <w:sz w:val="24"/>
          <w:szCs w:val="24"/>
        </w:rPr>
      </w:pPr>
      <w:r w:rsidRPr="00202254">
        <w:rPr>
          <w:rFonts w:cstheme="minorHAnsi"/>
          <w:sz w:val="24"/>
          <w:szCs w:val="24"/>
        </w:rPr>
        <w:t>the child may not recognise the behaviour as abusive</w:t>
      </w:r>
    </w:p>
    <w:p w14:paraId="05DDD80B" w14:textId="77777777" w:rsidR="00C242AA" w:rsidRPr="00202254" w:rsidRDefault="00C242AA" w:rsidP="003842F7">
      <w:pPr>
        <w:pStyle w:val="ListParagraph"/>
        <w:numPr>
          <w:ilvl w:val="0"/>
          <w:numId w:val="45"/>
        </w:numPr>
        <w:tabs>
          <w:tab w:val="left" w:pos="1134"/>
        </w:tabs>
        <w:spacing w:after="0" w:line="240" w:lineRule="auto"/>
        <w:ind w:right="-37" w:hanging="35"/>
        <w:jc w:val="both"/>
        <w:rPr>
          <w:rFonts w:cstheme="minorHAnsi"/>
          <w:noProof/>
          <w:sz w:val="24"/>
          <w:szCs w:val="24"/>
        </w:rPr>
      </w:pPr>
      <w:r w:rsidRPr="00202254">
        <w:rPr>
          <w:rFonts w:cstheme="minorHAnsi"/>
          <w:sz w:val="24"/>
          <w:szCs w:val="24"/>
        </w:rPr>
        <w:t xml:space="preserve">the child may have communication difficulties and be unable to disclose abuse </w:t>
      </w:r>
    </w:p>
    <w:p w14:paraId="2AB5C02A" w14:textId="77777777" w:rsidR="00C242AA" w:rsidRPr="00202254" w:rsidRDefault="00C242AA" w:rsidP="003842F7">
      <w:pPr>
        <w:pStyle w:val="ListParagraph"/>
        <w:numPr>
          <w:ilvl w:val="0"/>
          <w:numId w:val="45"/>
        </w:numPr>
        <w:tabs>
          <w:tab w:val="left" w:pos="1134"/>
        </w:tabs>
        <w:spacing w:after="0" w:line="240" w:lineRule="auto"/>
        <w:ind w:right="-37" w:hanging="35"/>
        <w:jc w:val="both"/>
        <w:rPr>
          <w:rFonts w:cstheme="minorHAnsi"/>
          <w:sz w:val="24"/>
          <w:szCs w:val="24"/>
        </w:rPr>
      </w:pPr>
      <w:r w:rsidRPr="00202254">
        <w:rPr>
          <w:rFonts w:cstheme="minorHAnsi"/>
          <w:sz w:val="24"/>
          <w:szCs w:val="24"/>
        </w:rPr>
        <w:t>there may be a dependency on several adults for intimate care</w:t>
      </w:r>
    </w:p>
    <w:p w14:paraId="1999DE81" w14:textId="77777777" w:rsidR="00C242AA" w:rsidRPr="00202254" w:rsidRDefault="00C242AA" w:rsidP="003842F7">
      <w:pPr>
        <w:pStyle w:val="ListParagraph"/>
        <w:numPr>
          <w:ilvl w:val="0"/>
          <w:numId w:val="45"/>
        </w:numPr>
        <w:tabs>
          <w:tab w:val="left" w:pos="1134"/>
        </w:tabs>
        <w:spacing w:after="0" w:line="240" w:lineRule="auto"/>
        <w:ind w:right="-37" w:hanging="35"/>
        <w:jc w:val="both"/>
        <w:rPr>
          <w:rFonts w:cstheme="minorHAnsi"/>
          <w:sz w:val="24"/>
          <w:szCs w:val="24"/>
        </w:rPr>
      </w:pPr>
      <w:r w:rsidRPr="00202254">
        <w:rPr>
          <w:rFonts w:cstheme="minorHAnsi"/>
          <w:sz w:val="24"/>
          <w:szCs w:val="24"/>
        </w:rPr>
        <w:t>there is a reluctance to accept that children with disabilities may be abused.</w:t>
      </w:r>
    </w:p>
    <w:p w14:paraId="3EF9CD23" w14:textId="77777777" w:rsidR="00063B8F" w:rsidRPr="00202254" w:rsidRDefault="00063B8F" w:rsidP="00063B8F">
      <w:pPr>
        <w:pStyle w:val="ListParagraph"/>
        <w:spacing w:after="0" w:line="240" w:lineRule="auto"/>
        <w:ind w:left="744" w:right="-37"/>
        <w:jc w:val="both"/>
        <w:rPr>
          <w:rFonts w:cstheme="minorHAnsi"/>
          <w:sz w:val="24"/>
          <w:szCs w:val="24"/>
        </w:rPr>
      </w:pPr>
    </w:p>
    <w:p w14:paraId="103F7C21" w14:textId="66FB0BFC" w:rsidR="00C242AA" w:rsidRPr="00202254" w:rsidRDefault="00C242AA" w:rsidP="00063B8F">
      <w:pPr>
        <w:spacing w:after="0" w:line="240" w:lineRule="auto"/>
        <w:ind w:left="709" w:right="-37" w:hanging="1418"/>
        <w:jc w:val="both"/>
        <w:rPr>
          <w:rFonts w:cstheme="minorHAnsi"/>
          <w:sz w:val="24"/>
          <w:szCs w:val="24"/>
        </w:rPr>
      </w:pPr>
      <w:r w:rsidRPr="00202254">
        <w:rPr>
          <w:rFonts w:cstheme="minorHAnsi"/>
          <w:sz w:val="24"/>
          <w:szCs w:val="24"/>
        </w:rPr>
        <w:tab/>
        <w:t>Children with disability will usually display the same symptoms and signs of abuse as other children. These may be incorrectly attributed, however, to the child's disability.</w:t>
      </w:r>
    </w:p>
    <w:p w14:paraId="6E89AB3E" w14:textId="77777777" w:rsidR="00063B8F" w:rsidRPr="00202254" w:rsidRDefault="00063B8F" w:rsidP="003440B8">
      <w:pPr>
        <w:pStyle w:val="Heading3"/>
        <w:spacing w:before="0" w:line="240" w:lineRule="auto"/>
        <w:ind w:right="-37"/>
        <w:rPr>
          <w:rFonts w:asciiTheme="minorHAnsi" w:eastAsia="Calibri" w:hAnsiTheme="minorHAnsi" w:cstheme="minorHAnsi"/>
          <w:b/>
          <w:color w:val="000000"/>
        </w:rPr>
      </w:pPr>
    </w:p>
    <w:p w14:paraId="327B5EA3" w14:textId="77777777" w:rsidR="00C242AA" w:rsidRPr="00202254" w:rsidRDefault="00063B8F" w:rsidP="003440B8">
      <w:pPr>
        <w:pStyle w:val="Heading3"/>
        <w:spacing w:before="0" w:line="240" w:lineRule="auto"/>
        <w:ind w:right="-37"/>
        <w:rPr>
          <w:rFonts w:asciiTheme="minorHAnsi" w:eastAsia="Calibri" w:hAnsiTheme="minorHAnsi" w:cstheme="minorHAnsi"/>
          <w:b/>
          <w:color w:val="000000"/>
        </w:rPr>
      </w:pPr>
      <w:r w:rsidRPr="00202254">
        <w:rPr>
          <w:rFonts w:asciiTheme="minorHAnsi" w:eastAsia="Calibri" w:hAnsiTheme="minorHAnsi" w:cstheme="minorHAnsi"/>
          <w:b/>
          <w:color w:val="000000"/>
        </w:rPr>
        <w:tab/>
      </w:r>
      <w:r w:rsidR="00C242AA" w:rsidRPr="00202254">
        <w:rPr>
          <w:rFonts w:asciiTheme="minorHAnsi" w:eastAsia="Calibri" w:hAnsiTheme="minorHAnsi" w:cstheme="minorHAnsi"/>
          <w:b/>
          <w:color w:val="000000"/>
        </w:rPr>
        <w:t>Risk Factors Associated with Child Abuse</w:t>
      </w:r>
    </w:p>
    <w:p w14:paraId="41EA6975" w14:textId="4807BDCE" w:rsidR="00C242AA" w:rsidRPr="00202254" w:rsidRDefault="00C242AA" w:rsidP="00063B8F">
      <w:pPr>
        <w:spacing w:after="0" w:line="240" w:lineRule="auto"/>
        <w:ind w:left="709" w:right="-37" w:hanging="1418"/>
        <w:rPr>
          <w:rFonts w:cstheme="minorHAnsi"/>
          <w:sz w:val="24"/>
          <w:szCs w:val="24"/>
        </w:rPr>
      </w:pPr>
      <w:r w:rsidRPr="00202254">
        <w:rPr>
          <w:rFonts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58DC89F7" w14:textId="77777777" w:rsidR="00063B8F" w:rsidRPr="00202254" w:rsidRDefault="00063B8F" w:rsidP="00063B8F">
      <w:pPr>
        <w:spacing w:after="0" w:line="240" w:lineRule="auto"/>
        <w:ind w:left="709" w:right="-37" w:hanging="1418"/>
        <w:rPr>
          <w:rFonts w:cstheme="minorHAnsi"/>
          <w:sz w:val="24"/>
          <w:szCs w:val="24"/>
        </w:rPr>
      </w:pPr>
    </w:p>
    <w:p w14:paraId="1FA5A81E" w14:textId="77777777" w:rsidR="00C242AA" w:rsidRPr="00202254"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202254">
        <w:rPr>
          <w:rFonts w:cstheme="minorHAnsi"/>
          <w:b/>
          <w:sz w:val="24"/>
          <w:szCs w:val="24"/>
        </w:rPr>
        <w:t>Child</w:t>
      </w:r>
    </w:p>
    <w:p w14:paraId="312F4324" w14:textId="77777777" w:rsidR="00063B8F" w:rsidRPr="00202254"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7D2F976A"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poor bonding due to neo-natal problems </w:t>
      </w:r>
    </w:p>
    <w:p w14:paraId="25D0A775"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attachment interfered with by multiple caring arrangements </w:t>
      </w:r>
    </w:p>
    <w:p w14:paraId="50B50759"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a 'difficult' child, a 'demanding' baby </w:t>
      </w:r>
    </w:p>
    <w:p w14:paraId="4BE7C4FC"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lastRenderedPageBreak/>
        <w:t>a child under five years is considered to be most vulnerable</w:t>
      </w:r>
    </w:p>
    <w:p w14:paraId="157CE7B8"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a child's name or sibling's names previously on the Child Protection Register </w:t>
      </w:r>
    </w:p>
    <w:p w14:paraId="73D22E18"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a baby/child with feeding/sleeping difficulties </w:t>
      </w:r>
    </w:p>
    <w:p w14:paraId="613F4E05" w14:textId="77777777" w:rsidR="00C242AA" w:rsidRPr="00202254" w:rsidRDefault="00C242AA" w:rsidP="003842F7">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birth defects/chronic illness/developmental delay.</w:t>
      </w:r>
    </w:p>
    <w:p w14:paraId="54A10708" w14:textId="77777777" w:rsidR="00C242AA" w:rsidRPr="00202254"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4097A95B" w14:textId="77777777" w:rsidR="00C242AA" w:rsidRPr="00202254"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202254">
        <w:rPr>
          <w:rFonts w:cstheme="minorHAnsi"/>
          <w:b/>
          <w:sz w:val="24"/>
          <w:szCs w:val="24"/>
        </w:rPr>
        <w:t>Parents</w:t>
      </w:r>
    </w:p>
    <w:p w14:paraId="1548CDAB" w14:textId="77777777" w:rsidR="00063B8F" w:rsidRPr="00202254"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2506E925"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both young and immature (i.e. aged 20 years and under) at birth of the child </w:t>
      </w:r>
    </w:p>
    <w:p w14:paraId="152B09FC"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parental history of deprivation and/or abuse </w:t>
      </w:r>
    </w:p>
    <w:p w14:paraId="2F2ABE59"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slow jealousy and rivalry with the child </w:t>
      </w:r>
    </w:p>
    <w:p w14:paraId="15D51FD8"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expect the child to meet their needs </w:t>
      </w:r>
    </w:p>
    <w:p w14:paraId="2C336E32"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unrealistic expectations/rigid ideas about child development </w:t>
      </w:r>
    </w:p>
    <w:p w14:paraId="4C174E01"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history of mental illness in one or both parents </w:t>
      </w:r>
    </w:p>
    <w:p w14:paraId="35184E09"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history of domestic violence </w:t>
      </w:r>
    </w:p>
    <w:p w14:paraId="007688AA"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drug and alcohol misuse in one or both parents of the child </w:t>
      </w:r>
    </w:p>
    <w:p w14:paraId="5E65899E"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frequent changes of carers</w:t>
      </w:r>
    </w:p>
    <w:p w14:paraId="785D6483"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history of aggressive behaviour by either parent </w:t>
      </w:r>
    </w:p>
    <w:p w14:paraId="31E5F365"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unplanned pregnancy </w:t>
      </w:r>
    </w:p>
    <w:p w14:paraId="5DB742A1" w14:textId="77777777" w:rsidR="00C242AA" w:rsidRPr="00202254" w:rsidRDefault="00C242AA" w:rsidP="003842F7">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unrealistic expectations of themselves as parents.</w:t>
      </w:r>
    </w:p>
    <w:p w14:paraId="5A840BA1" w14:textId="77777777" w:rsidR="00C242AA" w:rsidRPr="00202254" w:rsidRDefault="00C242AA" w:rsidP="00063B8F">
      <w:pPr>
        <w:tabs>
          <w:tab w:val="left" w:pos="709"/>
          <w:tab w:val="left" w:pos="1134"/>
        </w:tabs>
        <w:spacing w:after="0" w:line="240" w:lineRule="auto"/>
        <w:ind w:left="709" w:right="-37"/>
        <w:rPr>
          <w:rFonts w:cstheme="minorHAnsi"/>
          <w:sz w:val="24"/>
          <w:szCs w:val="24"/>
        </w:rPr>
      </w:pPr>
    </w:p>
    <w:p w14:paraId="16BF03F8" w14:textId="77777777" w:rsidR="00C242AA" w:rsidRPr="00202254" w:rsidRDefault="00C242AA" w:rsidP="00063B8F">
      <w:pPr>
        <w:tabs>
          <w:tab w:val="left" w:pos="709"/>
          <w:tab w:val="left" w:pos="1134"/>
        </w:tabs>
        <w:spacing w:after="0" w:line="240" w:lineRule="auto"/>
        <w:ind w:left="709" w:right="-37"/>
        <w:rPr>
          <w:rFonts w:cstheme="minorHAnsi"/>
          <w:sz w:val="24"/>
          <w:szCs w:val="24"/>
        </w:rPr>
      </w:pPr>
      <w:r w:rsidRPr="00202254">
        <w:rPr>
          <w:rFonts w:cstheme="minorHAnsi"/>
          <w:b/>
          <w:sz w:val="24"/>
          <w:szCs w:val="24"/>
        </w:rPr>
        <w:t>Home and Environmental Conditions</w:t>
      </w:r>
      <w:r w:rsidRPr="00202254">
        <w:rPr>
          <w:rFonts w:cstheme="minorHAnsi"/>
          <w:sz w:val="24"/>
          <w:szCs w:val="24"/>
        </w:rPr>
        <w:t xml:space="preserve"> </w:t>
      </w:r>
    </w:p>
    <w:p w14:paraId="39080AD3" w14:textId="77777777" w:rsidR="00063B8F" w:rsidRPr="00202254" w:rsidRDefault="00063B8F" w:rsidP="00063B8F">
      <w:pPr>
        <w:tabs>
          <w:tab w:val="left" w:pos="709"/>
          <w:tab w:val="left" w:pos="1134"/>
        </w:tabs>
        <w:spacing w:after="0" w:line="240" w:lineRule="auto"/>
        <w:ind w:left="709" w:right="-37"/>
        <w:rPr>
          <w:rFonts w:cstheme="minorHAnsi"/>
          <w:sz w:val="24"/>
          <w:szCs w:val="24"/>
        </w:rPr>
      </w:pPr>
    </w:p>
    <w:p w14:paraId="0494104E"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unemployment </w:t>
      </w:r>
    </w:p>
    <w:p w14:paraId="3F423709"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no income/poverty </w:t>
      </w:r>
    </w:p>
    <w:p w14:paraId="6A461EAC"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poor housing or overcrowded housing</w:t>
      </w:r>
    </w:p>
    <w:p w14:paraId="1F13947D"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202254">
        <w:rPr>
          <w:rFonts w:cstheme="minorHAnsi"/>
          <w:sz w:val="24"/>
          <w:szCs w:val="24"/>
        </w:rPr>
        <w:t xml:space="preserve">social isolation and no supportive family </w:t>
      </w:r>
    </w:p>
    <w:p w14:paraId="4D343762"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 xml:space="preserve">the family moves frequently </w:t>
      </w:r>
    </w:p>
    <w:p w14:paraId="673D7860"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 xml:space="preserve">debt </w:t>
      </w:r>
    </w:p>
    <w:p w14:paraId="3C3FE98B" w14:textId="77777777" w:rsidR="00C242AA" w:rsidRPr="00202254" w:rsidRDefault="00C242AA" w:rsidP="003842F7">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202254">
        <w:rPr>
          <w:rFonts w:cstheme="minorHAnsi"/>
          <w:sz w:val="24"/>
          <w:szCs w:val="24"/>
        </w:rPr>
        <w:t>large family</w:t>
      </w:r>
    </w:p>
    <w:p w14:paraId="7AEF5E32" w14:textId="77777777" w:rsidR="00C242AA" w:rsidRPr="00202254" w:rsidRDefault="00C242AA" w:rsidP="003440B8">
      <w:pPr>
        <w:spacing w:after="0" w:line="240" w:lineRule="auto"/>
        <w:rPr>
          <w:rFonts w:cstheme="minorHAnsi"/>
          <w:b/>
          <w:sz w:val="24"/>
          <w:szCs w:val="24"/>
        </w:rPr>
      </w:pPr>
    </w:p>
    <w:p w14:paraId="4BFDA929" w14:textId="77777777" w:rsidR="00136A44" w:rsidRPr="00202254" w:rsidRDefault="00136A44" w:rsidP="003440B8">
      <w:pPr>
        <w:spacing w:after="0" w:line="240" w:lineRule="auto"/>
        <w:rPr>
          <w:rFonts w:eastAsia="Calibri" w:cstheme="minorHAnsi"/>
          <w:sz w:val="24"/>
          <w:szCs w:val="24"/>
        </w:rPr>
      </w:pPr>
    </w:p>
    <w:p w14:paraId="5D4F739E" w14:textId="77777777" w:rsidR="00136A44" w:rsidRPr="00202254" w:rsidRDefault="00136A44" w:rsidP="003440B8">
      <w:pPr>
        <w:spacing w:after="0" w:line="240" w:lineRule="auto"/>
        <w:rPr>
          <w:rFonts w:eastAsia="Calibri" w:cstheme="minorHAnsi"/>
          <w:sz w:val="24"/>
          <w:szCs w:val="24"/>
        </w:rPr>
      </w:pPr>
    </w:p>
    <w:p w14:paraId="4C13598D" w14:textId="77777777" w:rsidR="00136A44" w:rsidRPr="00202254" w:rsidRDefault="00136A44" w:rsidP="003440B8">
      <w:pPr>
        <w:spacing w:after="0" w:line="240" w:lineRule="auto"/>
        <w:rPr>
          <w:rFonts w:eastAsia="Calibri" w:cstheme="minorHAnsi"/>
          <w:sz w:val="24"/>
          <w:szCs w:val="24"/>
        </w:rPr>
      </w:pPr>
    </w:p>
    <w:p w14:paraId="1D5F584E" w14:textId="77777777" w:rsidR="00136A44" w:rsidRPr="00202254" w:rsidRDefault="00136A44" w:rsidP="003440B8">
      <w:pPr>
        <w:spacing w:after="0" w:line="240" w:lineRule="auto"/>
        <w:rPr>
          <w:rFonts w:eastAsia="Calibri" w:cstheme="minorHAnsi"/>
          <w:sz w:val="24"/>
          <w:szCs w:val="24"/>
        </w:rPr>
      </w:pPr>
    </w:p>
    <w:p w14:paraId="3DCCE8D7" w14:textId="77777777" w:rsidR="005E0344" w:rsidRPr="00202254" w:rsidRDefault="005E0344" w:rsidP="003440B8">
      <w:pPr>
        <w:spacing w:after="0" w:line="240" w:lineRule="auto"/>
        <w:rPr>
          <w:rFonts w:eastAsia="Calibri" w:cstheme="minorHAnsi"/>
          <w:sz w:val="24"/>
          <w:szCs w:val="24"/>
        </w:rPr>
      </w:pPr>
    </w:p>
    <w:p w14:paraId="1090E6F8" w14:textId="77777777" w:rsidR="005E0344" w:rsidRPr="00202254" w:rsidRDefault="005E0344" w:rsidP="003440B8">
      <w:pPr>
        <w:spacing w:after="0" w:line="240" w:lineRule="auto"/>
        <w:rPr>
          <w:rFonts w:eastAsia="Calibri" w:cstheme="minorHAnsi"/>
          <w:sz w:val="24"/>
          <w:szCs w:val="24"/>
        </w:rPr>
      </w:pPr>
    </w:p>
    <w:p w14:paraId="74BE5E3C" w14:textId="77777777" w:rsidR="005E0344" w:rsidRPr="00202254" w:rsidRDefault="005E0344" w:rsidP="003440B8">
      <w:pPr>
        <w:spacing w:after="0" w:line="240" w:lineRule="auto"/>
        <w:rPr>
          <w:rFonts w:eastAsia="Calibri" w:cstheme="minorHAnsi"/>
          <w:sz w:val="24"/>
          <w:szCs w:val="24"/>
        </w:rPr>
      </w:pPr>
    </w:p>
    <w:p w14:paraId="19CAAA2D" w14:textId="77777777" w:rsidR="005E0344" w:rsidRPr="00202254" w:rsidRDefault="005E0344" w:rsidP="003440B8">
      <w:pPr>
        <w:spacing w:after="0" w:line="240" w:lineRule="auto"/>
        <w:rPr>
          <w:rFonts w:eastAsia="Calibri" w:cstheme="minorHAnsi"/>
          <w:sz w:val="24"/>
          <w:szCs w:val="24"/>
        </w:rPr>
      </w:pPr>
    </w:p>
    <w:p w14:paraId="2B376041" w14:textId="77777777" w:rsidR="005E0344" w:rsidRPr="00202254" w:rsidRDefault="005E0344" w:rsidP="003440B8">
      <w:pPr>
        <w:spacing w:after="0" w:line="240" w:lineRule="auto"/>
        <w:rPr>
          <w:rFonts w:eastAsia="Calibri" w:cstheme="minorHAnsi"/>
          <w:sz w:val="24"/>
          <w:szCs w:val="24"/>
        </w:rPr>
      </w:pPr>
    </w:p>
    <w:p w14:paraId="6DCB7942" w14:textId="67D6B20E" w:rsidR="00063B8F" w:rsidRPr="00202254" w:rsidRDefault="00063B8F" w:rsidP="00C95F3D">
      <w:pPr>
        <w:rPr>
          <w:rFonts w:eastAsia="Calibri" w:cstheme="minorHAnsi"/>
          <w:sz w:val="24"/>
          <w:szCs w:val="24"/>
        </w:rPr>
      </w:pPr>
      <w:bookmarkStart w:id="3" w:name="appendix3"/>
    </w:p>
    <w:p w14:paraId="3279A698" w14:textId="7FF8D115" w:rsidR="00704D06" w:rsidRPr="00202254" w:rsidRDefault="00704D06" w:rsidP="00C95F3D">
      <w:pPr>
        <w:rPr>
          <w:rFonts w:eastAsia="Calibri" w:cstheme="minorHAnsi"/>
          <w:sz w:val="24"/>
          <w:szCs w:val="24"/>
        </w:rPr>
      </w:pPr>
    </w:p>
    <w:p w14:paraId="077A17DB" w14:textId="71F1DE88" w:rsidR="00704D06" w:rsidRPr="00202254" w:rsidRDefault="00704D06" w:rsidP="00C95F3D">
      <w:pPr>
        <w:rPr>
          <w:rFonts w:eastAsia="Calibri" w:cstheme="minorHAnsi"/>
          <w:sz w:val="24"/>
          <w:szCs w:val="24"/>
        </w:rPr>
      </w:pPr>
    </w:p>
    <w:p w14:paraId="66F30D87" w14:textId="77777777" w:rsidR="00704D06" w:rsidRPr="00202254" w:rsidRDefault="00704D06" w:rsidP="00C95F3D">
      <w:pPr>
        <w:rPr>
          <w:rFonts w:eastAsia="Calibri" w:cstheme="minorHAnsi"/>
          <w:sz w:val="24"/>
          <w:szCs w:val="24"/>
        </w:rPr>
      </w:pPr>
    </w:p>
    <w:p w14:paraId="31F7B969" w14:textId="77777777" w:rsidR="006E6235" w:rsidRPr="00202254" w:rsidRDefault="00063B8F" w:rsidP="00C95F3D">
      <w:pPr>
        <w:rPr>
          <w:rFonts w:cstheme="minorHAnsi"/>
          <w:b/>
          <w:bCs/>
        </w:rPr>
      </w:pPr>
      <w:r w:rsidRPr="00202254">
        <w:rPr>
          <w:rFonts w:cstheme="minorHAnsi"/>
          <w:b/>
          <w:bCs/>
          <w:sz w:val="28"/>
          <w:szCs w:val="28"/>
        </w:rPr>
        <w:lastRenderedPageBreak/>
        <w:t>APPENDIX 5</w:t>
      </w:r>
    </w:p>
    <w:bookmarkEnd w:id="3"/>
    <w:p w14:paraId="0790C24C" w14:textId="77777777" w:rsidR="00E96928" w:rsidRPr="00202254" w:rsidRDefault="00E96928" w:rsidP="00081C6A">
      <w:pPr>
        <w:rPr>
          <w:rFonts w:cstheme="minorHAnsi"/>
          <w:b/>
          <w:bCs/>
          <w:sz w:val="28"/>
        </w:rPr>
      </w:pPr>
    </w:p>
    <w:p w14:paraId="577A8638" w14:textId="77777777" w:rsidR="007C4EC1" w:rsidRPr="00202254" w:rsidRDefault="00224E91" w:rsidP="00557AB0">
      <w:pPr>
        <w:jc w:val="center"/>
        <w:rPr>
          <w:rFonts w:cstheme="minorHAnsi"/>
          <w:b/>
          <w:sz w:val="24"/>
          <w:szCs w:val="24"/>
        </w:rPr>
      </w:pPr>
      <w:r w:rsidRPr="00202254">
        <w:rPr>
          <w:rFonts w:cstheme="minorHAnsi"/>
          <w:b/>
          <w:sz w:val="24"/>
          <w:szCs w:val="24"/>
        </w:rPr>
        <w:t xml:space="preserve">If </w:t>
      </w:r>
      <w:r w:rsidR="00821C06" w:rsidRPr="00202254">
        <w:rPr>
          <w:rFonts w:cstheme="minorHAnsi"/>
          <w:b/>
          <w:sz w:val="24"/>
          <w:szCs w:val="24"/>
        </w:rPr>
        <w:t>a Parent Has a</w:t>
      </w:r>
      <w:r w:rsidR="007C4EC1" w:rsidRPr="00202254">
        <w:rPr>
          <w:rFonts w:cstheme="minorHAnsi"/>
          <w:b/>
          <w:sz w:val="24"/>
          <w:szCs w:val="24"/>
        </w:rPr>
        <w:t xml:space="preserve"> Pot</w:t>
      </w:r>
      <w:r w:rsidR="00081C6A" w:rsidRPr="00202254">
        <w:rPr>
          <w:rFonts w:cstheme="minorHAnsi"/>
          <w:b/>
          <w:sz w:val="24"/>
          <w:szCs w:val="24"/>
        </w:rPr>
        <w:t>ential Child Protection Concern Within the School</w:t>
      </w:r>
    </w:p>
    <w:p w14:paraId="127BFD6B" w14:textId="77777777" w:rsidR="007C4EC1" w:rsidRPr="00202254" w:rsidRDefault="007C4EC1" w:rsidP="007C4EC1">
      <w:pPr>
        <w:spacing w:after="0"/>
        <w:jc w:val="both"/>
        <w:rPr>
          <w:rFonts w:cstheme="minorHAnsi"/>
          <w:b/>
          <w:sz w:val="24"/>
          <w:szCs w:val="24"/>
        </w:rPr>
      </w:pPr>
      <w:r w:rsidRPr="00202254">
        <w:rPr>
          <w:rFonts w:cstheme="minorHAnsi"/>
          <w:b/>
          <w:noProof/>
          <w:sz w:val="24"/>
          <w:szCs w:val="24"/>
          <w:lang w:eastAsia="en-GB"/>
        </w:rPr>
        <w:drawing>
          <wp:inline distT="0" distB="0" distL="0" distR="0" wp14:anchorId="38946909" wp14:editId="308E5410">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9B5BB00" w14:textId="77777777" w:rsidR="008D7721" w:rsidRPr="00202254" w:rsidRDefault="008D7721" w:rsidP="008D7721">
      <w:pPr>
        <w:jc w:val="both"/>
        <w:rPr>
          <w:rFonts w:cstheme="minorHAnsi"/>
        </w:rPr>
      </w:pPr>
      <w:r w:rsidRPr="00202254">
        <w:rPr>
          <w:rFonts w:cstheme="minorHAnsi"/>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0BD3D3A2" w14:textId="77777777" w:rsidR="007C4EC1" w:rsidRPr="00202254" w:rsidRDefault="008D7721" w:rsidP="008D7721">
      <w:pPr>
        <w:jc w:val="both"/>
        <w:rPr>
          <w:rFonts w:cstheme="minorHAnsi"/>
          <w:b/>
          <w:sz w:val="24"/>
          <w:szCs w:val="24"/>
        </w:rPr>
      </w:pPr>
      <w:r w:rsidRPr="00202254">
        <w:rPr>
          <w:rFonts w:cstheme="minorHAnsi"/>
        </w:rPr>
        <w:t>If a parent has a concern about a child’s safety or suspect child abuse within the local community, it should be brought directly to the attention of the Children’s Services Gateway Team.</w:t>
      </w:r>
    </w:p>
    <w:p w14:paraId="586A9F27" w14:textId="77777777" w:rsidR="00224E91" w:rsidRPr="00202254" w:rsidRDefault="00224E91" w:rsidP="00CA119D">
      <w:pPr>
        <w:rPr>
          <w:rFonts w:cstheme="minorHAnsi"/>
          <w:sz w:val="24"/>
          <w:szCs w:val="24"/>
        </w:rPr>
      </w:pPr>
    </w:p>
    <w:p w14:paraId="0D6888F1" w14:textId="77777777" w:rsidR="00224E91" w:rsidRPr="00202254" w:rsidRDefault="00224E91" w:rsidP="00557AB0">
      <w:pPr>
        <w:rPr>
          <w:rFonts w:cstheme="minorHAnsi"/>
          <w:sz w:val="24"/>
          <w:szCs w:val="24"/>
        </w:rPr>
        <w:sectPr w:rsidR="00224E91" w:rsidRPr="00202254" w:rsidSect="003F212A">
          <w:footerReference w:type="default" r:id="rId21"/>
          <w:pgSz w:w="11906" w:h="16838" w:code="9"/>
          <w:pgMar w:top="1440" w:right="1440" w:bottom="1440" w:left="1440" w:header="709" w:footer="709" w:gutter="0"/>
          <w:cols w:space="708"/>
          <w:titlePg/>
          <w:docGrid w:linePitch="360"/>
        </w:sectPr>
      </w:pPr>
    </w:p>
    <w:p w14:paraId="7E5A3CFF" w14:textId="77777777" w:rsidR="00224E91" w:rsidRPr="00202254" w:rsidRDefault="00224E91" w:rsidP="003526E0">
      <w:pPr>
        <w:rPr>
          <w:rFonts w:cstheme="minorHAnsi"/>
        </w:rPr>
        <w:sectPr w:rsidR="00224E91" w:rsidRPr="00202254" w:rsidSect="00C95F3D">
          <w:type w:val="continuous"/>
          <w:pgSz w:w="11906" w:h="16838"/>
          <w:pgMar w:top="1440" w:right="1440" w:bottom="1440" w:left="1440" w:header="709" w:footer="709" w:gutter="0"/>
          <w:cols w:space="708"/>
          <w:titlePg/>
          <w:docGrid w:linePitch="360"/>
        </w:sectPr>
      </w:pPr>
    </w:p>
    <w:p w14:paraId="66E2EC5C" w14:textId="77777777" w:rsidR="00224E91" w:rsidRPr="00202254" w:rsidRDefault="00063B8F" w:rsidP="00224E91">
      <w:pPr>
        <w:rPr>
          <w:rFonts w:cstheme="minorHAnsi"/>
          <w:b/>
          <w:bCs/>
          <w:sz w:val="28"/>
        </w:rPr>
      </w:pPr>
      <w:bookmarkStart w:id="4" w:name="appendix4"/>
      <w:r w:rsidRPr="00202254">
        <w:rPr>
          <w:rFonts w:cstheme="minorHAnsi"/>
          <w:b/>
          <w:bCs/>
          <w:sz w:val="28"/>
        </w:rPr>
        <w:lastRenderedPageBreak/>
        <w:t>APPENDIX 6</w:t>
      </w:r>
    </w:p>
    <w:bookmarkEnd w:id="4"/>
    <w:p w14:paraId="2A926AA7" w14:textId="77777777" w:rsidR="00224E91" w:rsidRPr="00202254" w:rsidRDefault="00224E91" w:rsidP="003526E0">
      <w:pPr>
        <w:jc w:val="center"/>
        <w:rPr>
          <w:rFonts w:cstheme="minorHAnsi"/>
          <w:b/>
          <w:bCs/>
          <w:sz w:val="28"/>
        </w:rPr>
      </w:pPr>
      <w:r w:rsidRPr="00202254">
        <w:rPr>
          <w:rFonts w:cstheme="minorHAnsi"/>
          <w:b/>
          <w:bCs/>
          <w:sz w:val="28"/>
        </w:rPr>
        <w:t xml:space="preserve">Procedure </w:t>
      </w:r>
      <w:r w:rsidR="007C4EC1" w:rsidRPr="00202254">
        <w:rPr>
          <w:rFonts w:cstheme="minorHAnsi"/>
          <w:b/>
          <w:bCs/>
          <w:sz w:val="28"/>
        </w:rPr>
        <w:t xml:space="preserve">Where </w:t>
      </w:r>
      <w:r w:rsidR="00821C06" w:rsidRPr="00202254">
        <w:rPr>
          <w:rFonts w:cstheme="minorHAnsi"/>
          <w:b/>
          <w:bCs/>
          <w:sz w:val="28"/>
        </w:rPr>
        <w:t xml:space="preserve">the </w:t>
      </w:r>
      <w:r w:rsidRPr="00202254">
        <w:rPr>
          <w:rFonts w:cstheme="minorHAnsi"/>
          <w:b/>
          <w:bCs/>
          <w:sz w:val="28"/>
        </w:rPr>
        <w:t xml:space="preserve">School </w:t>
      </w:r>
      <w:r w:rsidR="00821C06" w:rsidRPr="00202254">
        <w:rPr>
          <w:rFonts w:cstheme="minorHAnsi"/>
          <w:b/>
          <w:bCs/>
          <w:sz w:val="28"/>
        </w:rPr>
        <w:t xml:space="preserve">Has Concerns, or </w:t>
      </w:r>
      <w:r w:rsidR="007C4EC1" w:rsidRPr="00202254">
        <w:rPr>
          <w:rFonts w:cstheme="minorHAnsi"/>
          <w:b/>
          <w:bCs/>
          <w:sz w:val="28"/>
        </w:rPr>
        <w:t>Has Been Given Inf</w:t>
      </w:r>
      <w:r w:rsidR="00821C06" w:rsidRPr="00202254">
        <w:rPr>
          <w:rFonts w:cstheme="minorHAnsi"/>
          <w:b/>
          <w:bCs/>
          <w:sz w:val="28"/>
        </w:rPr>
        <w:t>ormation, about Possible Abuse by Someone Other Than a Member o</w:t>
      </w:r>
      <w:r w:rsidR="007C4EC1" w:rsidRPr="00202254">
        <w:rPr>
          <w:rFonts w:cstheme="minorHAnsi"/>
          <w:b/>
          <w:bCs/>
          <w:sz w:val="28"/>
        </w:rPr>
        <w:t>f Staff</w:t>
      </w:r>
    </w:p>
    <w:p w14:paraId="4E124B5B" w14:textId="77777777" w:rsidR="007C4EC1" w:rsidRPr="00202254" w:rsidRDefault="007C4EC1" w:rsidP="007C4EC1">
      <w:pPr>
        <w:spacing w:after="0"/>
        <w:jc w:val="both"/>
        <w:rPr>
          <w:rFonts w:cstheme="minorHAnsi"/>
          <w:b/>
          <w:sz w:val="24"/>
          <w:szCs w:val="24"/>
        </w:rPr>
      </w:pPr>
      <w:r w:rsidRPr="00202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5F3BC2D3" wp14:editId="12AE10C4">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8E0B0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4249317B"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0CFC08F0"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3BEF9D14" w14:textId="77777777" w:rsidR="00274C03" w:rsidRDefault="00274C03"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BC2D3" id="Rounded Rectangle 2" o:spid="_x0000_s1028"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B4awIAACo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" fillcolor="#5b9bd5 [3204]" strokecolor="#1f4d78 [1604]" strokeweight="1pt">
                <v:stroke joinstyle="miter"/>
                <v:textbox>
                  <w:txbxContent>
                    <w:p w14:paraId="768E0B0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4249317B"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0CFC08F0"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3BEF9D14" w14:textId="77777777" w:rsidR="00274C03" w:rsidRDefault="00274C03" w:rsidP="007C4EC1">
                      <w:pPr>
                        <w:spacing w:after="0" w:line="240" w:lineRule="auto"/>
                        <w:ind w:left="57"/>
                        <w:jc w:val="center"/>
                      </w:pPr>
                    </w:p>
                  </w:txbxContent>
                </v:textbox>
              </v:roundrect>
            </w:pict>
          </mc:Fallback>
        </mc:AlternateContent>
      </w:r>
    </w:p>
    <w:p w14:paraId="2EE1AEDD" w14:textId="77777777" w:rsidR="007C4EC1" w:rsidRPr="00202254" w:rsidRDefault="007C4EC1" w:rsidP="007C4EC1">
      <w:pPr>
        <w:spacing w:after="0"/>
        <w:jc w:val="both"/>
        <w:rPr>
          <w:rFonts w:cstheme="minorHAnsi"/>
          <w:b/>
          <w:sz w:val="24"/>
          <w:szCs w:val="24"/>
        </w:rPr>
      </w:pPr>
    </w:p>
    <w:p w14:paraId="22FE0EBB" w14:textId="77777777" w:rsidR="007C4EC1" w:rsidRPr="00202254" w:rsidRDefault="007C4EC1" w:rsidP="007C4EC1">
      <w:pPr>
        <w:spacing w:after="0"/>
        <w:jc w:val="both"/>
        <w:rPr>
          <w:rFonts w:cstheme="minorHAnsi"/>
          <w:b/>
          <w:sz w:val="24"/>
          <w:szCs w:val="24"/>
        </w:rPr>
      </w:pPr>
      <w:r w:rsidRPr="00202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3AC5E933" wp14:editId="559013A1">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134DF9FB" wp14:editId="317BDAA4">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202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777F91DA" wp14:editId="740B54F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47B527" w14:textId="77777777" w:rsidR="00274C03" w:rsidRPr="00CB513A" w:rsidRDefault="00274C03" w:rsidP="002B2DC0">
                            <w:pPr>
                              <w:pStyle w:val="Default3"/>
                            </w:pPr>
                          </w:p>
                          <w:p w14:paraId="50FD751B"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68261C7"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F91DA" id="Rounded Rectangle 17" o:spid="_x0000_s1029"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BBkoV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6347B527" w14:textId="77777777" w:rsidR="00274C03" w:rsidRPr="00CB513A" w:rsidRDefault="00274C03" w:rsidP="002B2DC0">
                      <w:pPr>
                        <w:pStyle w:val="Default3"/>
                      </w:pPr>
                    </w:p>
                    <w:p w14:paraId="50FD751B"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68261C7" w14:textId="77777777" w:rsidR="00274C03" w:rsidRPr="008F21DA" w:rsidRDefault="00274C03" w:rsidP="007C4EC1">
                      <w:pPr>
                        <w:spacing w:after="0" w:line="240" w:lineRule="auto"/>
                        <w:jc w:val="center"/>
                      </w:pPr>
                    </w:p>
                  </w:txbxContent>
                </v:textbox>
              </v:roundrec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71C6D8BF" wp14:editId="74761BEF">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F8D051"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35C8FAB" w14:textId="77777777" w:rsidR="00274C03" w:rsidRPr="002B2DC0" w:rsidRDefault="00274C03" w:rsidP="002B2DC0">
                            <w:pPr>
                              <w:pStyle w:val="Default"/>
                              <w:rPr>
                                <w:lang w:eastAsia="en-US"/>
                              </w:rPr>
                            </w:pPr>
                          </w:p>
                          <w:p w14:paraId="1100373D"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5053E7C4"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6D8BF" id="Rounded Rectangle 19" o:spid="_x0000_s1030"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Odq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qbk0xgZd9ZQ7VfIEHq9eydvGrqCW+HDSiAJnEaBhjbc00cb6EoOw4qzGvD3R/sxnnRHXs46GpiS&#10;+18bgYoz88OSIr8V02mcsGRMZ2cTMvC1Z/3aYzftFdDFFfQ8OJmWMT6Yw1IjtM8028tYlVzCSqpd&#10;chnwYFyFfpDpdZBquUxhNFVOhFv76GQEjzxHdT3tngW6QYeBJHwHh+ES8zdK7GNjpoXlJoBukkyP&#10;vA43QBOZpDS8HnHkX9sp6vjGLf4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A17Odq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2BF8D051"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35C8FAB" w14:textId="77777777" w:rsidR="00274C03" w:rsidRPr="002B2DC0" w:rsidRDefault="00274C03" w:rsidP="002B2DC0">
                      <w:pPr>
                        <w:pStyle w:val="Default"/>
                        <w:rPr>
                          <w:lang w:eastAsia="en-US"/>
                        </w:rPr>
                      </w:pPr>
                    </w:p>
                    <w:p w14:paraId="1100373D"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5053E7C4" w14:textId="77777777" w:rsidR="00274C03" w:rsidRPr="008F21DA" w:rsidRDefault="00274C03" w:rsidP="007C4EC1">
                      <w:pPr>
                        <w:spacing w:after="0" w:line="240" w:lineRule="auto"/>
                        <w:jc w:val="center"/>
                      </w:pPr>
                    </w:p>
                  </w:txbxContent>
                </v:textbox>
              </v:roundrec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721A8619" wp14:editId="7E976B08">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54EB06"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6C909F7" w14:textId="77777777" w:rsidR="00274C03" w:rsidRPr="002B2DC0" w:rsidRDefault="00274C03" w:rsidP="002B2DC0">
                            <w:pPr>
                              <w:pStyle w:val="Default"/>
                              <w:rPr>
                                <w:lang w:eastAsia="en-US"/>
                              </w:rPr>
                            </w:pPr>
                          </w:p>
                          <w:p w14:paraId="299018D5"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18155D87"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A8619" id="Rounded Rectangle 20" o:spid="_x0000_s1031"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n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qbksxgZd9ZQ7VfIEHq9eydvGrqCW+HDSiAJnEaBhjbc00cb6EoOw4qzGvD3R/sxnnRHXs46GpiS&#10;+18bgYoz88OSIr8V02mcsGRMZ2cTMvC1Z/3aYzftFdDFFfQ8OJmWMT6Yw1IjtM8028tYlVzCSqpd&#10;chnwYFyFfpDpdZBquUxhNFVOhFv76GQEjzxHdT3tngW6QYeBJHwHh+ES8zdK7GNjpoXlJoBukkyP&#10;vA43QBOZpDS8HnHkX9sp6vjGLf4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Djji/n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1A54EB06"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6C909F7" w14:textId="77777777" w:rsidR="00274C03" w:rsidRPr="002B2DC0" w:rsidRDefault="00274C03" w:rsidP="002B2DC0">
                      <w:pPr>
                        <w:pStyle w:val="Default"/>
                        <w:rPr>
                          <w:lang w:eastAsia="en-US"/>
                        </w:rPr>
                      </w:pPr>
                    </w:p>
                    <w:p w14:paraId="299018D5"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18155D87" w14:textId="77777777" w:rsidR="00274C03" w:rsidRDefault="00274C03" w:rsidP="007C4EC1">
                      <w:pPr>
                        <w:spacing w:after="0" w:line="240" w:lineRule="auto"/>
                        <w:jc w:val="center"/>
                      </w:pPr>
                    </w:p>
                  </w:txbxContent>
                </v:textbox>
              </v:roundrec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11F21F26" wp14:editId="10A1B76B">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953E17"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7A7BE7EC"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21F26" id="Rounded Rectangle 14" o:spid="_x0000_s1032"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IibAIAACo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uMn5&#10;RYyMKxsoDmtkCJ3cvZO3FV3BnfBhLZD0TZ1APRseaNAGmpxDb3FWAv7+aD3Gk+zIy1lD/ZJz/2sn&#10;UHFmflgS5Lfx+XlssDQ5n15OaIKvPZvXHrurr4Eubkyvg5PJjPHBHE2NUL9Qa6/iruQSVtLeOZcB&#10;j5Pr0PUxPQ5SrVYpjJrKiXBnn5yM4JHnqK7n9kWg63UYSMH3cOwtMX+jxC42ZlpY7QLoKsn0xGt/&#10;A9SQSUr94xE7/vU8RZ2euOUf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CaICI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6A953E17"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7A7BE7EC" w14:textId="77777777" w:rsidR="00274C03" w:rsidRDefault="00274C03" w:rsidP="007C4EC1">
                      <w:pPr>
                        <w:spacing w:after="0" w:line="240" w:lineRule="auto"/>
                        <w:jc w:val="center"/>
                      </w:pPr>
                    </w:p>
                  </w:txbxContent>
                </v:textbox>
              </v:roundrec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270649B5" wp14:editId="37466352">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4D746D"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4A784174"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649B5" id="Rounded Rectangle 21" o:spid="_x0000_s1033"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" fillcolor="#5b9bd5 [3204]" strokecolor="#1f4d78 [1604]" strokeweight="1pt">
                <v:stroke joinstyle="miter"/>
                <v:textbox>
                  <w:txbxContent>
                    <w:p w14:paraId="244D746D"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4A784174" w14:textId="77777777" w:rsidR="00274C03" w:rsidRDefault="00274C03" w:rsidP="007C4EC1">
                      <w:pPr>
                        <w:spacing w:after="0" w:line="240" w:lineRule="auto"/>
                        <w:jc w:val="center"/>
                      </w:pPr>
                    </w:p>
                  </w:txbxContent>
                </v:textbox>
              </v:roundrec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225D0DF8" wp14:editId="66ED9A04">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443A6AC3" wp14:editId="101E967B">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202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007FA5C8" wp14:editId="3C07ACDE">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47A0E"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397B2C20"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FA5C8" id="Rounded Rectangle 9" o:spid="_x0000_s1034"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mZ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F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D3WzmZ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32747A0E"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397B2C20" w14:textId="77777777" w:rsidR="00274C03" w:rsidRDefault="00274C03" w:rsidP="007C4EC1">
                      <w:pPr>
                        <w:spacing w:after="0" w:line="240" w:lineRule="auto"/>
                        <w:jc w:val="center"/>
                      </w:pPr>
                    </w:p>
                  </w:txbxContent>
                </v:textbox>
              </v:roundrect>
            </w:pict>
          </mc:Fallback>
        </mc:AlternateContent>
      </w:r>
    </w:p>
    <w:p w14:paraId="0787E97D" w14:textId="77777777" w:rsidR="007C4EC1" w:rsidRPr="00202254" w:rsidRDefault="007C4EC1" w:rsidP="007C4EC1">
      <w:pPr>
        <w:spacing w:after="0"/>
        <w:jc w:val="both"/>
        <w:rPr>
          <w:rFonts w:cstheme="minorHAnsi"/>
          <w:b/>
          <w:sz w:val="24"/>
          <w:szCs w:val="24"/>
        </w:rPr>
      </w:pPr>
    </w:p>
    <w:p w14:paraId="041513D1" w14:textId="77777777" w:rsidR="00224E91" w:rsidRPr="00202254" w:rsidRDefault="00224E91" w:rsidP="00CA119D">
      <w:pPr>
        <w:rPr>
          <w:rFonts w:cstheme="minorHAnsi"/>
          <w:b/>
          <w:sz w:val="28"/>
          <w:szCs w:val="28"/>
        </w:rPr>
      </w:pPr>
    </w:p>
    <w:p w14:paraId="37A5DD44" w14:textId="77777777" w:rsidR="00224E91" w:rsidRPr="00202254" w:rsidRDefault="00224E91" w:rsidP="00CA119D">
      <w:pPr>
        <w:rPr>
          <w:rFonts w:cstheme="minorHAnsi"/>
        </w:rPr>
      </w:pPr>
    </w:p>
    <w:p w14:paraId="71265736" w14:textId="77777777" w:rsidR="00224E91" w:rsidRPr="00202254" w:rsidRDefault="00224E91" w:rsidP="00CA119D">
      <w:pPr>
        <w:tabs>
          <w:tab w:val="left" w:pos="1380"/>
        </w:tabs>
        <w:rPr>
          <w:rFonts w:cstheme="minorHAnsi"/>
        </w:rPr>
        <w:sectPr w:rsidR="00224E91" w:rsidRPr="00202254">
          <w:pgSz w:w="11906" w:h="16838"/>
          <w:pgMar w:top="1440" w:right="1440" w:bottom="1440" w:left="1440" w:header="708" w:footer="708" w:gutter="0"/>
          <w:cols w:space="708"/>
          <w:docGrid w:linePitch="360"/>
        </w:sectPr>
      </w:pPr>
      <w:r w:rsidRPr="00202254">
        <w:rPr>
          <w:rFonts w:cstheme="minorHAnsi"/>
        </w:rPr>
        <w:tab/>
      </w:r>
    </w:p>
    <w:p w14:paraId="66ECA6D4" w14:textId="77777777" w:rsidR="00224E91" w:rsidRPr="00202254" w:rsidRDefault="00224E91" w:rsidP="003526E0">
      <w:pPr>
        <w:rPr>
          <w:rFonts w:cstheme="minorHAnsi"/>
        </w:rPr>
        <w:sectPr w:rsidR="00224E91" w:rsidRPr="00202254" w:rsidSect="00C95F3D">
          <w:type w:val="continuous"/>
          <w:pgSz w:w="11906" w:h="16838"/>
          <w:pgMar w:top="1440" w:right="1440" w:bottom="1440" w:left="1440" w:header="709" w:footer="709" w:gutter="0"/>
          <w:cols w:space="708"/>
          <w:titlePg/>
          <w:docGrid w:linePitch="360"/>
        </w:sectPr>
      </w:pPr>
    </w:p>
    <w:p w14:paraId="1FC908BB" w14:textId="77777777" w:rsidR="00224E91" w:rsidRPr="00202254" w:rsidRDefault="00224E91" w:rsidP="001A6202">
      <w:pPr>
        <w:rPr>
          <w:rFonts w:cstheme="minorHAnsi"/>
          <w:b/>
          <w:sz w:val="28"/>
          <w:szCs w:val="28"/>
        </w:rPr>
      </w:pPr>
      <w:r w:rsidRPr="00202254">
        <w:rPr>
          <w:rFonts w:cstheme="minorHAnsi"/>
          <w:b/>
          <w:sz w:val="28"/>
          <w:szCs w:val="28"/>
        </w:rPr>
        <w:br w:type="page"/>
      </w:r>
    </w:p>
    <w:p w14:paraId="7E60AF1E" w14:textId="77777777" w:rsidR="00224E91" w:rsidRPr="00202254" w:rsidRDefault="00224E91" w:rsidP="00224E91">
      <w:pPr>
        <w:rPr>
          <w:rFonts w:cstheme="minorHAnsi"/>
        </w:rPr>
        <w:sectPr w:rsidR="00224E91" w:rsidRPr="00202254" w:rsidSect="00C95F3D">
          <w:type w:val="continuous"/>
          <w:pgSz w:w="11906" w:h="16838"/>
          <w:pgMar w:top="1440" w:right="1440" w:bottom="1440" w:left="1440" w:header="709" w:footer="709" w:gutter="0"/>
          <w:cols w:space="708"/>
          <w:titlePg/>
          <w:docGrid w:linePitch="360"/>
        </w:sectPr>
      </w:pPr>
    </w:p>
    <w:p w14:paraId="5E2B1326" w14:textId="77777777" w:rsidR="00224E91" w:rsidRPr="00202254" w:rsidRDefault="00063B8F" w:rsidP="002B2DC0">
      <w:pPr>
        <w:spacing w:after="0" w:line="240" w:lineRule="auto"/>
        <w:rPr>
          <w:rFonts w:cstheme="minorHAnsi"/>
          <w:b/>
          <w:bCs/>
          <w:sz w:val="28"/>
        </w:rPr>
      </w:pPr>
      <w:bookmarkStart w:id="5" w:name="appendix5"/>
      <w:r w:rsidRPr="00202254">
        <w:rPr>
          <w:rFonts w:cstheme="minorHAnsi"/>
          <w:b/>
          <w:bCs/>
          <w:sz w:val="28"/>
        </w:rPr>
        <w:lastRenderedPageBreak/>
        <w:t>APPENDIX 7</w:t>
      </w:r>
    </w:p>
    <w:p w14:paraId="358A7F62" w14:textId="77777777" w:rsidR="002B2DC0" w:rsidRPr="00202254" w:rsidRDefault="002B2DC0" w:rsidP="002B2DC0">
      <w:pPr>
        <w:spacing w:after="0" w:line="240" w:lineRule="auto"/>
        <w:rPr>
          <w:rFonts w:cstheme="minorHAnsi"/>
          <w:b/>
          <w:bCs/>
          <w:sz w:val="28"/>
        </w:rPr>
      </w:pPr>
    </w:p>
    <w:bookmarkEnd w:id="5"/>
    <w:p w14:paraId="1D459FA1" w14:textId="77777777" w:rsidR="002B2DC0" w:rsidRPr="00202254" w:rsidRDefault="00821C06" w:rsidP="00557AB0">
      <w:pPr>
        <w:spacing w:after="0" w:line="240" w:lineRule="auto"/>
        <w:jc w:val="center"/>
        <w:rPr>
          <w:rFonts w:cstheme="minorHAnsi"/>
          <w:b/>
          <w:bCs/>
          <w:sz w:val="28"/>
        </w:rPr>
      </w:pPr>
      <w:r w:rsidRPr="00202254">
        <w:rPr>
          <w:rFonts w:cstheme="minorHAnsi"/>
          <w:b/>
          <w:bCs/>
          <w:sz w:val="28"/>
        </w:rPr>
        <w:t>Deali</w:t>
      </w:r>
      <w:r w:rsidR="00C242AA" w:rsidRPr="00202254">
        <w:rPr>
          <w:rFonts w:cstheme="minorHAnsi"/>
          <w:b/>
          <w:bCs/>
          <w:sz w:val="28"/>
        </w:rPr>
        <w:t>ng with Allegations of Abuse a</w:t>
      </w:r>
      <w:r w:rsidRPr="00202254">
        <w:rPr>
          <w:rFonts w:cstheme="minorHAnsi"/>
          <w:b/>
          <w:bCs/>
          <w:sz w:val="28"/>
        </w:rPr>
        <w:t>gainst a Member of Staff</w:t>
      </w:r>
    </w:p>
    <w:p w14:paraId="1309B2D7" w14:textId="77777777" w:rsidR="00184D2D" w:rsidRPr="00202254" w:rsidRDefault="00184D2D" w:rsidP="00557AB0">
      <w:pPr>
        <w:spacing w:after="0" w:line="240" w:lineRule="auto"/>
        <w:jc w:val="center"/>
        <w:rPr>
          <w:rFonts w:cstheme="minorHAnsi"/>
          <w:b/>
          <w:bCs/>
          <w:sz w:val="28"/>
        </w:rPr>
      </w:pPr>
    </w:p>
    <w:p w14:paraId="761EA34A" w14:textId="77777777" w:rsidR="00557AB0" w:rsidRPr="00202254" w:rsidRDefault="00557AB0" w:rsidP="002B2DC0">
      <w:pPr>
        <w:spacing w:after="0" w:line="240" w:lineRule="auto"/>
        <w:jc w:val="center"/>
        <w:rPr>
          <w:rFonts w:cstheme="minorHAnsi"/>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106B4F23" w14:textId="77777777" w:rsidR="00557AB0" w:rsidRPr="00202254" w:rsidRDefault="00557AB0" w:rsidP="00557AB0">
          <w:pPr>
            <w:spacing w:after="0"/>
            <w:jc w:val="both"/>
            <w:rPr>
              <w:rFonts w:cstheme="minorHAnsi"/>
              <w:sz w:val="28"/>
              <w:szCs w:val="28"/>
            </w:rPr>
          </w:pPr>
          <w:r w:rsidRPr="00202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0D7F97DF" wp14:editId="72F1EF12">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BB3271" w14:textId="77777777" w:rsidR="00274C03" w:rsidRDefault="00274C03" w:rsidP="00557AB0">
                                <w:pPr>
                                  <w:spacing w:after="0" w:line="240" w:lineRule="auto"/>
                                  <w:ind w:left="57"/>
                                  <w:jc w:val="center"/>
                                  <w:rPr>
                                    <w:b/>
                                  </w:rPr>
                                </w:pPr>
                                <w:r w:rsidRPr="00557AB0">
                                  <w:rPr>
                                    <w:b/>
                                  </w:rPr>
                                  <w:t>KEY POINTS</w:t>
                                </w:r>
                              </w:p>
                              <w:p w14:paraId="298B058C" w14:textId="77777777" w:rsidR="00274C03" w:rsidRPr="00557AB0" w:rsidRDefault="00274C03" w:rsidP="00557AB0">
                                <w:pPr>
                                  <w:spacing w:after="0" w:line="240" w:lineRule="auto"/>
                                  <w:ind w:left="57"/>
                                  <w:jc w:val="center"/>
                                  <w:rPr>
                                    <w:b/>
                                    <w:sz w:val="16"/>
                                    <w:szCs w:val="16"/>
                                  </w:rPr>
                                </w:pPr>
                              </w:p>
                              <w:p w14:paraId="5560A64C" w14:textId="77777777" w:rsidR="00274C03" w:rsidRDefault="00274C03"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F97DF" id="Rounded Rectangle 52" o:spid="_x0000_s1035"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5A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j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NWBzkB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5BB3271" w14:textId="77777777" w:rsidR="00274C03" w:rsidRDefault="00274C03" w:rsidP="00557AB0">
                          <w:pPr>
                            <w:spacing w:after="0" w:line="240" w:lineRule="auto"/>
                            <w:ind w:left="57"/>
                            <w:jc w:val="center"/>
                            <w:rPr>
                              <w:b/>
                            </w:rPr>
                          </w:pPr>
                          <w:r w:rsidRPr="00557AB0">
                            <w:rPr>
                              <w:b/>
                            </w:rPr>
                            <w:t>KEY POINTS</w:t>
                          </w:r>
                        </w:p>
                        <w:p w14:paraId="298B058C" w14:textId="77777777" w:rsidR="00274C03" w:rsidRPr="00557AB0" w:rsidRDefault="00274C03" w:rsidP="00557AB0">
                          <w:pPr>
                            <w:spacing w:after="0" w:line="240" w:lineRule="auto"/>
                            <w:ind w:left="57"/>
                            <w:jc w:val="center"/>
                            <w:rPr>
                              <w:b/>
                              <w:sz w:val="16"/>
                              <w:szCs w:val="16"/>
                            </w:rPr>
                          </w:pPr>
                        </w:p>
                        <w:p w14:paraId="5560A64C" w14:textId="77777777" w:rsidR="00274C03" w:rsidRDefault="00274C03"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7FC7B1ED" w14:textId="77777777" w:rsidR="00557AB0" w:rsidRPr="00202254" w:rsidRDefault="00557AB0" w:rsidP="00557AB0">
          <w:pPr>
            <w:rPr>
              <w:rFonts w:cstheme="minorHAnsi"/>
              <w:sz w:val="28"/>
              <w:szCs w:val="28"/>
            </w:rPr>
          </w:pPr>
          <w:r w:rsidRPr="00202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466D740F" wp14:editId="700A3A4A">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202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536B16BA" wp14:editId="4E53C280">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202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7E5975AC" wp14:editId="49044B22">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202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44C336BC" wp14:editId="1017ACE8">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CC1C8B" w14:textId="77777777" w:rsidR="00274C03" w:rsidRPr="003526E0" w:rsidRDefault="00274C03" w:rsidP="00557AB0">
                                <w:pPr>
                                  <w:jc w:val="center"/>
                                  <w:rPr>
                                    <w:rFonts w:cs="Arial"/>
                                  </w:rPr>
                                </w:pPr>
                                <w:r w:rsidRPr="003526E0">
                                  <w:rPr>
                                    <w:rFonts w:cs="Arial"/>
                                  </w:rPr>
                                  <w:t>Allegation addressed through relevant disciplinary procedures.</w:t>
                                </w:r>
                              </w:p>
                              <w:p w14:paraId="136FD1CC"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336BC" id="Rounded Rectangle 27" o:spid="_x0000_s1036"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H9vqxJtAgAALA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4ACC1C8B" w14:textId="77777777" w:rsidR="00274C03" w:rsidRPr="003526E0" w:rsidRDefault="00274C03" w:rsidP="00557AB0">
                          <w:pPr>
                            <w:jc w:val="center"/>
                            <w:rPr>
                              <w:rFonts w:cs="Arial"/>
                            </w:rPr>
                          </w:pPr>
                          <w:r w:rsidRPr="003526E0">
                            <w:rPr>
                              <w:rFonts w:cs="Arial"/>
                            </w:rPr>
                            <w:t>Allegation addressed through relevant disciplinary procedures.</w:t>
                          </w:r>
                        </w:p>
                        <w:p w14:paraId="136FD1CC" w14:textId="77777777" w:rsidR="00274C03" w:rsidRDefault="00274C03" w:rsidP="00557AB0">
                          <w:pPr>
                            <w:spacing w:after="0" w:line="240" w:lineRule="auto"/>
                            <w:ind w:left="57"/>
                            <w:jc w:val="center"/>
                          </w:pPr>
                        </w:p>
                      </w:txbxContent>
                    </v:textbox>
                  </v:roundrect>
                </w:pict>
              </mc:Fallback>
            </mc:AlternateContent>
          </w:r>
          <w:r w:rsidRPr="00202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7750F541" wp14:editId="77DDA88F">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A750DD" w14:textId="77777777" w:rsidR="00274C03" w:rsidRPr="003526E0" w:rsidRDefault="00274C03" w:rsidP="00557AB0">
                                <w:pPr>
                                  <w:jc w:val="center"/>
                                  <w:rPr>
                                    <w:rFonts w:cs="Arial"/>
                                  </w:rPr>
                                </w:pPr>
                                <w:r w:rsidRPr="003526E0">
                                  <w:rPr>
                                    <w:rFonts w:cs="Arial"/>
                                  </w:rPr>
                                  <w:t>Alternatives to precautionary suspension imposed</w:t>
                                </w:r>
                              </w:p>
                              <w:p w14:paraId="1ED5F82B"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0F541" id="Rounded Rectangle 29" o:spid="_x0000_s1037"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KkNY59tAgAALA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25A750DD" w14:textId="77777777" w:rsidR="00274C03" w:rsidRPr="003526E0" w:rsidRDefault="00274C03" w:rsidP="00557AB0">
                          <w:pPr>
                            <w:jc w:val="center"/>
                            <w:rPr>
                              <w:rFonts w:cs="Arial"/>
                            </w:rPr>
                          </w:pPr>
                          <w:r w:rsidRPr="003526E0">
                            <w:rPr>
                              <w:rFonts w:cs="Arial"/>
                            </w:rPr>
                            <w:t>Alternatives to precautionary suspension imposed</w:t>
                          </w:r>
                        </w:p>
                        <w:p w14:paraId="1ED5F82B" w14:textId="77777777" w:rsidR="00274C03" w:rsidRDefault="00274C03" w:rsidP="00557AB0">
                          <w:pPr>
                            <w:spacing w:after="0" w:line="240" w:lineRule="auto"/>
                            <w:ind w:left="57"/>
                            <w:jc w:val="center"/>
                          </w:pPr>
                        </w:p>
                      </w:txbxContent>
                    </v:textbox>
                  </v:roundrect>
                </w:pict>
              </mc:Fallback>
            </mc:AlternateContent>
          </w:r>
          <w:r w:rsidRPr="00202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0D987029" wp14:editId="2C139243">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2A7349"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1A95A90A"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7029" id="Rounded Rectangle 28" o:spid="_x0000_s1038"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rSbg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" fillcolor="#5b9bd5 [3204]" strokecolor="#1f4d78 [1604]" strokeweight="1pt">
                    <v:stroke joinstyle="miter"/>
                    <v:textbox>
                      <w:txbxContent>
                        <w:p w14:paraId="7F2A7349"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1A95A90A" w14:textId="77777777" w:rsidR="00274C03" w:rsidRDefault="00274C03" w:rsidP="00557AB0">
                          <w:pPr>
                            <w:spacing w:after="0" w:line="240" w:lineRule="auto"/>
                            <w:ind w:left="57"/>
                            <w:jc w:val="center"/>
                          </w:pPr>
                        </w:p>
                      </w:txbxContent>
                    </v:textbox>
                  </v:roundrect>
                </w:pict>
              </mc:Fallback>
            </mc:AlternateContent>
          </w:r>
          <w:r w:rsidRPr="00202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05DEE51E" wp14:editId="53085C08">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62F6F" w14:textId="77777777" w:rsidR="00274C03" w:rsidRPr="003526E0" w:rsidRDefault="00274C03"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53F65C83"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EE51E" id="Rounded Rectangle 25" o:spid="_x0000_s1039"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" fillcolor="#5b9bd5 [3204]" strokecolor="#1f4d78 [1604]" strokeweight="1pt">
                    <v:stroke joinstyle="miter"/>
                    <v:textbox>
                      <w:txbxContent>
                        <w:p w14:paraId="00262F6F" w14:textId="77777777" w:rsidR="00274C03" w:rsidRPr="003526E0" w:rsidRDefault="00274C03"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53F65C83" w14:textId="77777777" w:rsidR="00274C03" w:rsidRDefault="00274C03" w:rsidP="00557AB0">
                          <w:pPr>
                            <w:spacing w:after="0" w:line="240" w:lineRule="auto"/>
                            <w:ind w:left="57"/>
                            <w:jc w:val="center"/>
                          </w:pPr>
                        </w:p>
                      </w:txbxContent>
                    </v:textbox>
                  </v:roundrect>
                </w:pict>
              </mc:Fallback>
            </mc:AlternateContent>
          </w:r>
          <w:r w:rsidRPr="00202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02BF783A" wp14:editId="0673E9F8">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202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27E3789C" wp14:editId="5C96B4E7">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836726"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E18F585"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3789C" id="Rounded Rectangle 23" o:spid="_x0000_s1040"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a7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yy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AKsWu2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3A836726"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E18F585"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202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1CA6F460" wp14:editId="4BF9B8A1">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202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462CC357" wp14:editId="3E4ECC0E">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80D110"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01E141EF"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9AB2FB0" w14:textId="77777777" w:rsidR="00274C03" w:rsidRDefault="00274C03"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CC357" id="Rounded Rectangle 53" o:spid="_x0000_s1041"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" fillcolor="#5b9bd5 [3204]" strokecolor="#1f4d78 [1604]" strokeweight="1pt">
                    <v:stroke joinstyle="miter"/>
                    <v:textbox>
                      <w:txbxContent>
                        <w:p w14:paraId="6D80D110"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01E141EF"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9AB2FB0" w14:textId="77777777" w:rsidR="00274C03" w:rsidRDefault="00274C03" w:rsidP="00557AB0">
                          <w:pPr>
                            <w:spacing w:after="0" w:line="240" w:lineRule="auto"/>
                            <w:jc w:val="center"/>
                          </w:pPr>
                        </w:p>
                      </w:txbxContent>
                    </v:textbox>
                  </v:roundrect>
                </w:pict>
              </mc:Fallback>
            </mc:AlternateContent>
          </w:r>
          <w:r w:rsidRPr="00202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6FF6FAB1" wp14:editId="70FC4EAF">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2B01C47D" w14:textId="77777777" w:rsidR="00557AB0" w:rsidRPr="00202254" w:rsidRDefault="00557AB0" w:rsidP="00557AB0">
      <w:pPr>
        <w:rPr>
          <w:rFonts w:cstheme="minorHAnsi"/>
          <w:sz w:val="28"/>
          <w:szCs w:val="28"/>
        </w:rPr>
      </w:pPr>
    </w:p>
    <w:p w14:paraId="7DDBBEC1" w14:textId="77777777" w:rsidR="00557AB0" w:rsidRPr="00202254" w:rsidRDefault="00557AB0" w:rsidP="00557AB0">
      <w:pPr>
        <w:rPr>
          <w:rFonts w:cstheme="minorHAnsi"/>
          <w:sz w:val="28"/>
          <w:szCs w:val="28"/>
        </w:rPr>
      </w:pPr>
    </w:p>
    <w:p w14:paraId="72320006" w14:textId="77777777" w:rsidR="00557AB0" w:rsidRPr="00202254" w:rsidRDefault="00557AB0" w:rsidP="00557AB0">
      <w:pPr>
        <w:rPr>
          <w:rFonts w:cstheme="minorHAnsi"/>
          <w:sz w:val="28"/>
          <w:szCs w:val="28"/>
        </w:rPr>
      </w:pPr>
    </w:p>
    <w:p w14:paraId="0337E796" w14:textId="77777777" w:rsidR="00557AB0" w:rsidRPr="00202254" w:rsidRDefault="00557AB0" w:rsidP="00557AB0">
      <w:pPr>
        <w:rPr>
          <w:rFonts w:cstheme="minorHAnsi"/>
          <w:sz w:val="28"/>
          <w:szCs w:val="28"/>
        </w:rPr>
      </w:pPr>
    </w:p>
    <w:p w14:paraId="12BC0D48" w14:textId="77777777" w:rsidR="00557AB0" w:rsidRPr="00202254" w:rsidRDefault="00557AB0" w:rsidP="00557AB0">
      <w:pPr>
        <w:rPr>
          <w:rFonts w:cstheme="minorHAnsi"/>
          <w:sz w:val="28"/>
          <w:szCs w:val="28"/>
        </w:rPr>
      </w:pPr>
    </w:p>
    <w:p w14:paraId="535647F1" w14:textId="77777777" w:rsidR="00557AB0" w:rsidRPr="00202254" w:rsidRDefault="00557AB0" w:rsidP="00557AB0">
      <w:pPr>
        <w:spacing w:after="0" w:line="240" w:lineRule="auto"/>
        <w:jc w:val="center"/>
        <w:rPr>
          <w:rFonts w:cstheme="minorHAnsi"/>
          <w:sz w:val="28"/>
        </w:rPr>
      </w:pPr>
      <w:r w:rsidRPr="00202254">
        <w:rPr>
          <w:rFonts w:cstheme="minorHAnsi"/>
          <w:sz w:val="28"/>
        </w:rPr>
        <w:br/>
      </w:r>
    </w:p>
    <w:p w14:paraId="3012CFA7" w14:textId="77777777" w:rsidR="00557AB0" w:rsidRPr="00202254" w:rsidRDefault="00557AB0" w:rsidP="00557AB0">
      <w:pPr>
        <w:rPr>
          <w:rFonts w:cstheme="minorHAnsi"/>
          <w:sz w:val="28"/>
        </w:rPr>
      </w:pPr>
      <w:r w:rsidRPr="00202254">
        <w:rPr>
          <w:rFonts w:cstheme="minorHAnsi"/>
          <w:sz w:val="28"/>
        </w:rPr>
        <w:br w:type="page"/>
      </w:r>
    </w:p>
    <w:p w14:paraId="5CB5111C" w14:textId="77777777" w:rsidR="00821C06" w:rsidRPr="00202254" w:rsidRDefault="00821C06" w:rsidP="00557AB0">
      <w:pPr>
        <w:spacing w:after="0" w:line="240" w:lineRule="auto"/>
        <w:rPr>
          <w:rFonts w:cstheme="minorHAnsi"/>
          <w:sz w:val="28"/>
        </w:rPr>
        <w:sectPr w:rsidR="00821C06" w:rsidRPr="00202254">
          <w:pgSz w:w="11906" w:h="16838"/>
          <w:pgMar w:top="1440" w:right="1440" w:bottom="1440" w:left="1440" w:header="708" w:footer="708" w:gutter="0"/>
          <w:cols w:space="708"/>
          <w:docGrid w:linePitch="360"/>
        </w:sectPr>
      </w:pPr>
    </w:p>
    <w:p w14:paraId="295E380A" w14:textId="77777777" w:rsidR="00F46842" w:rsidRPr="00202254" w:rsidRDefault="00063B8F" w:rsidP="003661CB">
      <w:pPr>
        <w:spacing w:after="0" w:line="240" w:lineRule="auto"/>
        <w:rPr>
          <w:rFonts w:cstheme="minorHAnsi"/>
          <w:b/>
          <w:bCs/>
          <w:sz w:val="28"/>
        </w:rPr>
      </w:pPr>
      <w:r w:rsidRPr="00202254">
        <w:rPr>
          <w:rFonts w:cstheme="minorHAnsi"/>
          <w:b/>
          <w:bCs/>
          <w:sz w:val="28"/>
        </w:rPr>
        <w:lastRenderedPageBreak/>
        <w:t>APPENDIX 8</w:t>
      </w:r>
      <w:r w:rsidRPr="00202254">
        <w:rPr>
          <w:rFonts w:cstheme="minorHAnsi"/>
          <w:b/>
          <w:bCs/>
          <w:sz w:val="28"/>
        </w:rPr>
        <w:tab/>
      </w:r>
    </w:p>
    <w:p w14:paraId="62E61F59" w14:textId="77777777" w:rsidR="006904A6" w:rsidRPr="00202254" w:rsidRDefault="006904A6" w:rsidP="003661CB">
      <w:pPr>
        <w:spacing w:after="0" w:line="240" w:lineRule="auto"/>
        <w:rPr>
          <w:rFonts w:cstheme="minorHAnsi"/>
          <w:b/>
          <w:bCs/>
          <w:sz w:val="24"/>
          <w:szCs w:val="24"/>
        </w:rPr>
      </w:pPr>
    </w:p>
    <w:p w14:paraId="6C241B3F" w14:textId="77777777" w:rsidR="003842F7" w:rsidRPr="00202254" w:rsidRDefault="003842F7" w:rsidP="003842F7">
      <w:pPr>
        <w:rPr>
          <w:rFonts w:ascii="Calibri" w:hAnsi="Calibri" w:cs="Arial"/>
          <w:sz w:val="24"/>
          <w:szCs w:val="24"/>
        </w:rPr>
      </w:pPr>
    </w:p>
    <w:p w14:paraId="4036427D" w14:textId="6E9CA91E" w:rsidR="003842F7" w:rsidRPr="00202254" w:rsidRDefault="003842F7" w:rsidP="003842F7">
      <w:pPr>
        <w:jc w:val="center"/>
        <w:rPr>
          <w:rFonts w:ascii="Calibri" w:hAnsi="Calibri" w:cs="Arial"/>
          <w:b/>
          <w:sz w:val="24"/>
          <w:szCs w:val="24"/>
        </w:rPr>
      </w:pPr>
      <w:r w:rsidRPr="00202254">
        <w:rPr>
          <w:rFonts w:ascii="Calibri" w:hAnsi="Calibri" w:cs="Arial"/>
          <w:b/>
          <w:noProof/>
          <w:sz w:val="24"/>
          <w:szCs w:val="24"/>
        </w:rPr>
        <w:drawing>
          <wp:inline distT="0" distB="0" distL="0" distR="0" wp14:anchorId="71F2012D" wp14:editId="5A75A736">
            <wp:extent cx="125730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7300" cy="1295400"/>
                    </a:xfrm>
                    <a:prstGeom prst="rect">
                      <a:avLst/>
                    </a:prstGeom>
                    <a:noFill/>
                    <a:ln>
                      <a:noFill/>
                    </a:ln>
                  </pic:spPr>
                </pic:pic>
              </a:graphicData>
            </a:graphic>
          </wp:inline>
        </w:drawing>
      </w:r>
    </w:p>
    <w:p w14:paraId="7CA17FF6" w14:textId="77777777" w:rsidR="003842F7" w:rsidRPr="00202254" w:rsidRDefault="003842F7" w:rsidP="003842F7">
      <w:pPr>
        <w:jc w:val="center"/>
        <w:rPr>
          <w:rFonts w:ascii="Calibri" w:hAnsi="Calibri" w:cs="Arial"/>
          <w:b/>
          <w:sz w:val="24"/>
          <w:szCs w:val="24"/>
        </w:rPr>
      </w:pPr>
    </w:p>
    <w:p w14:paraId="5AB6F64E" w14:textId="77777777" w:rsidR="003842F7" w:rsidRPr="00202254" w:rsidRDefault="003842F7" w:rsidP="003842F7">
      <w:pPr>
        <w:jc w:val="center"/>
        <w:rPr>
          <w:rFonts w:ascii="Calibri" w:hAnsi="Calibri" w:cs="Arial"/>
          <w:b/>
          <w:sz w:val="24"/>
          <w:szCs w:val="24"/>
        </w:rPr>
      </w:pPr>
      <w:r w:rsidRPr="00202254">
        <w:rPr>
          <w:rFonts w:ascii="Calibri" w:hAnsi="Calibri" w:cs="Arial"/>
          <w:b/>
          <w:sz w:val="24"/>
          <w:szCs w:val="24"/>
        </w:rPr>
        <w:t>STAFF CODE OF CONDUCT</w:t>
      </w:r>
    </w:p>
    <w:p w14:paraId="3813E494" w14:textId="77777777" w:rsidR="003842F7" w:rsidRPr="00202254" w:rsidRDefault="003842F7" w:rsidP="003842F7">
      <w:pPr>
        <w:jc w:val="both"/>
        <w:rPr>
          <w:rFonts w:ascii="Arial" w:hAnsi="Arial"/>
          <w:b/>
        </w:rPr>
      </w:pPr>
    </w:p>
    <w:p w14:paraId="6E34DE3A" w14:textId="77777777" w:rsidR="003842F7" w:rsidRPr="00202254" w:rsidRDefault="003842F7" w:rsidP="003842F7">
      <w:pPr>
        <w:jc w:val="both"/>
        <w:rPr>
          <w:rFonts w:ascii="Arial" w:hAnsi="Arial"/>
          <w:b/>
        </w:rPr>
      </w:pPr>
      <w:r w:rsidRPr="00202254">
        <w:rPr>
          <w:rFonts w:ascii="Arial" w:hAnsi="Arial"/>
          <w:b/>
        </w:rPr>
        <w:t>INTRODUCTION</w:t>
      </w:r>
    </w:p>
    <w:p w14:paraId="7D3E3673" w14:textId="77777777" w:rsidR="003842F7" w:rsidRPr="00202254" w:rsidRDefault="003842F7" w:rsidP="003842F7">
      <w:pPr>
        <w:jc w:val="both"/>
        <w:rPr>
          <w:rFonts w:ascii="Arial" w:hAnsi="Arial"/>
        </w:rPr>
      </w:pPr>
    </w:p>
    <w:p w14:paraId="56BBE2D2" w14:textId="77777777" w:rsidR="003842F7" w:rsidRPr="00202254" w:rsidRDefault="003842F7" w:rsidP="003842F7">
      <w:pPr>
        <w:numPr>
          <w:ilvl w:val="0"/>
          <w:numId w:val="69"/>
        </w:numPr>
        <w:spacing w:after="0" w:line="240" w:lineRule="auto"/>
        <w:jc w:val="both"/>
        <w:rPr>
          <w:rFonts w:ascii="Arial" w:hAnsi="Arial"/>
        </w:rPr>
      </w:pPr>
      <w:r w:rsidRPr="00202254">
        <w:rPr>
          <w:rFonts w:ascii="Arial" w:hAnsi="Arial"/>
        </w:rPr>
        <w:t xml:space="preserve">This Code of Conduct for Staff has been prepared following a recommendation in the First Report of the Committee on Standards in Public Life, (The Nolan Committee).  </w:t>
      </w:r>
    </w:p>
    <w:p w14:paraId="00F974AD" w14:textId="77777777" w:rsidR="003842F7" w:rsidRPr="00202254" w:rsidRDefault="003842F7" w:rsidP="003842F7">
      <w:pPr>
        <w:jc w:val="both"/>
        <w:rPr>
          <w:rFonts w:ascii="Arial" w:hAnsi="Arial"/>
        </w:rPr>
      </w:pPr>
    </w:p>
    <w:p w14:paraId="7CFDB0EA" w14:textId="77777777" w:rsidR="003842F7" w:rsidRPr="00202254" w:rsidRDefault="003842F7" w:rsidP="003842F7">
      <w:pPr>
        <w:ind w:left="360"/>
        <w:jc w:val="both"/>
        <w:rPr>
          <w:rFonts w:ascii="Arial" w:hAnsi="Arial"/>
        </w:rPr>
      </w:pPr>
      <w:r w:rsidRPr="00202254">
        <w:rPr>
          <w:rFonts w:ascii="Arial" w:hAnsi="Arial"/>
        </w:rPr>
        <w:t>The ‘relevant Department’ shall mean The Department of Education</w:t>
      </w:r>
    </w:p>
    <w:p w14:paraId="2B78F753" w14:textId="77777777" w:rsidR="003842F7" w:rsidRPr="00202254" w:rsidRDefault="003842F7" w:rsidP="003842F7">
      <w:pPr>
        <w:jc w:val="both"/>
        <w:rPr>
          <w:rFonts w:ascii="Arial" w:hAnsi="Arial"/>
        </w:rPr>
      </w:pPr>
    </w:p>
    <w:p w14:paraId="5AB4E2F9" w14:textId="77777777" w:rsidR="003842F7" w:rsidRPr="00202254" w:rsidRDefault="003842F7" w:rsidP="003842F7">
      <w:pPr>
        <w:pStyle w:val="Heading1"/>
        <w:jc w:val="both"/>
        <w:rPr>
          <w:rFonts w:ascii="Arial" w:hAnsi="Arial"/>
          <w:sz w:val="22"/>
        </w:rPr>
      </w:pPr>
      <w:r w:rsidRPr="00202254">
        <w:rPr>
          <w:rFonts w:ascii="Arial" w:hAnsi="Arial"/>
          <w:sz w:val="22"/>
        </w:rPr>
        <w:t>DUTIES AND RESPONSIBILITIES</w:t>
      </w:r>
    </w:p>
    <w:p w14:paraId="687450A8" w14:textId="77777777" w:rsidR="003842F7" w:rsidRPr="00202254" w:rsidRDefault="003842F7" w:rsidP="003842F7">
      <w:pPr>
        <w:jc w:val="both"/>
        <w:rPr>
          <w:rFonts w:ascii="Arial" w:hAnsi="Arial"/>
        </w:rPr>
      </w:pPr>
    </w:p>
    <w:p w14:paraId="514733F1"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should familiarise themselves with the contents of this Code and should act in accordance with the principles set out in it and amplified in Annex 1.</w:t>
      </w:r>
    </w:p>
    <w:p w14:paraId="33A08882" w14:textId="77777777" w:rsidR="003842F7" w:rsidRPr="00202254" w:rsidRDefault="003842F7" w:rsidP="003842F7">
      <w:pPr>
        <w:jc w:val="both"/>
        <w:rPr>
          <w:rFonts w:ascii="Arial" w:hAnsi="Arial"/>
        </w:rPr>
      </w:pPr>
    </w:p>
    <w:p w14:paraId="30A1A28B"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have a duty:</w:t>
      </w:r>
    </w:p>
    <w:p w14:paraId="43E574A1" w14:textId="77777777" w:rsidR="003842F7" w:rsidRPr="00202254" w:rsidRDefault="003842F7" w:rsidP="003842F7">
      <w:pPr>
        <w:jc w:val="both"/>
        <w:rPr>
          <w:rFonts w:ascii="Arial" w:hAnsi="Arial"/>
        </w:rPr>
      </w:pPr>
    </w:p>
    <w:p w14:paraId="54B81EED" w14:textId="77777777" w:rsidR="003842F7" w:rsidRPr="00202254" w:rsidRDefault="003842F7" w:rsidP="003842F7">
      <w:pPr>
        <w:numPr>
          <w:ilvl w:val="0"/>
          <w:numId w:val="53"/>
        </w:numPr>
        <w:tabs>
          <w:tab w:val="clear" w:pos="360"/>
          <w:tab w:val="num" w:pos="1080"/>
        </w:tabs>
        <w:spacing w:after="0" w:line="240" w:lineRule="auto"/>
        <w:ind w:left="1080"/>
        <w:jc w:val="both"/>
        <w:rPr>
          <w:rFonts w:ascii="Arial" w:hAnsi="Arial"/>
        </w:rPr>
      </w:pPr>
      <w:r w:rsidRPr="00202254">
        <w:rPr>
          <w:rFonts w:ascii="Arial" w:hAnsi="Arial"/>
        </w:rPr>
        <w:t>to discharge public functions reasonably and according to the law; and</w:t>
      </w:r>
    </w:p>
    <w:p w14:paraId="36874D27" w14:textId="77777777" w:rsidR="003842F7" w:rsidRPr="00202254" w:rsidRDefault="003842F7" w:rsidP="003842F7">
      <w:pPr>
        <w:ind w:left="720"/>
        <w:jc w:val="both"/>
        <w:rPr>
          <w:rFonts w:ascii="Arial" w:hAnsi="Arial"/>
        </w:rPr>
      </w:pPr>
    </w:p>
    <w:p w14:paraId="7FA7AFF3" w14:textId="77777777" w:rsidR="003842F7" w:rsidRPr="00202254" w:rsidRDefault="003842F7" w:rsidP="003842F7">
      <w:pPr>
        <w:numPr>
          <w:ilvl w:val="0"/>
          <w:numId w:val="54"/>
        </w:numPr>
        <w:tabs>
          <w:tab w:val="clear" w:pos="360"/>
          <w:tab w:val="num" w:pos="1080"/>
        </w:tabs>
        <w:spacing w:after="0" w:line="240" w:lineRule="auto"/>
        <w:ind w:left="1080"/>
        <w:jc w:val="both"/>
        <w:rPr>
          <w:rFonts w:ascii="Arial" w:hAnsi="Arial"/>
        </w:rPr>
      </w:pPr>
      <w:r w:rsidRPr="00202254">
        <w:rPr>
          <w:rFonts w:ascii="Arial" w:hAnsi="Arial"/>
        </w:rPr>
        <w:t>to recognise ethical standards governing particular professions.</w:t>
      </w:r>
    </w:p>
    <w:p w14:paraId="5F15F4DC" w14:textId="77777777" w:rsidR="003842F7" w:rsidRPr="00202254" w:rsidRDefault="003842F7" w:rsidP="003842F7">
      <w:pPr>
        <w:jc w:val="both"/>
        <w:rPr>
          <w:rFonts w:ascii="Arial" w:hAnsi="Arial"/>
        </w:rPr>
      </w:pPr>
    </w:p>
    <w:p w14:paraId="685F983A"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The Board of Governors has overall responsibility for propriety in the broad sense, including conduct and discipline of staff.</w:t>
      </w:r>
    </w:p>
    <w:p w14:paraId="365FD006" w14:textId="77777777" w:rsidR="003842F7" w:rsidRPr="00202254" w:rsidRDefault="003842F7" w:rsidP="003842F7">
      <w:pPr>
        <w:jc w:val="both"/>
        <w:rPr>
          <w:rFonts w:ascii="Arial" w:hAnsi="Arial"/>
        </w:rPr>
      </w:pPr>
    </w:p>
    <w:p w14:paraId="14BC3FB0" w14:textId="77777777" w:rsidR="003842F7" w:rsidRPr="00202254" w:rsidRDefault="003842F7" w:rsidP="003842F7">
      <w:pPr>
        <w:pStyle w:val="Heading1"/>
        <w:jc w:val="both"/>
        <w:rPr>
          <w:rFonts w:ascii="Arial" w:hAnsi="Arial"/>
          <w:sz w:val="22"/>
        </w:rPr>
      </w:pPr>
      <w:r w:rsidRPr="00202254">
        <w:rPr>
          <w:rFonts w:ascii="Arial" w:hAnsi="Arial"/>
          <w:sz w:val="22"/>
        </w:rPr>
        <w:t>ACCOUNTABILITY</w:t>
      </w:r>
    </w:p>
    <w:p w14:paraId="14E3FDAF" w14:textId="77777777" w:rsidR="003842F7" w:rsidRPr="00202254" w:rsidRDefault="003842F7" w:rsidP="003842F7">
      <w:pPr>
        <w:jc w:val="both"/>
        <w:rPr>
          <w:rFonts w:ascii="Arial" w:hAnsi="Arial"/>
        </w:rPr>
      </w:pPr>
    </w:p>
    <w:p w14:paraId="0987E5A4"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should be aware:</w:t>
      </w:r>
    </w:p>
    <w:p w14:paraId="3D81677F" w14:textId="77777777" w:rsidR="003842F7" w:rsidRPr="00202254" w:rsidRDefault="003842F7" w:rsidP="003842F7">
      <w:pPr>
        <w:jc w:val="both"/>
        <w:rPr>
          <w:rFonts w:ascii="Arial" w:hAnsi="Arial"/>
        </w:rPr>
      </w:pPr>
    </w:p>
    <w:p w14:paraId="286C3F57" w14:textId="77777777" w:rsidR="003842F7" w:rsidRPr="00202254" w:rsidRDefault="003842F7" w:rsidP="003842F7">
      <w:pPr>
        <w:numPr>
          <w:ilvl w:val="0"/>
          <w:numId w:val="55"/>
        </w:numPr>
        <w:tabs>
          <w:tab w:val="clear" w:pos="360"/>
          <w:tab w:val="num" w:pos="1080"/>
        </w:tabs>
        <w:spacing w:after="0" w:line="240" w:lineRule="auto"/>
        <w:ind w:left="1080"/>
        <w:jc w:val="both"/>
        <w:rPr>
          <w:rFonts w:ascii="Arial" w:hAnsi="Arial"/>
        </w:rPr>
      </w:pPr>
      <w:r w:rsidRPr="00202254">
        <w:rPr>
          <w:rFonts w:ascii="Arial" w:hAnsi="Arial"/>
        </w:rPr>
        <w:t>of their accountability to Oakgrove IPSN;</w:t>
      </w:r>
    </w:p>
    <w:p w14:paraId="5BC6BC07" w14:textId="77777777" w:rsidR="003842F7" w:rsidRPr="00202254" w:rsidRDefault="003842F7" w:rsidP="003842F7">
      <w:pPr>
        <w:jc w:val="both"/>
        <w:rPr>
          <w:rFonts w:ascii="Arial" w:hAnsi="Arial"/>
        </w:rPr>
      </w:pPr>
    </w:p>
    <w:p w14:paraId="7228470F" w14:textId="77777777" w:rsidR="003842F7" w:rsidRPr="00202254" w:rsidRDefault="003842F7" w:rsidP="003842F7">
      <w:pPr>
        <w:numPr>
          <w:ilvl w:val="0"/>
          <w:numId w:val="56"/>
        </w:numPr>
        <w:tabs>
          <w:tab w:val="clear" w:pos="360"/>
          <w:tab w:val="num" w:pos="1080"/>
        </w:tabs>
        <w:spacing w:after="0" w:line="240" w:lineRule="auto"/>
        <w:ind w:left="1080"/>
        <w:jc w:val="both"/>
        <w:rPr>
          <w:rFonts w:ascii="Arial" w:hAnsi="Arial"/>
        </w:rPr>
      </w:pPr>
      <w:r w:rsidRPr="00202254">
        <w:rPr>
          <w:rFonts w:ascii="Arial" w:hAnsi="Arial"/>
        </w:rPr>
        <w:lastRenderedPageBreak/>
        <w:t>of the respective roles of the  Department of Education and Oakgrove IPSN as set out in the Education and Libraries (Northern Ireland) Orders</w:t>
      </w:r>
    </w:p>
    <w:p w14:paraId="0E3B0795" w14:textId="77777777" w:rsidR="003842F7" w:rsidRPr="00202254" w:rsidRDefault="003842F7" w:rsidP="003842F7">
      <w:pPr>
        <w:ind w:left="720"/>
        <w:jc w:val="both"/>
        <w:rPr>
          <w:rFonts w:ascii="Arial" w:hAnsi="Arial"/>
        </w:rPr>
      </w:pPr>
    </w:p>
    <w:p w14:paraId="099E9FCC" w14:textId="77777777" w:rsidR="003842F7" w:rsidRPr="00202254" w:rsidRDefault="003842F7" w:rsidP="003842F7">
      <w:pPr>
        <w:numPr>
          <w:ilvl w:val="0"/>
          <w:numId w:val="57"/>
        </w:numPr>
        <w:tabs>
          <w:tab w:val="clear" w:pos="360"/>
          <w:tab w:val="num" w:pos="1080"/>
        </w:tabs>
        <w:spacing w:after="0" w:line="240" w:lineRule="auto"/>
        <w:ind w:left="1080"/>
        <w:jc w:val="both"/>
        <w:rPr>
          <w:rFonts w:ascii="Arial" w:hAnsi="Arial"/>
        </w:rPr>
      </w:pPr>
      <w:r w:rsidRPr="00202254">
        <w:rPr>
          <w:rFonts w:ascii="Arial" w:hAnsi="Arial"/>
        </w:rPr>
        <w:t>that the Minister responsible for the relevant Department is ultimately accountable to Parliament for the independence, effectiveness and efficiency of the Board.</w:t>
      </w:r>
    </w:p>
    <w:p w14:paraId="2564FF39" w14:textId="77777777" w:rsidR="003842F7" w:rsidRPr="00202254" w:rsidRDefault="003842F7" w:rsidP="003842F7">
      <w:pPr>
        <w:ind w:left="720"/>
        <w:jc w:val="both"/>
        <w:rPr>
          <w:rFonts w:ascii="Arial" w:hAnsi="Arial"/>
        </w:rPr>
      </w:pPr>
    </w:p>
    <w:p w14:paraId="2E9FE455" w14:textId="77777777" w:rsidR="003842F7" w:rsidRPr="00202254" w:rsidRDefault="003842F7" w:rsidP="003842F7">
      <w:pPr>
        <w:jc w:val="both"/>
        <w:rPr>
          <w:rFonts w:ascii="Arial" w:hAnsi="Arial"/>
        </w:rPr>
      </w:pPr>
    </w:p>
    <w:p w14:paraId="47075450"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should conduct themselves with integrity, impartiality and honesty.  They should not deceive or knowingly mislead the school, the Board of Governors, the Department of Education, Ministers, Parliament or the public.</w:t>
      </w:r>
    </w:p>
    <w:p w14:paraId="7F3A6D2E" w14:textId="77777777" w:rsidR="003842F7" w:rsidRPr="00202254" w:rsidRDefault="003842F7" w:rsidP="003842F7">
      <w:pPr>
        <w:jc w:val="both"/>
        <w:rPr>
          <w:rFonts w:ascii="Arial" w:hAnsi="Arial"/>
        </w:rPr>
      </w:pPr>
    </w:p>
    <w:p w14:paraId="7F7B8208" w14:textId="77777777" w:rsidR="003842F7" w:rsidRPr="00202254" w:rsidRDefault="003842F7" w:rsidP="003842F7">
      <w:pPr>
        <w:pStyle w:val="Heading1"/>
        <w:jc w:val="both"/>
        <w:rPr>
          <w:rFonts w:ascii="Arial" w:hAnsi="Arial"/>
          <w:sz w:val="22"/>
        </w:rPr>
      </w:pPr>
      <w:r w:rsidRPr="00202254">
        <w:rPr>
          <w:rFonts w:ascii="Arial" w:hAnsi="Arial"/>
          <w:sz w:val="22"/>
        </w:rPr>
        <w:t>CONFLICTS OF INTEREST</w:t>
      </w:r>
    </w:p>
    <w:p w14:paraId="403864B8" w14:textId="77777777" w:rsidR="003842F7" w:rsidRPr="00202254" w:rsidRDefault="003842F7" w:rsidP="003842F7">
      <w:pPr>
        <w:jc w:val="both"/>
        <w:rPr>
          <w:rFonts w:ascii="Arial" w:hAnsi="Arial"/>
        </w:rPr>
      </w:pPr>
    </w:p>
    <w:p w14:paraId="4E7CAB67"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should abide by the rules adopted by the school in relation to private interest and possible conflict with public duty; the disclosure of official information; and political activities.  They should not misuse their official position or information acquired in their official duties to further their private interests, or those of others.  Staff should not in particular engage in any work paid or unpaid which impinges or is likely to impinge upon the activities of the school.</w:t>
      </w:r>
    </w:p>
    <w:p w14:paraId="1FC86FFA" w14:textId="77777777" w:rsidR="003842F7" w:rsidRPr="00202254" w:rsidRDefault="003842F7" w:rsidP="003842F7">
      <w:pPr>
        <w:jc w:val="both"/>
        <w:rPr>
          <w:rFonts w:ascii="Arial" w:hAnsi="Arial"/>
        </w:rPr>
      </w:pPr>
    </w:p>
    <w:p w14:paraId="677C9053" w14:textId="77777777" w:rsidR="003842F7" w:rsidRPr="00202254" w:rsidRDefault="003842F7" w:rsidP="003842F7">
      <w:pPr>
        <w:pStyle w:val="Heading1"/>
        <w:jc w:val="both"/>
        <w:rPr>
          <w:rFonts w:ascii="Arial" w:hAnsi="Arial"/>
          <w:sz w:val="22"/>
        </w:rPr>
      </w:pPr>
      <w:r w:rsidRPr="00202254">
        <w:rPr>
          <w:rFonts w:ascii="Arial" w:hAnsi="Arial"/>
          <w:sz w:val="22"/>
        </w:rPr>
        <w:t>INTEGRITY</w:t>
      </w:r>
    </w:p>
    <w:p w14:paraId="30B9BD6F" w14:textId="77777777" w:rsidR="003842F7" w:rsidRPr="00202254" w:rsidRDefault="003842F7" w:rsidP="003842F7">
      <w:pPr>
        <w:jc w:val="both"/>
        <w:rPr>
          <w:rFonts w:ascii="Arial" w:hAnsi="Arial"/>
        </w:rPr>
      </w:pPr>
    </w:p>
    <w:p w14:paraId="60A519C6"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should not use their official position (directly or indirectly) to seek to receive, agree to accept or attempt to obtain any payment, discount, rebate, commission or other inducement (whether in cash or in kind) or other consideration for doing, or not doing, anything or showing favour, or disfavour, to any person or body.  They should not receive benefits of any kind from a third party which might reasonably be seen to compromise their personal judgement and integrity.  Under the Prevention of Corruption Act 1916, employees of public bodies may be required to prove that the receipt of payment or other consideration from someone seeking to obtain a contract is not corrupt.  Any such discount, rebate, commission, inducement or consideration received by any member of staff shall be accounted for to the Board.  Such accounting shall not however preclude disciplinary action.</w:t>
      </w:r>
    </w:p>
    <w:p w14:paraId="38DAA197" w14:textId="77777777" w:rsidR="003842F7" w:rsidRPr="00202254" w:rsidRDefault="003842F7" w:rsidP="003842F7">
      <w:pPr>
        <w:jc w:val="both"/>
        <w:rPr>
          <w:rFonts w:ascii="Arial" w:hAnsi="Arial"/>
        </w:rPr>
      </w:pPr>
    </w:p>
    <w:p w14:paraId="3675DD78" w14:textId="77777777" w:rsidR="003842F7" w:rsidRPr="00202254" w:rsidRDefault="003842F7" w:rsidP="003842F7">
      <w:pPr>
        <w:pStyle w:val="Heading1"/>
        <w:jc w:val="both"/>
        <w:rPr>
          <w:rFonts w:ascii="Arial" w:hAnsi="Arial"/>
          <w:sz w:val="22"/>
        </w:rPr>
      </w:pPr>
      <w:r w:rsidRPr="00202254">
        <w:rPr>
          <w:rFonts w:ascii="Arial" w:hAnsi="Arial"/>
          <w:sz w:val="22"/>
        </w:rPr>
        <w:t>RELATIONS WITH THE PUBLIC</w:t>
      </w:r>
    </w:p>
    <w:p w14:paraId="62BE2699" w14:textId="77777777" w:rsidR="003842F7" w:rsidRPr="00202254" w:rsidRDefault="003842F7" w:rsidP="003842F7">
      <w:pPr>
        <w:jc w:val="both"/>
        <w:rPr>
          <w:rFonts w:ascii="Arial" w:hAnsi="Arial"/>
        </w:rPr>
      </w:pPr>
    </w:p>
    <w:p w14:paraId="33DBABE7"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who deal with the affairs of the public should do so sympathetically, efficiently, promptly and without bias or maladministration.  Staff should offer the public the highest standards of conduct and service.</w:t>
      </w:r>
    </w:p>
    <w:p w14:paraId="0D5E7B1D" w14:textId="77777777" w:rsidR="003842F7" w:rsidRPr="00202254" w:rsidRDefault="003842F7" w:rsidP="003842F7">
      <w:pPr>
        <w:jc w:val="both"/>
        <w:rPr>
          <w:rFonts w:ascii="Arial" w:hAnsi="Arial"/>
        </w:rPr>
      </w:pPr>
    </w:p>
    <w:p w14:paraId="7CA5B1DE" w14:textId="77777777" w:rsidR="003842F7" w:rsidRPr="00202254" w:rsidRDefault="003842F7" w:rsidP="003842F7">
      <w:pPr>
        <w:pStyle w:val="Heading1"/>
        <w:jc w:val="both"/>
        <w:rPr>
          <w:rFonts w:ascii="Arial" w:hAnsi="Arial"/>
          <w:sz w:val="22"/>
        </w:rPr>
      </w:pPr>
      <w:r w:rsidRPr="00202254">
        <w:rPr>
          <w:rFonts w:ascii="Arial" w:hAnsi="Arial"/>
          <w:sz w:val="22"/>
        </w:rPr>
        <w:t>USE OF RESOURCES</w:t>
      </w:r>
    </w:p>
    <w:p w14:paraId="7BA58389" w14:textId="77777777" w:rsidR="003842F7" w:rsidRPr="00202254" w:rsidRDefault="003842F7" w:rsidP="003842F7">
      <w:pPr>
        <w:jc w:val="both"/>
        <w:rPr>
          <w:rFonts w:ascii="Arial" w:hAnsi="Arial"/>
        </w:rPr>
      </w:pPr>
    </w:p>
    <w:p w14:paraId="17B42292" w14:textId="77777777" w:rsidR="003842F7" w:rsidRPr="00202254" w:rsidRDefault="003842F7" w:rsidP="003842F7">
      <w:pPr>
        <w:numPr>
          <w:ilvl w:val="0"/>
          <w:numId w:val="70"/>
        </w:numPr>
        <w:spacing w:after="0" w:line="240" w:lineRule="auto"/>
        <w:jc w:val="both"/>
        <w:rPr>
          <w:rFonts w:ascii="Arial" w:hAnsi="Arial"/>
        </w:rPr>
      </w:pPr>
      <w:r w:rsidRPr="00202254">
        <w:rPr>
          <w:rFonts w:ascii="Arial" w:hAnsi="Arial"/>
        </w:rPr>
        <w:t>Staff should endeavour to ensure the proper, economical, effective and efficient use of resources.</w:t>
      </w:r>
    </w:p>
    <w:p w14:paraId="749F01FE" w14:textId="77777777" w:rsidR="003842F7" w:rsidRPr="00202254" w:rsidRDefault="003842F7" w:rsidP="003842F7">
      <w:pPr>
        <w:pStyle w:val="Heading1"/>
        <w:jc w:val="both"/>
        <w:rPr>
          <w:rFonts w:ascii="Arial" w:hAnsi="Arial"/>
          <w:sz w:val="22"/>
        </w:rPr>
      </w:pPr>
    </w:p>
    <w:p w14:paraId="68EFCAF1" w14:textId="77777777" w:rsidR="003842F7" w:rsidRPr="00202254" w:rsidRDefault="003842F7" w:rsidP="003842F7">
      <w:pPr>
        <w:pStyle w:val="Heading1"/>
        <w:jc w:val="both"/>
        <w:rPr>
          <w:rFonts w:ascii="Arial" w:hAnsi="Arial"/>
          <w:sz w:val="22"/>
        </w:rPr>
      </w:pPr>
    </w:p>
    <w:p w14:paraId="131C6E01" w14:textId="727E0E19" w:rsidR="003842F7" w:rsidRPr="00202254" w:rsidRDefault="003842F7" w:rsidP="003842F7">
      <w:pPr>
        <w:pStyle w:val="Heading1"/>
        <w:jc w:val="both"/>
        <w:rPr>
          <w:rFonts w:ascii="Arial" w:hAnsi="Arial"/>
          <w:sz w:val="22"/>
        </w:rPr>
      </w:pPr>
      <w:r w:rsidRPr="00202254">
        <w:rPr>
          <w:rFonts w:ascii="Arial" w:hAnsi="Arial"/>
          <w:sz w:val="22"/>
        </w:rPr>
        <w:t>OFFICIAL INFORMATION</w:t>
      </w:r>
    </w:p>
    <w:p w14:paraId="44B4D23D" w14:textId="77777777" w:rsidR="003842F7" w:rsidRPr="00202254" w:rsidRDefault="003842F7" w:rsidP="003842F7">
      <w:pPr>
        <w:jc w:val="both"/>
        <w:rPr>
          <w:rFonts w:ascii="Arial" w:hAnsi="Arial"/>
        </w:rPr>
      </w:pPr>
    </w:p>
    <w:p w14:paraId="67F238A3" w14:textId="77777777" w:rsidR="003842F7" w:rsidRPr="00202254" w:rsidRDefault="003842F7" w:rsidP="003842F7">
      <w:pPr>
        <w:ind w:left="720" w:hanging="720"/>
        <w:jc w:val="both"/>
        <w:rPr>
          <w:rFonts w:ascii="Arial" w:hAnsi="Arial"/>
        </w:rPr>
      </w:pPr>
      <w:r w:rsidRPr="00202254">
        <w:rPr>
          <w:rFonts w:ascii="Arial" w:hAnsi="Arial"/>
        </w:rPr>
        <w:t>10.1</w:t>
      </w:r>
      <w:r w:rsidRPr="00202254">
        <w:rPr>
          <w:rFonts w:ascii="Arial" w:hAnsi="Arial"/>
        </w:rPr>
        <w:tab/>
        <w:t>Staff owe a general duty of confidentiality to their employer at common law.  They are therefore required to protect official information held in confidence.  Nothing in this code should be taken as overriding existing statutory or common law obligations to keep confidential, or in appropriate cases to disclose certain information.  Subject to this proviso, staff should act in accordance with the Code of Practice on Access to Information.  All notes, computer disks, tapes, memoranda, correspondence, records, documents, and other tangible items made, used or held by staff during the course of their employment which relate directly or indirectly to the business and activities of the school shall be and remain at all times the property of the school.</w:t>
      </w:r>
    </w:p>
    <w:p w14:paraId="5273B42F" w14:textId="77777777" w:rsidR="003842F7" w:rsidRPr="00202254" w:rsidRDefault="003842F7" w:rsidP="003842F7">
      <w:pPr>
        <w:ind w:left="720" w:hanging="720"/>
        <w:jc w:val="both"/>
        <w:rPr>
          <w:rFonts w:ascii="Arial" w:hAnsi="Arial"/>
        </w:rPr>
      </w:pPr>
    </w:p>
    <w:p w14:paraId="3BD4494A" w14:textId="77777777" w:rsidR="003842F7" w:rsidRPr="00202254" w:rsidRDefault="003842F7" w:rsidP="003842F7">
      <w:pPr>
        <w:ind w:left="720" w:hanging="720"/>
        <w:jc w:val="both"/>
        <w:rPr>
          <w:rFonts w:ascii="Arial" w:hAnsi="Arial"/>
        </w:rPr>
      </w:pPr>
      <w:r w:rsidRPr="00202254">
        <w:rPr>
          <w:rFonts w:ascii="Arial" w:hAnsi="Arial"/>
        </w:rPr>
        <w:t>10.2</w:t>
      </w:r>
      <w:r w:rsidRPr="00202254">
        <w:rPr>
          <w:rFonts w:ascii="Arial" w:hAnsi="Arial"/>
        </w:rPr>
        <w:tab/>
        <w:t>Staff should not publish any written work, deliver any lecture, discuss or debate in public nor give any interview to the press or other broadcast media on any subject relating to school business or their work without the approval of the Principal.</w:t>
      </w:r>
    </w:p>
    <w:p w14:paraId="5A0C6A08" w14:textId="77777777" w:rsidR="003842F7" w:rsidRPr="00202254" w:rsidRDefault="003842F7" w:rsidP="003842F7">
      <w:pPr>
        <w:jc w:val="both"/>
        <w:rPr>
          <w:rFonts w:ascii="Arial" w:hAnsi="Arial"/>
        </w:rPr>
      </w:pPr>
    </w:p>
    <w:p w14:paraId="294CA00E" w14:textId="77777777" w:rsidR="003842F7" w:rsidRPr="00202254" w:rsidRDefault="003842F7" w:rsidP="003842F7">
      <w:pPr>
        <w:pStyle w:val="Heading1"/>
        <w:jc w:val="both"/>
        <w:rPr>
          <w:rFonts w:ascii="Arial" w:hAnsi="Arial"/>
          <w:sz w:val="22"/>
        </w:rPr>
      </w:pPr>
      <w:r w:rsidRPr="00202254">
        <w:rPr>
          <w:rFonts w:ascii="Arial" w:hAnsi="Arial"/>
          <w:sz w:val="22"/>
        </w:rPr>
        <w:t>STAFF CONCERNS ABOUT IMPROPER CONDUCT (Annex 2)</w:t>
      </w:r>
    </w:p>
    <w:p w14:paraId="7BA5092E" w14:textId="77777777" w:rsidR="003842F7" w:rsidRPr="00202254" w:rsidRDefault="003842F7" w:rsidP="003842F7">
      <w:pPr>
        <w:jc w:val="both"/>
        <w:rPr>
          <w:rFonts w:ascii="Arial" w:hAnsi="Arial"/>
        </w:rPr>
      </w:pPr>
    </w:p>
    <w:p w14:paraId="055E3096" w14:textId="77777777" w:rsidR="003842F7" w:rsidRPr="00202254" w:rsidRDefault="003842F7" w:rsidP="003842F7">
      <w:pPr>
        <w:ind w:left="720" w:hanging="720"/>
        <w:jc w:val="both"/>
        <w:rPr>
          <w:rFonts w:ascii="Arial" w:hAnsi="Arial"/>
        </w:rPr>
      </w:pPr>
      <w:r w:rsidRPr="00202254">
        <w:rPr>
          <w:rFonts w:ascii="Arial" w:hAnsi="Arial"/>
        </w:rPr>
        <w:t>11</w:t>
      </w:r>
      <w:r w:rsidRPr="00202254">
        <w:rPr>
          <w:rFonts w:ascii="Arial" w:hAnsi="Arial"/>
        </w:rPr>
        <w:tab/>
        <w:t>If staff believe they are being required to act in a way which:</w:t>
      </w:r>
    </w:p>
    <w:p w14:paraId="097A9C2C" w14:textId="77777777" w:rsidR="003842F7" w:rsidRPr="00202254" w:rsidRDefault="003842F7" w:rsidP="003842F7">
      <w:pPr>
        <w:ind w:left="720" w:hanging="720"/>
        <w:jc w:val="both"/>
        <w:rPr>
          <w:rFonts w:ascii="Arial" w:hAnsi="Arial"/>
        </w:rPr>
      </w:pPr>
    </w:p>
    <w:p w14:paraId="3FC607DF" w14:textId="77777777" w:rsidR="003842F7" w:rsidRPr="00202254" w:rsidRDefault="003842F7" w:rsidP="003842F7">
      <w:pPr>
        <w:numPr>
          <w:ilvl w:val="0"/>
          <w:numId w:val="68"/>
        </w:numPr>
        <w:tabs>
          <w:tab w:val="clear" w:pos="360"/>
          <w:tab w:val="num" w:pos="1080"/>
        </w:tabs>
        <w:spacing w:after="0" w:line="240" w:lineRule="auto"/>
        <w:ind w:left="1080"/>
        <w:jc w:val="both"/>
        <w:rPr>
          <w:rFonts w:ascii="Arial" w:hAnsi="Arial"/>
        </w:rPr>
      </w:pPr>
      <w:r w:rsidRPr="00202254">
        <w:rPr>
          <w:rFonts w:ascii="Arial" w:hAnsi="Arial"/>
        </w:rPr>
        <w:t>is illegal, improper, or unethical;</w:t>
      </w:r>
    </w:p>
    <w:p w14:paraId="2B28BF38" w14:textId="77777777" w:rsidR="003842F7" w:rsidRPr="00202254" w:rsidRDefault="003842F7" w:rsidP="003842F7">
      <w:pPr>
        <w:ind w:left="2160" w:hanging="360"/>
        <w:jc w:val="both"/>
        <w:rPr>
          <w:rFonts w:ascii="Arial" w:hAnsi="Arial"/>
        </w:rPr>
      </w:pPr>
    </w:p>
    <w:p w14:paraId="553C8C94" w14:textId="77777777" w:rsidR="003842F7" w:rsidRPr="00202254" w:rsidRDefault="003842F7" w:rsidP="003842F7">
      <w:pPr>
        <w:numPr>
          <w:ilvl w:val="0"/>
          <w:numId w:val="68"/>
        </w:numPr>
        <w:tabs>
          <w:tab w:val="clear" w:pos="360"/>
          <w:tab w:val="num" w:pos="1080"/>
        </w:tabs>
        <w:spacing w:after="0" w:line="240" w:lineRule="auto"/>
        <w:ind w:left="1080"/>
        <w:jc w:val="both"/>
        <w:rPr>
          <w:rFonts w:ascii="Arial" w:hAnsi="Arial"/>
        </w:rPr>
      </w:pPr>
      <w:r w:rsidRPr="00202254">
        <w:rPr>
          <w:rFonts w:ascii="Arial" w:hAnsi="Arial"/>
        </w:rPr>
        <w:t>is in breach of a professional code;</w:t>
      </w:r>
    </w:p>
    <w:p w14:paraId="0EE9DD50" w14:textId="77777777" w:rsidR="003842F7" w:rsidRPr="00202254" w:rsidRDefault="003842F7" w:rsidP="003842F7">
      <w:pPr>
        <w:ind w:left="2160" w:hanging="360"/>
        <w:jc w:val="both"/>
        <w:rPr>
          <w:rFonts w:ascii="Arial" w:hAnsi="Arial"/>
        </w:rPr>
      </w:pPr>
    </w:p>
    <w:p w14:paraId="3CDC0DD8" w14:textId="77777777" w:rsidR="003842F7" w:rsidRPr="00202254" w:rsidRDefault="003842F7" w:rsidP="003842F7">
      <w:pPr>
        <w:numPr>
          <w:ilvl w:val="0"/>
          <w:numId w:val="68"/>
        </w:numPr>
        <w:tabs>
          <w:tab w:val="clear" w:pos="360"/>
          <w:tab w:val="num" w:pos="1080"/>
        </w:tabs>
        <w:spacing w:after="0" w:line="240" w:lineRule="auto"/>
        <w:ind w:left="1080"/>
        <w:jc w:val="both"/>
        <w:rPr>
          <w:rFonts w:ascii="Arial" w:hAnsi="Arial"/>
        </w:rPr>
      </w:pPr>
      <w:r w:rsidRPr="00202254">
        <w:rPr>
          <w:rFonts w:ascii="Arial" w:hAnsi="Arial"/>
        </w:rPr>
        <w:t>may involve possible maladministration, fraud or misuse of public funds; or is otherwise inconsistent with this Code;</w:t>
      </w:r>
    </w:p>
    <w:p w14:paraId="610BF1C1" w14:textId="77777777" w:rsidR="003842F7" w:rsidRPr="00202254" w:rsidRDefault="003842F7" w:rsidP="003842F7">
      <w:pPr>
        <w:ind w:left="720" w:hanging="720"/>
        <w:jc w:val="both"/>
        <w:rPr>
          <w:rFonts w:ascii="Arial" w:hAnsi="Arial"/>
        </w:rPr>
      </w:pPr>
    </w:p>
    <w:p w14:paraId="22467499" w14:textId="77777777" w:rsidR="003842F7" w:rsidRPr="00202254" w:rsidRDefault="003842F7" w:rsidP="003842F7">
      <w:pPr>
        <w:ind w:left="720"/>
        <w:jc w:val="both"/>
        <w:rPr>
          <w:rFonts w:ascii="Arial" w:hAnsi="Arial"/>
        </w:rPr>
      </w:pPr>
      <w:r w:rsidRPr="00202254">
        <w:rPr>
          <w:rFonts w:ascii="Arial" w:hAnsi="Arial"/>
        </w:rPr>
        <w:t>they should raise the matter through the management line or else approach in confidence the Principal who is entrusted with the duty of investigating staff concerns about illegal, improper or unethical behaviour.</w:t>
      </w:r>
    </w:p>
    <w:p w14:paraId="03F3D240" w14:textId="77777777" w:rsidR="003842F7" w:rsidRPr="00202254" w:rsidRDefault="003842F7" w:rsidP="003842F7">
      <w:pPr>
        <w:ind w:left="720" w:hanging="720"/>
        <w:jc w:val="both"/>
        <w:rPr>
          <w:rFonts w:ascii="Arial" w:hAnsi="Arial"/>
        </w:rPr>
      </w:pPr>
    </w:p>
    <w:p w14:paraId="3BD58B5C" w14:textId="77777777" w:rsidR="003842F7" w:rsidRPr="00202254" w:rsidRDefault="003842F7" w:rsidP="003842F7">
      <w:pPr>
        <w:ind w:left="720" w:hanging="720"/>
        <w:jc w:val="both"/>
        <w:rPr>
          <w:rFonts w:ascii="Arial" w:hAnsi="Arial"/>
          <w:b/>
        </w:rPr>
      </w:pPr>
    </w:p>
    <w:p w14:paraId="0A502569" w14:textId="77777777" w:rsidR="003842F7" w:rsidRPr="00202254" w:rsidRDefault="003842F7" w:rsidP="003842F7">
      <w:pPr>
        <w:ind w:left="720" w:hanging="720"/>
        <w:jc w:val="both"/>
        <w:rPr>
          <w:rFonts w:ascii="Arial" w:hAnsi="Arial"/>
        </w:rPr>
      </w:pPr>
      <w:r w:rsidRPr="00202254">
        <w:rPr>
          <w:rFonts w:ascii="Arial" w:hAnsi="Arial"/>
        </w:rPr>
        <w:t>12</w:t>
      </w:r>
      <w:r w:rsidRPr="00202254">
        <w:rPr>
          <w:rFonts w:ascii="Arial" w:hAnsi="Arial"/>
        </w:rPr>
        <w:tab/>
        <w:t>Staff should also draw attention to cases where there is evidence of criminal or unlawful activity by others and may also report cases where they believe there is evidence of irregular or improper behaviour elsewhere in the school, where they have not been personally involved, or if they are required to act in a way which, for them, raises a fundamental issue of conscience.</w:t>
      </w:r>
    </w:p>
    <w:p w14:paraId="3FB7F095" w14:textId="77777777" w:rsidR="003842F7" w:rsidRPr="00202254" w:rsidRDefault="003842F7" w:rsidP="003842F7">
      <w:pPr>
        <w:ind w:left="720" w:hanging="720"/>
        <w:jc w:val="both"/>
        <w:rPr>
          <w:rFonts w:ascii="Arial" w:hAnsi="Arial"/>
        </w:rPr>
      </w:pPr>
    </w:p>
    <w:p w14:paraId="0E9549E4" w14:textId="77777777" w:rsidR="003842F7" w:rsidRPr="00202254" w:rsidRDefault="003842F7" w:rsidP="003842F7">
      <w:pPr>
        <w:ind w:left="720" w:hanging="720"/>
        <w:jc w:val="both"/>
        <w:rPr>
          <w:rFonts w:ascii="Arial" w:hAnsi="Arial"/>
        </w:rPr>
      </w:pPr>
      <w:r w:rsidRPr="00202254">
        <w:rPr>
          <w:rFonts w:ascii="Arial" w:hAnsi="Arial"/>
        </w:rPr>
        <w:t>13</w:t>
      </w:r>
      <w:r w:rsidRPr="00202254">
        <w:rPr>
          <w:rFonts w:ascii="Arial" w:hAnsi="Arial"/>
        </w:rPr>
        <w:tab/>
        <w:t xml:space="preserve">Where an employee has reported a matter covered in the paragraph above and believes that the response does not represent a reasonable response to the grounds </w:t>
      </w:r>
      <w:r w:rsidRPr="00202254">
        <w:rPr>
          <w:rFonts w:ascii="Arial" w:hAnsi="Arial"/>
        </w:rPr>
        <w:lastRenderedPageBreak/>
        <w:t>of his or her concern, he or she may report the matter in writing to the Chair of the Board of Governors.</w:t>
      </w:r>
    </w:p>
    <w:p w14:paraId="1040676E" w14:textId="77777777" w:rsidR="003842F7" w:rsidRPr="00202254" w:rsidRDefault="003842F7" w:rsidP="003842F7">
      <w:pPr>
        <w:ind w:left="720" w:hanging="720"/>
        <w:jc w:val="both"/>
        <w:rPr>
          <w:rFonts w:ascii="Arial" w:hAnsi="Arial"/>
        </w:rPr>
      </w:pPr>
    </w:p>
    <w:p w14:paraId="11CC91E6" w14:textId="77777777" w:rsidR="003842F7" w:rsidRPr="00202254" w:rsidRDefault="003842F7" w:rsidP="003842F7">
      <w:pPr>
        <w:ind w:left="720" w:hanging="720"/>
        <w:jc w:val="both"/>
        <w:rPr>
          <w:rFonts w:ascii="Arial" w:hAnsi="Arial"/>
          <w:b/>
        </w:rPr>
      </w:pPr>
      <w:r w:rsidRPr="00202254">
        <w:rPr>
          <w:rFonts w:ascii="Arial" w:hAnsi="Arial"/>
          <w:b/>
        </w:rPr>
        <w:t>Please refer to school “Whistle-blowing” Policy</w:t>
      </w:r>
    </w:p>
    <w:p w14:paraId="7005DB1A" w14:textId="77777777" w:rsidR="003842F7" w:rsidRPr="00202254" w:rsidRDefault="003842F7" w:rsidP="003842F7">
      <w:pPr>
        <w:ind w:left="720" w:hanging="720"/>
        <w:jc w:val="both"/>
        <w:rPr>
          <w:rFonts w:ascii="Arial" w:hAnsi="Arial"/>
        </w:rPr>
      </w:pPr>
    </w:p>
    <w:p w14:paraId="2BB35747" w14:textId="77777777" w:rsidR="003842F7" w:rsidRPr="00202254" w:rsidRDefault="003842F7" w:rsidP="003842F7">
      <w:pPr>
        <w:pStyle w:val="Heading3"/>
        <w:ind w:left="720" w:hanging="720"/>
        <w:rPr>
          <w:rFonts w:ascii="Arial" w:hAnsi="Arial"/>
          <w:sz w:val="22"/>
        </w:rPr>
      </w:pPr>
      <w:r w:rsidRPr="00202254">
        <w:rPr>
          <w:rFonts w:ascii="Arial" w:hAnsi="Arial"/>
          <w:sz w:val="22"/>
        </w:rPr>
        <w:t>AFTER LEAVING EMPLOYMENT</w:t>
      </w:r>
    </w:p>
    <w:p w14:paraId="1A2808C0" w14:textId="77777777" w:rsidR="003842F7" w:rsidRPr="00202254" w:rsidRDefault="003842F7" w:rsidP="003842F7">
      <w:pPr>
        <w:ind w:left="720" w:hanging="720"/>
        <w:jc w:val="both"/>
        <w:rPr>
          <w:rFonts w:ascii="Arial" w:hAnsi="Arial"/>
        </w:rPr>
      </w:pPr>
    </w:p>
    <w:p w14:paraId="0CE46BF2" w14:textId="77777777" w:rsidR="003842F7" w:rsidRPr="00202254" w:rsidRDefault="003842F7" w:rsidP="003842F7">
      <w:pPr>
        <w:numPr>
          <w:ilvl w:val="0"/>
          <w:numId w:val="75"/>
        </w:numPr>
        <w:spacing w:after="0" w:line="240" w:lineRule="auto"/>
        <w:jc w:val="both"/>
        <w:rPr>
          <w:rFonts w:ascii="Arial" w:hAnsi="Arial"/>
        </w:rPr>
      </w:pPr>
      <w:r w:rsidRPr="00202254">
        <w:rPr>
          <w:rFonts w:ascii="Arial" w:hAnsi="Arial"/>
        </w:rPr>
        <w:t>Staff should continue to observe their duty of confidentiality (see 11 above) after they have left the employment of the school.</w:t>
      </w:r>
    </w:p>
    <w:p w14:paraId="320DCD40" w14:textId="77777777" w:rsidR="003842F7" w:rsidRPr="00202254" w:rsidRDefault="003842F7" w:rsidP="003842F7">
      <w:pPr>
        <w:ind w:left="360"/>
        <w:jc w:val="both"/>
        <w:rPr>
          <w:rFonts w:ascii="Arial" w:hAnsi="Arial"/>
        </w:rPr>
      </w:pPr>
    </w:p>
    <w:p w14:paraId="5687DBC7" w14:textId="77777777" w:rsidR="003842F7" w:rsidRPr="00202254" w:rsidRDefault="003842F7" w:rsidP="003842F7">
      <w:pPr>
        <w:pStyle w:val="Heading1"/>
        <w:ind w:left="720" w:hanging="720"/>
        <w:jc w:val="both"/>
        <w:rPr>
          <w:rFonts w:ascii="Arial" w:hAnsi="Arial"/>
          <w:sz w:val="22"/>
        </w:rPr>
      </w:pPr>
      <w:r w:rsidRPr="00202254">
        <w:rPr>
          <w:rFonts w:ascii="Arial" w:hAnsi="Arial"/>
          <w:sz w:val="22"/>
        </w:rPr>
        <w:t>BREACH OF THIS CODE</w:t>
      </w:r>
    </w:p>
    <w:p w14:paraId="35073EBB" w14:textId="77777777" w:rsidR="003842F7" w:rsidRPr="00202254" w:rsidRDefault="003842F7" w:rsidP="003842F7">
      <w:pPr>
        <w:ind w:left="720" w:hanging="720"/>
        <w:jc w:val="both"/>
        <w:rPr>
          <w:rFonts w:ascii="Arial" w:hAnsi="Arial"/>
        </w:rPr>
      </w:pPr>
    </w:p>
    <w:p w14:paraId="71FE52D0" w14:textId="77777777" w:rsidR="003842F7" w:rsidRPr="00202254" w:rsidRDefault="003842F7" w:rsidP="003842F7">
      <w:pPr>
        <w:numPr>
          <w:ilvl w:val="0"/>
          <w:numId w:val="74"/>
        </w:numPr>
        <w:spacing w:after="0" w:line="240" w:lineRule="auto"/>
        <w:jc w:val="both"/>
        <w:rPr>
          <w:rFonts w:ascii="Arial" w:hAnsi="Arial"/>
        </w:rPr>
      </w:pPr>
      <w:r w:rsidRPr="00202254">
        <w:rPr>
          <w:rFonts w:ascii="Arial" w:hAnsi="Arial"/>
        </w:rPr>
        <w:t>Breach of this code will be viewed as a disciplinary offence which may result in dismissal.</w:t>
      </w:r>
    </w:p>
    <w:p w14:paraId="2FB46FB7" w14:textId="77777777" w:rsidR="003842F7" w:rsidRPr="00202254" w:rsidRDefault="003842F7" w:rsidP="003842F7">
      <w:pPr>
        <w:jc w:val="both"/>
        <w:rPr>
          <w:rFonts w:ascii="Arial" w:hAnsi="Arial"/>
          <w:b/>
        </w:rPr>
      </w:pPr>
    </w:p>
    <w:p w14:paraId="382E8CA8" w14:textId="77777777" w:rsidR="003842F7" w:rsidRPr="00202254" w:rsidRDefault="003842F7" w:rsidP="003842F7">
      <w:pPr>
        <w:jc w:val="both"/>
        <w:rPr>
          <w:rFonts w:ascii="Arial" w:hAnsi="Arial"/>
          <w:b/>
        </w:rPr>
      </w:pPr>
      <w:r w:rsidRPr="00202254">
        <w:rPr>
          <w:rFonts w:ascii="Arial" w:hAnsi="Arial"/>
          <w:b/>
        </w:rPr>
        <w:t>The Seven Principles of Public Life</w:t>
      </w:r>
    </w:p>
    <w:p w14:paraId="6CD6E651" w14:textId="77777777" w:rsidR="003842F7" w:rsidRPr="00202254" w:rsidRDefault="003842F7" w:rsidP="003842F7">
      <w:pPr>
        <w:jc w:val="both"/>
        <w:rPr>
          <w:rFonts w:ascii="Arial" w:hAnsi="Arial"/>
          <w:b/>
        </w:rPr>
      </w:pPr>
    </w:p>
    <w:p w14:paraId="0B4E90BD" w14:textId="77777777" w:rsidR="003842F7" w:rsidRPr="00202254" w:rsidRDefault="003842F7" w:rsidP="003842F7">
      <w:pPr>
        <w:numPr>
          <w:ilvl w:val="0"/>
          <w:numId w:val="71"/>
        </w:numPr>
        <w:spacing w:after="0" w:line="240" w:lineRule="auto"/>
        <w:jc w:val="both"/>
        <w:rPr>
          <w:rFonts w:ascii="Arial" w:hAnsi="Arial"/>
          <w:b/>
        </w:rPr>
      </w:pPr>
      <w:r w:rsidRPr="00202254">
        <w:rPr>
          <w:rFonts w:ascii="Arial" w:hAnsi="Arial"/>
          <w:b/>
        </w:rPr>
        <w:t>Selflessness</w:t>
      </w:r>
    </w:p>
    <w:p w14:paraId="601357EF" w14:textId="77777777" w:rsidR="003842F7" w:rsidRPr="00202254" w:rsidRDefault="003842F7" w:rsidP="003842F7">
      <w:pPr>
        <w:jc w:val="both"/>
        <w:rPr>
          <w:rFonts w:ascii="Arial" w:hAnsi="Arial"/>
          <w:i/>
        </w:rPr>
      </w:pPr>
    </w:p>
    <w:p w14:paraId="61214B48" w14:textId="77777777" w:rsidR="003842F7" w:rsidRPr="00202254" w:rsidRDefault="003842F7" w:rsidP="003842F7">
      <w:pPr>
        <w:pStyle w:val="BodyTextIndent"/>
        <w:jc w:val="both"/>
        <w:rPr>
          <w:rFonts w:ascii="Arial" w:hAnsi="Arial"/>
          <w:sz w:val="22"/>
        </w:rPr>
      </w:pPr>
      <w:r w:rsidRPr="00202254">
        <w:rPr>
          <w:rFonts w:ascii="Arial" w:hAnsi="Arial"/>
          <w:sz w:val="22"/>
        </w:rPr>
        <w:t>Staff should take decisions solely in terms of the public interest.  They should not do so in order to gain financial or other material benefits for themselves, their family, or their friends.</w:t>
      </w:r>
    </w:p>
    <w:p w14:paraId="5551F2BB" w14:textId="77777777" w:rsidR="003842F7" w:rsidRPr="00202254" w:rsidRDefault="003842F7" w:rsidP="003842F7">
      <w:pPr>
        <w:ind w:left="720"/>
        <w:jc w:val="both"/>
        <w:rPr>
          <w:rFonts w:ascii="Arial" w:hAnsi="Arial"/>
        </w:rPr>
      </w:pPr>
    </w:p>
    <w:p w14:paraId="43D9C726" w14:textId="77777777" w:rsidR="003842F7" w:rsidRPr="00202254" w:rsidRDefault="003842F7" w:rsidP="003842F7">
      <w:pPr>
        <w:ind w:left="720"/>
        <w:jc w:val="both"/>
        <w:rPr>
          <w:rFonts w:ascii="Arial" w:hAnsi="Arial"/>
        </w:rPr>
      </w:pPr>
      <w:r w:rsidRPr="00202254">
        <w:rPr>
          <w:rFonts w:ascii="Arial" w:hAnsi="Arial"/>
        </w:rPr>
        <w:t>To determine whether or not to accept, either directly or indirectly, any gift, reward, benefit or hospitality from an organisation or a member of the public with which or with whom there are dealings the following criteria should be adopted:-</w:t>
      </w:r>
    </w:p>
    <w:p w14:paraId="14B9E722" w14:textId="77777777" w:rsidR="003842F7" w:rsidRPr="00202254" w:rsidRDefault="003842F7" w:rsidP="003842F7">
      <w:pPr>
        <w:ind w:left="720"/>
        <w:jc w:val="both"/>
        <w:rPr>
          <w:rFonts w:ascii="Arial" w:hAnsi="Arial"/>
        </w:rPr>
      </w:pPr>
    </w:p>
    <w:p w14:paraId="3AE4AD2A" w14:textId="77777777" w:rsidR="003842F7" w:rsidRPr="00202254" w:rsidRDefault="003842F7" w:rsidP="003842F7">
      <w:pPr>
        <w:numPr>
          <w:ilvl w:val="0"/>
          <w:numId w:val="58"/>
        </w:numPr>
        <w:spacing w:after="0" w:line="240" w:lineRule="auto"/>
        <w:jc w:val="both"/>
        <w:rPr>
          <w:rFonts w:ascii="Arial" w:hAnsi="Arial"/>
        </w:rPr>
      </w:pPr>
      <w:r w:rsidRPr="00202254">
        <w:rPr>
          <w:rFonts w:ascii="Arial" w:hAnsi="Arial"/>
        </w:rPr>
        <w:t>A distinction can be drawn between gifts which must be refused and hospitality which may be regarded as conventional, especially when there is a reasonable expectation that such hospitality will be returned.</w:t>
      </w:r>
    </w:p>
    <w:p w14:paraId="71D3E55E" w14:textId="77777777" w:rsidR="003842F7" w:rsidRPr="00202254" w:rsidRDefault="003842F7" w:rsidP="003842F7">
      <w:pPr>
        <w:ind w:left="720"/>
        <w:jc w:val="both"/>
        <w:rPr>
          <w:rFonts w:ascii="Arial" w:hAnsi="Arial"/>
        </w:rPr>
      </w:pPr>
    </w:p>
    <w:p w14:paraId="6913416E" w14:textId="77777777" w:rsidR="003842F7" w:rsidRPr="00202254" w:rsidRDefault="003842F7" w:rsidP="003842F7">
      <w:pPr>
        <w:numPr>
          <w:ilvl w:val="0"/>
          <w:numId w:val="58"/>
        </w:numPr>
        <w:spacing w:after="0" w:line="240" w:lineRule="auto"/>
        <w:jc w:val="both"/>
        <w:rPr>
          <w:rFonts w:ascii="Arial" w:hAnsi="Arial"/>
        </w:rPr>
      </w:pPr>
      <w:r w:rsidRPr="00202254">
        <w:rPr>
          <w:rFonts w:ascii="Arial" w:hAnsi="Arial"/>
        </w:rPr>
        <w:t>Contacts which are by nature information seeking, promotional or communicative are less likely to lead to compromise than those which could result in a contract between the school and the contact.</w:t>
      </w:r>
    </w:p>
    <w:p w14:paraId="22C20396" w14:textId="77777777" w:rsidR="003842F7" w:rsidRPr="00202254" w:rsidRDefault="003842F7" w:rsidP="003842F7">
      <w:pPr>
        <w:jc w:val="both"/>
        <w:rPr>
          <w:rFonts w:ascii="Arial" w:hAnsi="Arial"/>
        </w:rPr>
      </w:pPr>
    </w:p>
    <w:p w14:paraId="0810572E" w14:textId="77777777" w:rsidR="003842F7" w:rsidRPr="00202254" w:rsidRDefault="003842F7" w:rsidP="003842F7">
      <w:pPr>
        <w:numPr>
          <w:ilvl w:val="0"/>
          <w:numId w:val="58"/>
        </w:numPr>
        <w:spacing w:after="0" w:line="240" w:lineRule="auto"/>
        <w:jc w:val="both"/>
        <w:rPr>
          <w:rFonts w:ascii="Arial" w:hAnsi="Arial"/>
        </w:rPr>
      </w:pPr>
      <w:r w:rsidRPr="00202254">
        <w:rPr>
          <w:rFonts w:ascii="Arial" w:hAnsi="Arial"/>
        </w:rPr>
        <w:t>A distinction can be drawn between gifts and benefits of a trivial or inexpensive seasonal nature (</w:t>
      </w:r>
      <w:proofErr w:type="spellStart"/>
      <w:r w:rsidRPr="00202254">
        <w:rPr>
          <w:rFonts w:ascii="Arial" w:hAnsi="Arial"/>
        </w:rPr>
        <w:t>eg</w:t>
      </w:r>
      <w:proofErr w:type="spellEnd"/>
      <w:r w:rsidRPr="00202254">
        <w:rPr>
          <w:rFonts w:ascii="Arial" w:hAnsi="Arial"/>
        </w:rPr>
        <w:t xml:space="preserve"> calendars) and more expensive offers.  A similar distinction for hospitality can be made between working lunches and more expensive formal functions, travel or accommodation.</w:t>
      </w:r>
    </w:p>
    <w:p w14:paraId="75ED3056" w14:textId="77777777" w:rsidR="003842F7" w:rsidRPr="00202254" w:rsidRDefault="003842F7" w:rsidP="003842F7">
      <w:pPr>
        <w:jc w:val="both"/>
        <w:rPr>
          <w:rFonts w:ascii="Arial" w:hAnsi="Arial"/>
        </w:rPr>
      </w:pPr>
    </w:p>
    <w:p w14:paraId="27644F07" w14:textId="77777777" w:rsidR="003842F7" w:rsidRPr="00202254" w:rsidRDefault="003842F7" w:rsidP="003842F7">
      <w:pPr>
        <w:numPr>
          <w:ilvl w:val="0"/>
          <w:numId w:val="58"/>
        </w:numPr>
        <w:spacing w:after="0" w:line="240" w:lineRule="auto"/>
        <w:jc w:val="both"/>
        <w:rPr>
          <w:rFonts w:ascii="Arial" w:hAnsi="Arial"/>
        </w:rPr>
      </w:pPr>
      <w:r w:rsidRPr="00202254">
        <w:rPr>
          <w:rFonts w:ascii="Arial" w:hAnsi="Arial"/>
        </w:rPr>
        <w:t xml:space="preserve">Frequent, regular, annual or seasonal offers from the same source to the same staff member would be a breach of the required standards of conduct.  Occasional offers and acceptance of meals or entry permits to sporting or social </w:t>
      </w:r>
      <w:r w:rsidRPr="00202254">
        <w:rPr>
          <w:rFonts w:ascii="Arial" w:hAnsi="Arial"/>
        </w:rPr>
        <w:lastRenderedPageBreak/>
        <w:t>functions may be acceptable if attendance is justifiable in the interests of the school.</w:t>
      </w:r>
    </w:p>
    <w:p w14:paraId="4E3875B7" w14:textId="77777777" w:rsidR="003842F7" w:rsidRPr="00202254" w:rsidRDefault="003842F7" w:rsidP="003842F7">
      <w:pPr>
        <w:jc w:val="both"/>
        <w:rPr>
          <w:rFonts w:ascii="Arial" w:hAnsi="Arial"/>
        </w:rPr>
      </w:pPr>
    </w:p>
    <w:p w14:paraId="6708D3D5" w14:textId="77777777" w:rsidR="003842F7" w:rsidRPr="00202254" w:rsidRDefault="003842F7" w:rsidP="003842F7">
      <w:pPr>
        <w:numPr>
          <w:ilvl w:val="0"/>
          <w:numId w:val="58"/>
        </w:numPr>
        <w:spacing w:after="0" w:line="240" w:lineRule="auto"/>
        <w:jc w:val="both"/>
        <w:rPr>
          <w:rFonts w:ascii="Arial" w:hAnsi="Arial"/>
        </w:rPr>
      </w:pPr>
      <w:r w:rsidRPr="00202254">
        <w:rPr>
          <w:rFonts w:ascii="Arial" w:hAnsi="Arial"/>
        </w:rPr>
        <w:t>Visits to manufacturers or suppliers at their expense, even outside of working hours, may be interpreted as benefits received.</w:t>
      </w:r>
    </w:p>
    <w:p w14:paraId="58B370DD" w14:textId="77777777" w:rsidR="003842F7" w:rsidRPr="00202254" w:rsidRDefault="003842F7" w:rsidP="003842F7">
      <w:pPr>
        <w:jc w:val="both"/>
        <w:rPr>
          <w:rFonts w:ascii="Arial" w:hAnsi="Arial"/>
        </w:rPr>
      </w:pPr>
    </w:p>
    <w:p w14:paraId="76FDA9FF" w14:textId="77777777" w:rsidR="003842F7" w:rsidRPr="00202254" w:rsidRDefault="003842F7" w:rsidP="003842F7">
      <w:pPr>
        <w:numPr>
          <w:ilvl w:val="0"/>
          <w:numId w:val="58"/>
        </w:numPr>
        <w:spacing w:after="0" w:line="240" w:lineRule="auto"/>
        <w:jc w:val="both"/>
        <w:rPr>
          <w:rFonts w:ascii="Arial" w:hAnsi="Arial"/>
        </w:rPr>
      </w:pPr>
      <w:r w:rsidRPr="00202254">
        <w:rPr>
          <w:rFonts w:ascii="Arial" w:hAnsi="Arial"/>
        </w:rPr>
        <w:t>Sponsorship for sporting events organised by staff of the school, from organisations which have or may be in a position to apply for contracts to supply the school with goods or equipment, may create problems.</w:t>
      </w:r>
    </w:p>
    <w:p w14:paraId="7C6F820F" w14:textId="77777777" w:rsidR="003842F7" w:rsidRPr="00202254" w:rsidRDefault="003842F7" w:rsidP="003842F7">
      <w:pPr>
        <w:jc w:val="both"/>
        <w:rPr>
          <w:rFonts w:ascii="Arial" w:hAnsi="Arial"/>
        </w:rPr>
      </w:pPr>
    </w:p>
    <w:p w14:paraId="3951393E" w14:textId="5249751D" w:rsidR="003842F7" w:rsidRPr="00202254" w:rsidRDefault="003842F7" w:rsidP="003842F7">
      <w:pPr>
        <w:ind w:left="720"/>
        <w:jc w:val="both"/>
        <w:rPr>
          <w:rFonts w:ascii="Arial" w:hAnsi="Arial"/>
        </w:rPr>
      </w:pPr>
      <w:r w:rsidRPr="00202254">
        <w:rPr>
          <w:rFonts w:ascii="Arial" w:hAnsi="Arial"/>
        </w:rPr>
        <w:t>Where a staff member has any doubt about the propriety of accepting any gift, reward or benefit for themselves or a member of their family then it should be refused.  If the staff member thinks there are special circumstances they should consult with their line manager prior to making any commitment.  The Principal will be the final arbiter in any disputed circumstance.</w:t>
      </w:r>
    </w:p>
    <w:p w14:paraId="7C0DC2CE" w14:textId="77777777" w:rsidR="003842F7" w:rsidRPr="00202254" w:rsidRDefault="003842F7" w:rsidP="003842F7">
      <w:pPr>
        <w:ind w:left="360"/>
        <w:jc w:val="both"/>
        <w:rPr>
          <w:rFonts w:ascii="Arial" w:hAnsi="Arial"/>
          <w:b/>
        </w:rPr>
      </w:pPr>
    </w:p>
    <w:p w14:paraId="36F75D63" w14:textId="77777777" w:rsidR="003842F7" w:rsidRPr="00202254" w:rsidRDefault="003842F7" w:rsidP="003842F7">
      <w:pPr>
        <w:numPr>
          <w:ilvl w:val="0"/>
          <w:numId w:val="71"/>
        </w:numPr>
        <w:spacing w:after="0" w:line="240" w:lineRule="auto"/>
        <w:jc w:val="both"/>
        <w:rPr>
          <w:rFonts w:ascii="Arial" w:hAnsi="Arial"/>
          <w:b/>
        </w:rPr>
      </w:pPr>
      <w:r w:rsidRPr="00202254">
        <w:rPr>
          <w:rFonts w:ascii="Arial" w:hAnsi="Arial"/>
          <w:b/>
        </w:rPr>
        <w:t>Integrity</w:t>
      </w:r>
    </w:p>
    <w:p w14:paraId="4AC65EE1" w14:textId="77777777" w:rsidR="003842F7" w:rsidRPr="00202254" w:rsidRDefault="003842F7" w:rsidP="003842F7">
      <w:pPr>
        <w:jc w:val="both"/>
        <w:rPr>
          <w:rFonts w:ascii="Arial" w:hAnsi="Arial"/>
          <w:b/>
          <w:i/>
        </w:rPr>
      </w:pPr>
    </w:p>
    <w:p w14:paraId="3732B541" w14:textId="77777777" w:rsidR="003842F7" w:rsidRPr="00202254" w:rsidRDefault="003842F7" w:rsidP="003842F7">
      <w:pPr>
        <w:pStyle w:val="BodyTextIndent"/>
        <w:jc w:val="both"/>
        <w:rPr>
          <w:rFonts w:ascii="Arial" w:hAnsi="Arial"/>
          <w:sz w:val="22"/>
        </w:rPr>
      </w:pPr>
      <w:r w:rsidRPr="00202254">
        <w:rPr>
          <w:rFonts w:ascii="Arial" w:hAnsi="Arial"/>
          <w:sz w:val="22"/>
        </w:rPr>
        <w:t>Staff should not place themselves under any financial or other obligation to outside individuals or organisations that might influence them in the performance of their official duties.</w:t>
      </w:r>
    </w:p>
    <w:p w14:paraId="2F605E73" w14:textId="77777777" w:rsidR="003842F7" w:rsidRPr="00202254" w:rsidRDefault="003842F7" w:rsidP="003842F7">
      <w:pPr>
        <w:ind w:left="720"/>
        <w:jc w:val="both"/>
        <w:rPr>
          <w:rFonts w:ascii="Arial" w:hAnsi="Arial"/>
        </w:rPr>
      </w:pPr>
    </w:p>
    <w:p w14:paraId="1F142178" w14:textId="77777777" w:rsidR="003842F7" w:rsidRPr="00202254" w:rsidRDefault="003842F7" w:rsidP="003842F7">
      <w:pPr>
        <w:ind w:left="360"/>
        <w:jc w:val="both"/>
        <w:rPr>
          <w:rFonts w:ascii="Arial" w:hAnsi="Arial"/>
        </w:rPr>
      </w:pPr>
      <w:r w:rsidRPr="00202254">
        <w:rPr>
          <w:rFonts w:ascii="Arial" w:hAnsi="Arial"/>
        </w:rPr>
        <w:t>The public is entitled to demand conduct of the highest standard from staff and public confidence in their integrity would be shaken were the least suspicion to arise that they are influenced by improper motives.</w:t>
      </w:r>
    </w:p>
    <w:p w14:paraId="6254BB34" w14:textId="77777777" w:rsidR="003842F7" w:rsidRPr="00202254" w:rsidRDefault="003842F7" w:rsidP="003842F7">
      <w:pPr>
        <w:ind w:left="360"/>
        <w:jc w:val="both"/>
        <w:rPr>
          <w:rFonts w:ascii="Arial" w:hAnsi="Arial"/>
        </w:rPr>
      </w:pPr>
    </w:p>
    <w:p w14:paraId="679EA616" w14:textId="77777777" w:rsidR="003842F7" w:rsidRPr="00202254" w:rsidRDefault="003842F7" w:rsidP="003842F7">
      <w:pPr>
        <w:ind w:left="360"/>
        <w:jc w:val="both"/>
        <w:rPr>
          <w:rFonts w:ascii="Arial" w:hAnsi="Arial"/>
        </w:rPr>
      </w:pPr>
      <w:r w:rsidRPr="00202254">
        <w:rPr>
          <w:rFonts w:ascii="Arial" w:hAnsi="Arial"/>
        </w:rPr>
        <w:t>The conduct of all staff should be such that there should not exist any suspicion of a conflict of interests in the performance of their duties.</w:t>
      </w:r>
    </w:p>
    <w:p w14:paraId="4C567EEC" w14:textId="77777777" w:rsidR="003842F7" w:rsidRPr="00202254" w:rsidRDefault="003842F7" w:rsidP="003842F7">
      <w:pPr>
        <w:ind w:left="360"/>
        <w:jc w:val="both"/>
        <w:rPr>
          <w:rFonts w:ascii="Arial" w:hAnsi="Arial"/>
        </w:rPr>
      </w:pPr>
    </w:p>
    <w:p w14:paraId="2D4FF0E9" w14:textId="77777777" w:rsidR="003842F7" w:rsidRPr="00202254" w:rsidRDefault="003842F7" w:rsidP="003842F7">
      <w:pPr>
        <w:ind w:left="360"/>
        <w:jc w:val="both"/>
        <w:rPr>
          <w:rFonts w:ascii="Arial" w:hAnsi="Arial"/>
        </w:rPr>
      </w:pPr>
      <w:r w:rsidRPr="00202254">
        <w:rPr>
          <w:rFonts w:ascii="Arial" w:hAnsi="Arial"/>
        </w:rPr>
        <w:t>Staff should always be aware of the need not to give the impression to any member of the public or organisation with whom they deal, or to their colleagues, that they may be influenced, or have in fact been influenced, by any gift or consideration to show favour to any person or organisation whilst acting in an official capacity.</w:t>
      </w:r>
    </w:p>
    <w:p w14:paraId="6ED9F7ED" w14:textId="77777777" w:rsidR="003842F7" w:rsidRPr="00202254" w:rsidRDefault="003842F7" w:rsidP="003842F7">
      <w:pPr>
        <w:jc w:val="both"/>
        <w:rPr>
          <w:rFonts w:ascii="Arial" w:hAnsi="Arial"/>
        </w:rPr>
      </w:pPr>
    </w:p>
    <w:p w14:paraId="3B0944C5" w14:textId="77777777" w:rsidR="003842F7" w:rsidRPr="00202254" w:rsidRDefault="003842F7" w:rsidP="003842F7">
      <w:pPr>
        <w:numPr>
          <w:ilvl w:val="0"/>
          <w:numId w:val="71"/>
        </w:numPr>
        <w:tabs>
          <w:tab w:val="clear" w:pos="360"/>
        </w:tabs>
        <w:spacing w:after="0" w:line="240" w:lineRule="auto"/>
        <w:jc w:val="both"/>
        <w:rPr>
          <w:rFonts w:ascii="Arial" w:hAnsi="Arial"/>
          <w:b/>
        </w:rPr>
      </w:pPr>
      <w:r w:rsidRPr="00202254">
        <w:rPr>
          <w:rFonts w:ascii="Arial" w:hAnsi="Arial"/>
          <w:b/>
        </w:rPr>
        <w:t>Objectivity</w:t>
      </w:r>
    </w:p>
    <w:p w14:paraId="6DA01534" w14:textId="77777777" w:rsidR="003842F7" w:rsidRPr="00202254" w:rsidRDefault="003842F7" w:rsidP="003842F7">
      <w:pPr>
        <w:ind w:left="360" w:hanging="360"/>
        <w:jc w:val="both"/>
        <w:rPr>
          <w:rFonts w:ascii="Arial" w:hAnsi="Arial"/>
        </w:rPr>
      </w:pPr>
    </w:p>
    <w:p w14:paraId="315A4B5A" w14:textId="77777777" w:rsidR="003842F7" w:rsidRPr="00202254" w:rsidRDefault="003842F7" w:rsidP="003842F7">
      <w:pPr>
        <w:pStyle w:val="BodyTextIndent"/>
        <w:ind w:left="360"/>
        <w:jc w:val="both"/>
        <w:rPr>
          <w:rFonts w:ascii="Arial" w:hAnsi="Arial"/>
          <w:sz w:val="22"/>
        </w:rPr>
      </w:pPr>
      <w:r w:rsidRPr="00202254">
        <w:rPr>
          <w:rFonts w:ascii="Arial" w:hAnsi="Arial"/>
          <w:sz w:val="22"/>
        </w:rPr>
        <w:t>In carrying out public business, including making public appointments, awarding contracts, or recommending individuals for rewards and benefits, staff should make choices on merit.</w:t>
      </w:r>
    </w:p>
    <w:p w14:paraId="70097F0E" w14:textId="77777777" w:rsidR="003842F7" w:rsidRPr="00202254" w:rsidRDefault="003842F7" w:rsidP="003842F7">
      <w:pPr>
        <w:pStyle w:val="BodyTextIndent2"/>
        <w:spacing w:line="240" w:lineRule="auto"/>
        <w:ind w:left="357"/>
        <w:jc w:val="both"/>
        <w:rPr>
          <w:rFonts w:ascii="Arial" w:hAnsi="Arial"/>
          <w:sz w:val="22"/>
        </w:rPr>
      </w:pPr>
      <w:r w:rsidRPr="00202254">
        <w:rPr>
          <w:rFonts w:ascii="Arial" w:hAnsi="Arial"/>
          <w:sz w:val="22"/>
        </w:rPr>
        <w:t>Staff shall not disclose to an unauthorised person, organisation or competing contractor any information relating to contract details or discounts available to the Board.</w:t>
      </w:r>
    </w:p>
    <w:p w14:paraId="375C213D" w14:textId="77777777" w:rsidR="003842F7" w:rsidRPr="00202254" w:rsidRDefault="003842F7" w:rsidP="003842F7">
      <w:pPr>
        <w:ind w:left="360"/>
        <w:jc w:val="both"/>
        <w:rPr>
          <w:rFonts w:ascii="Arial" w:hAnsi="Arial"/>
        </w:rPr>
      </w:pPr>
      <w:r w:rsidRPr="00202254">
        <w:rPr>
          <w:rFonts w:ascii="Arial" w:hAnsi="Arial"/>
        </w:rPr>
        <w:lastRenderedPageBreak/>
        <w:t>It should be known that, under the Prevention of Corruption legislation and Article 85(1) of the Education and Libraries (Northern Ireland) Order 1986, it is an offence for an officer to accept any consideration as an inducement or reward for:-</w:t>
      </w:r>
    </w:p>
    <w:p w14:paraId="64740364" w14:textId="77777777" w:rsidR="003842F7" w:rsidRPr="00202254" w:rsidRDefault="003842F7" w:rsidP="003842F7">
      <w:pPr>
        <w:ind w:left="360" w:hanging="360"/>
        <w:jc w:val="both"/>
        <w:rPr>
          <w:rFonts w:ascii="Arial" w:hAnsi="Arial"/>
        </w:rPr>
      </w:pPr>
    </w:p>
    <w:p w14:paraId="51B2F230" w14:textId="77777777" w:rsidR="003842F7" w:rsidRPr="00202254" w:rsidRDefault="003842F7" w:rsidP="003842F7">
      <w:pPr>
        <w:numPr>
          <w:ilvl w:val="0"/>
          <w:numId w:val="59"/>
        </w:numPr>
        <w:tabs>
          <w:tab w:val="clear" w:pos="1440"/>
        </w:tabs>
        <w:spacing w:after="0" w:line="240" w:lineRule="auto"/>
        <w:ind w:left="720" w:hanging="360"/>
        <w:jc w:val="both"/>
        <w:rPr>
          <w:rFonts w:ascii="Arial" w:hAnsi="Arial"/>
        </w:rPr>
      </w:pPr>
      <w:r w:rsidRPr="00202254">
        <w:rPr>
          <w:rFonts w:ascii="Arial" w:hAnsi="Arial"/>
        </w:rPr>
        <w:t>doing, or refraining from doing, anything in their official capacity;</w:t>
      </w:r>
    </w:p>
    <w:p w14:paraId="5901F3A0" w14:textId="77777777" w:rsidR="003842F7" w:rsidRPr="00202254" w:rsidRDefault="003842F7" w:rsidP="003842F7">
      <w:pPr>
        <w:ind w:left="720" w:hanging="360"/>
        <w:jc w:val="both"/>
        <w:rPr>
          <w:rFonts w:ascii="Arial" w:hAnsi="Arial"/>
        </w:rPr>
      </w:pPr>
    </w:p>
    <w:p w14:paraId="3AEC3950" w14:textId="77777777" w:rsidR="003842F7" w:rsidRPr="00202254" w:rsidRDefault="003842F7" w:rsidP="003842F7">
      <w:pPr>
        <w:numPr>
          <w:ilvl w:val="0"/>
          <w:numId w:val="59"/>
        </w:numPr>
        <w:tabs>
          <w:tab w:val="clear" w:pos="1440"/>
        </w:tabs>
        <w:spacing w:after="0" w:line="240" w:lineRule="auto"/>
        <w:ind w:left="720" w:hanging="360"/>
        <w:jc w:val="both"/>
        <w:rPr>
          <w:rFonts w:ascii="Arial" w:hAnsi="Arial"/>
        </w:rPr>
      </w:pPr>
      <w:r w:rsidRPr="00202254">
        <w:rPr>
          <w:rFonts w:ascii="Arial" w:hAnsi="Arial"/>
        </w:rPr>
        <w:t>demonstrating favour or disfavour to any person in their official capacity;</w:t>
      </w:r>
    </w:p>
    <w:p w14:paraId="135F7307" w14:textId="77777777" w:rsidR="003842F7" w:rsidRPr="00202254" w:rsidRDefault="003842F7" w:rsidP="003842F7">
      <w:pPr>
        <w:ind w:left="720" w:hanging="360"/>
        <w:jc w:val="both"/>
        <w:rPr>
          <w:rFonts w:ascii="Arial" w:hAnsi="Arial"/>
        </w:rPr>
      </w:pPr>
    </w:p>
    <w:p w14:paraId="4FCC9986" w14:textId="77777777" w:rsidR="003842F7" w:rsidRPr="00202254" w:rsidRDefault="003842F7" w:rsidP="003842F7">
      <w:pPr>
        <w:numPr>
          <w:ilvl w:val="0"/>
          <w:numId w:val="59"/>
        </w:numPr>
        <w:tabs>
          <w:tab w:val="clear" w:pos="1440"/>
        </w:tabs>
        <w:spacing w:after="0" w:line="240" w:lineRule="auto"/>
        <w:ind w:left="720" w:hanging="360"/>
        <w:jc w:val="both"/>
        <w:rPr>
          <w:rFonts w:ascii="Arial" w:hAnsi="Arial"/>
        </w:rPr>
      </w:pPr>
      <w:r w:rsidRPr="00202254">
        <w:rPr>
          <w:rFonts w:ascii="Arial" w:hAnsi="Arial"/>
        </w:rPr>
        <w:t>exacting or accepting (whether directly or indirectly for themselves or for or through another) any fee or reward other than their proper remuneration.</w:t>
      </w:r>
    </w:p>
    <w:p w14:paraId="772A9C8B" w14:textId="77777777" w:rsidR="003842F7" w:rsidRPr="00202254" w:rsidRDefault="003842F7" w:rsidP="003842F7">
      <w:pPr>
        <w:ind w:left="360" w:hanging="360"/>
        <w:jc w:val="both"/>
        <w:rPr>
          <w:rFonts w:ascii="Arial" w:hAnsi="Arial"/>
        </w:rPr>
      </w:pPr>
    </w:p>
    <w:p w14:paraId="38C46BCB" w14:textId="77777777" w:rsidR="003842F7" w:rsidRPr="00202254" w:rsidRDefault="003842F7" w:rsidP="003842F7">
      <w:pPr>
        <w:numPr>
          <w:ilvl w:val="0"/>
          <w:numId w:val="71"/>
        </w:numPr>
        <w:spacing w:after="0" w:line="240" w:lineRule="auto"/>
        <w:jc w:val="both"/>
        <w:rPr>
          <w:rFonts w:ascii="Arial" w:hAnsi="Arial"/>
          <w:b/>
        </w:rPr>
      </w:pPr>
      <w:r w:rsidRPr="00202254">
        <w:rPr>
          <w:rFonts w:ascii="Arial" w:hAnsi="Arial"/>
          <w:b/>
        </w:rPr>
        <w:t>Accountability</w:t>
      </w:r>
    </w:p>
    <w:p w14:paraId="626828C8" w14:textId="77777777" w:rsidR="003842F7" w:rsidRPr="00202254" w:rsidRDefault="003842F7" w:rsidP="003842F7">
      <w:pPr>
        <w:jc w:val="both"/>
        <w:rPr>
          <w:rFonts w:ascii="Arial" w:hAnsi="Arial"/>
          <w:b/>
          <w:i/>
        </w:rPr>
      </w:pPr>
    </w:p>
    <w:p w14:paraId="50F158EC" w14:textId="77777777" w:rsidR="003842F7" w:rsidRPr="00202254" w:rsidRDefault="003842F7" w:rsidP="003842F7">
      <w:pPr>
        <w:pStyle w:val="BodyTextIndent3"/>
        <w:ind w:left="360"/>
        <w:jc w:val="both"/>
        <w:rPr>
          <w:rFonts w:ascii="Arial" w:hAnsi="Arial"/>
          <w:b/>
          <w:sz w:val="22"/>
        </w:rPr>
      </w:pPr>
      <w:r w:rsidRPr="00202254">
        <w:rPr>
          <w:rFonts w:ascii="Arial" w:hAnsi="Arial"/>
          <w:b/>
          <w:sz w:val="22"/>
        </w:rPr>
        <w:t>Staff are accountable for their decisions and actions to the public and must submit themselves to whatever scrutiny is appropriate to their office.</w:t>
      </w:r>
    </w:p>
    <w:p w14:paraId="55ED2E86" w14:textId="77777777" w:rsidR="003842F7" w:rsidRPr="00202254" w:rsidRDefault="003842F7" w:rsidP="003842F7">
      <w:pPr>
        <w:jc w:val="both"/>
        <w:rPr>
          <w:rFonts w:ascii="Arial" w:hAnsi="Arial"/>
        </w:rPr>
      </w:pPr>
    </w:p>
    <w:p w14:paraId="071EADE3" w14:textId="77777777" w:rsidR="003842F7" w:rsidRPr="00202254" w:rsidRDefault="003842F7" w:rsidP="003842F7">
      <w:pPr>
        <w:numPr>
          <w:ilvl w:val="0"/>
          <w:numId w:val="71"/>
        </w:numPr>
        <w:spacing w:after="0" w:line="240" w:lineRule="auto"/>
        <w:jc w:val="both"/>
        <w:rPr>
          <w:rFonts w:ascii="Arial" w:hAnsi="Arial"/>
          <w:b/>
        </w:rPr>
      </w:pPr>
      <w:r w:rsidRPr="00202254">
        <w:rPr>
          <w:rFonts w:ascii="Arial" w:hAnsi="Arial"/>
          <w:b/>
        </w:rPr>
        <w:t>Openness</w:t>
      </w:r>
    </w:p>
    <w:p w14:paraId="3F01A3D3" w14:textId="77777777" w:rsidR="003842F7" w:rsidRPr="00202254" w:rsidRDefault="003842F7" w:rsidP="003842F7">
      <w:pPr>
        <w:jc w:val="both"/>
        <w:rPr>
          <w:rFonts w:ascii="Arial" w:hAnsi="Arial"/>
          <w:b/>
          <w:i/>
        </w:rPr>
      </w:pPr>
    </w:p>
    <w:p w14:paraId="3CF69EA2" w14:textId="77777777" w:rsidR="003842F7" w:rsidRPr="00202254" w:rsidRDefault="003842F7" w:rsidP="003842F7">
      <w:pPr>
        <w:pStyle w:val="BodyTextIndent"/>
        <w:ind w:left="360"/>
        <w:jc w:val="both"/>
        <w:rPr>
          <w:rFonts w:ascii="Arial" w:hAnsi="Arial"/>
          <w:sz w:val="22"/>
        </w:rPr>
      </w:pPr>
      <w:r w:rsidRPr="00202254">
        <w:rPr>
          <w:rFonts w:ascii="Arial" w:hAnsi="Arial"/>
          <w:sz w:val="22"/>
        </w:rPr>
        <w:t>Staff should be as open as possible about all the decisions and actions that they take.  They should give reasons for their decisions and restrict information only when the wider public interest clearly demands.</w:t>
      </w:r>
    </w:p>
    <w:p w14:paraId="5C30838B" w14:textId="77777777" w:rsidR="003842F7" w:rsidRPr="00202254" w:rsidRDefault="003842F7" w:rsidP="003842F7">
      <w:pPr>
        <w:ind w:left="360"/>
        <w:jc w:val="both"/>
        <w:rPr>
          <w:rFonts w:ascii="Arial" w:hAnsi="Arial"/>
        </w:rPr>
      </w:pPr>
    </w:p>
    <w:p w14:paraId="4C334B67" w14:textId="77777777" w:rsidR="003842F7" w:rsidRPr="00202254" w:rsidRDefault="003842F7" w:rsidP="003842F7">
      <w:pPr>
        <w:ind w:left="360"/>
        <w:jc w:val="both"/>
        <w:rPr>
          <w:rFonts w:ascii="Arial" w:hAnsi="Arial"/>
        </w:rPr>
      </w:pPr>
      <w:r w:rsidRPr="00202254">
        <w:rPr>
          <w:rFonts w:ascii="Arial" w:hAnsi="Arial"/>
        </w:rPr>
        <w:t>Officers are reminded that information which comes into their possession as a result of their employment may be confidential and must not be communicated to or discussed with anyone inappropriate.</w:t>
      </w:r>
    </w:p>
    <w:p w14:paraId="66E09B70" w14:textId="77777777" w:rsidR="003842F7" w:rsidRPr="00202254" w:rsidRDefault="003842F7" w:rsidP="003842F7">
      <w:pPr>
        <w:ind w:left="360"/>
        <w:jc w:val="both"/>
        <w:rPr>
          <w:rFonts w:ascii="Arial" w:hAnsi="Arial"/>
        </w:rPr>
      </w:pPr>
    </w:p>
    <w:p w14:paraId="51B7FC8A" w14:textId="77777777" w:rsidR="003842F7" w:rsidRPr="00202254" w:rsidRDefault="003842F7" w:rsidP="003842F7">
      <w:pPr>
        <w:ind w:left="360"/>
        <w:jc w:val="both"/>
        <w:rPr>
          <w:rFonts w:ascii="Arial" w:hAnsi="Arial"/>
        </w:rPr>
      </w:pPr>
      <w:r w:rsidRPr="00202254">
        <w:rPr>
          <w:rFonts w:ascii="Arial" w:hAnsi="Arial"/>
        </w:rPr>
        <w:t>Information should not be divulged to anyone not employed by the school.</w:t>
      </w:r>
    </w:p>
    <w:p w14:paraId="1A6026B5" w14:textId="77777777" w:rsidR="003842F7" w:rsidRPr="00202254" w:rsidRDefault="003842F7" w:rsidP="003842F7">
      <w:pPr>
        <w:ind w:left="360"/>
        <w:jc w:val="both"/>
        <w:rPr>
          <w:rFonts w:ascii="Arial" w:hAnsi="Arial"/>
        </w:rPr>
      </w:pPr>
      <w:r w:rsidRPr="00202254">
        <w:rPr>
          <w:rFonts w:ascii="Arial" w:hAnsi="Arial"/>
        </w:rPr>
        <w:t>Failure to comply with this regulation will be regarded as a serious breach of discipline.</w:t>
      </w:r>
    </w:p>
    <w:p w14:paraId="75B9A8CB" w14:textId="77777777" w:rsidR="003842F7" w:rsidRPr="00202254" w:rsidRDefault="003842F7" w:rsidP="003842F7">
      <w:pPr>
        <w:ind w:left="360"/>
        <w:jc w:val="both"/>
        <w:rPr>
          <w:rFonts w:ascii="Arial" w:hAnsi="Arial"/>
        </w:rPr>
      </w:pPr>
    </w:p>
    <w:p w14:paraId="6E8D790A" w14:textId="77777777" w:rsidR="003842F7" w:rsidRPr="00202254" w:rsidRDefault="003842F7" w:rsidP="003842F7">
      <w:pPr>
        <w:ind w:left="360"/>
        <w:jc w:val="both"/>
        <w:rPr>
          <w:rFonts w:ascii="Arial" w:hAnsi="Arial"/>
        </w:rPr>
      </w:pPr>
      <w:r w:rsidRPr="00202254">
        <w:rPr>
          <w:rFonts w:ascii="Arial" w:hAnsi="Arial"/>
        </w:rPr>
        <w:t>Information concerning a staff member’s private affairs should not be supplied to any person outside the service of the school unless the consent of the staff member is first obtained.</w:t>
      </w:r>
    </w:p>
    <w:p w14:paraId="44697A3B" w14:textId="77777777" w:rsidR="003842F7" w:rsidRPr="00202254" w:rsidRDefault="003842F7" w:rsidP="003842F7">
      <w:pPr>
        <w:jc w:val="both"/>
        <w:rPr>
          <w:rFonts w:ascii="Arial" w:hAnsi="Arial"/>
        </w:rPr>
      </w:pPr>
    </w:p>
    <w:p w14:paraId="1D82FE2E" w14:textId="77777777" w:rsidR="003842F7" w:rsidRPr="00202254" w:rsidRDefault="003842F7" w:rsidP="003842F7">
      <w:pPr>
        <w:numPr>
          <w:ilvl w:val="0"/>
          <w:numId w:val="71"/>
        </w:numPr>
        <w:spacing w:after="0" w:line="240" w:lineRule="auto"/>
        <w:jc w:val="both"/>
        <w:rPr>
          <w:rFonts w:ascii="Arial" w:hAnsi="Arial"/>
          <w:b/>
        </w:rPr>
      </w:pPr>
      <w:r w:rsidRPr="00202254">
        <w:rPr>
          <w:rFonts w:ascii="Arial" w:hAnsi="Arial"/>
          <w:b/>
        </w:rPr>
        <w:t>Honesty</w:t>
      </w:r>
    </w:p>
    <w:p w14:paraId="455DEEE5" w14:textId="77777777" w:rsidR="003842F7" w:rsidRPr="00202254" w:rsidRDefault="003842F7" w:rsidP="003842F7">
      <w:pPr>
        <w:jc w:val="both"/>
        <w:rPr>
          <w:rFonts w:ascii="Arial" w:hAnsi="Arial"/>
          <w:b/>
          <w:i/>
        </w:rPr>
      </w:pPr>
    </w:p>
    <w:p w14:paraId="3FA2AC45" w14:textId="77777777" w:rsidR="003842F7" w:rsidRPr="00202254" w:rsidRDefault="003842F7" w:rsidP="003842F7">
      <w:pPr>
        <w:pStyle w:val="BodyTextIndent"/>
        <w:ind w:left="360"/>
        <w:jc w:val="both"/>
        <w:rPr>
          <w:rFonts w:ascii="Arial" w:hAnsi="Arial"/>
          <w:sz w:val="22"/>
        </w:rPr>
      </w:pPr>
      <w:r w:rsidRPr="00202254">
        <w:rPr>
          <w:rFonts w:ascii="Arial" w:hAnsi="Arial"/>
          <w:sz w:val="22"/>
        </w:rPr>
        <w:t>Staff have a duty to declare any private interests relating to their public duties and to take steps to resolve any conflicts in a way that protects the public interest.</w:t>
      </w:r>
    </w:p>
    <w:p w14:paraId="5EB7AE2D" w14:textId="77777777" w:rsidR="003842F7" w:rsidRPr="00202254" w:rsidRDefault="003842F7" w:rsidP="003842F7">
      <w:pPr>
        <w:ind w:left="360"/>
        <w:jc w:val="both"/>
        <w:rPr>
          <w:rFonts w:ascii="Arial" w:hAnsi="Arial"/>
        </w:rPr>
      </w:pPr>
    </w:p>
    <w:p w14:paraId="47A1EFC1" w14:textId="5B0CC474" w:rsidR="003842F7" w:rsidRPr="00202254" w:rsidRDefault="003842F7" w:rsidP="003842F7">
      <w:pPr>
        <w:ind w:left="360"/>
        <w:jc w:val="both"/>
        <w:rPr>
          <w:rFonts w:ascii="Arial" w:hAnsi="Arial"/>
        </w:rPr>
      </w:pPr>
      <w:r w:rsidRPr="00202254">
        <w:rPr>
          <w:rFonts w:ascii="Arial" w:hAnsi="Arial"/>
        </w:rPr>
        <w:lastRenderedPageBreak/>
        <w:t>Off-duty hours are the personal concern of staff, but they should not subordinate their duty to their private interests or place themselves in positions where their duty and their private interests conflict.</w:t>
      </w:r>
    </w:p>
    <w:p w14:paraId="2A779F2C" w14:textId="77777777" w:rsidR="003842F7" w:rsidRPr="00202254" w:rsidRDefault="003842F7" w:rsidP="003842F7">
      <w:pPr>
        <w:ind w:left="360"/>
        <w:jc w:val="both"/>
        <w:rPr>
          <w:rFonts w:ascii="Arial" w:hAnsi="Arial"/>
        </w:rPr>
      </w:pPr>
    </w:p>
    <w:p w14:paraId="4A222F94" w14:textId="23785976" w:rsidR="003842F7" w:rsidRPr="00202254" w:rsidRDefault="003842F7" w:rsidP="003842F7">
      <w:pPr>
        <w:ind w:left="360"/>
        <w:jc w:val="both"/>
        <w:rPr>
          <w:rFonts w:ascii="Arial" w:hAnsi="Arial"/>
        </w:rPr>
      </w:pPr>
      <w:r w:rsidRPr="00202254">
        <w:rPr>
          <w:rFonts w:ascii="Arial" w:hAnsi="Arial"/>
        </w:rPr>
        <w:t>The school should not attempt to preclude officers from undertaking additional employment, but any such employment must not, conflict with or react detrimentally to the school’s interests, or in any way weaken public confidence in the conduct of the school’s business.</w:t>
      </w:r>
    </w:p>
    <w:p w14:paraId="1C881D61" w14:textId="77777777" w:rsidR="003842F7" w:rsidRPr="00202254" w:rsidRDefault="003842F7" w:rsidP="003842F7">
      <w:pPr>
        <w:ind w:left="360"/>
        <w:jc w:val="both"/>
        <w:rPr>
          <w:rFonts w:ascii="Arial" w:hAnsi="Arial"/>
        </w:rPr>
      </w:pPr>
    </w:p>
    <w:p w14:paraId="2CDBD932" w14:textId="77777777" w:rsidR="003842F7" w:rsidRPr="00202254" w:rsidRDefault="003842F7" w:rsidP="003842F7">
      <w:pPr>
        <w:ind w:left="360"/>
        <w:jc w:val="both"/>
        <w:rPr>
          <w:rFonts w:ascii="Arial" w:hAnsi="Arial"/>
        </w:rPr>
      </w:pPr>
      <w:r w:rsidRPr="00202254">
        <w:rPr>
          <w:rFonts w:ascii="Arial" w:hAnsi="Arial"/>
        </w:rPr>
        <w:t>If it comes to the knowledge of a holder of public office that a contract in which they have a pecuniary interest, whether direct or indirect (not being a contract to which they themselves are a party) has been, or is proposed to be, entered into by the school, they shall, as soon as practicable, give notice to the Chair of the Board of Governors of the fact that they are interested therein.</w:t>
      </w:r>
    </w:p>
    <w:p w14:paraId="09282D88" w14:textId="77777777" w:rsidR="003842F7" w:rsidRPr="00202254" w:rsidRDefault="003842F7" w:rsidP="003842F7">
      <w:pPr>
        <w:ind w:left="720"/>
        <w:jc w:val="both"/>
        <w:rPr>
          <w:rFonts w:ascii="Arial" w:hAnsi="Arial"/>
        </w:rPr>
      </w:pPr>
    </w:p>
    <w:p w14:paraId="65677021" w14:textId="77777777" w:rsidR="003842F7" w:rsidRPr="00202254" w:rsidRDefault="003842F7" w:rsidP="003842F7">
      <w:pPr>
        <w:numPr>
          <w:ilvl w:val="0"/>
          <w:numId w:val="71"/>
        </w:numPr>
        <w:spacing w:after="0" w:line="240" w:lineRule="auto"/>
        <w:jc w:val="both"/>
        <w:rPr>
          <w:rFonts w:ascii="Arial" w:hAnsi="Arial"/>
          <w:b/>
        </w:rPr>
      </w:pPr>
      <w:r w:rsidRPr="00202254">
        <w:rPr>
          <w:rFonts w:ascii="Arial" w:hAnsi="Arial"/>
          <w:b/>
        </w:rPr>
        <w:t>Leadership</w:t>
      </w:r>
    </w:p>
    <w:p w14:paraId="4C4584E5" w14:textId="77777777" w:rsidR="003842F7" w:rsidRPr="00202254" w:rsidRDefault="003842F7" w:rsidP="003842F7">
      <w:pPr>
        <w:jc w:val="both"/>
        <w:rPr>
          <w:rFonts w:ascii="Arial" w:hAnsi="Arial"/>
          <w:b/>
          <w:i/>
        </w:rPr>
      </w:pPr>
    </w:p>
    <w:p w14:paraId="2208160B" w14:textId="77777777" w:rsidR="003842F7" w:rsidRPr="00202254" w:rsidRDefault="003842F7" w:rsidP="003842F7">
      <w:pPr>
        <w:ind w:left="360"/>
        <w:jc w:val="both"/>
        <w:rPr>
          <w:rFonts w:ascii="Arial" w:hAnsi="Arial"/>
          <w:i/>
        </w:rPr>
      </w:pPr>
      <w:r w:rsidRPr="00202254">
        <w:rPr>
          <w:rFonts w:ascii="Arial" w:hAnsi="Arial"/>
          <w:i/>
        </w:rPr>
        <w:t>Staff should promote and support these principles by leadership and example.</w:t>
      </w:r>
    </w:p>
    <w:p w14:paraId="052B32A4" w14:textId="77777777" w:rsidR="003842F7" w:rsidRPr="00202254" w:rsidRDefault="003842F7" w:rsidP="003842F7">
      <w:pPr>
        <w:jc w:val="both"/>
        <w:rPr>
          <w:rFonts w:ascii="Arial" w:hAnsi="Arial"/>
          <w:b/>
        </w:rPr>
      </w:pPr>
    </w:p>
    <w:p w14:paraId="65427D7D" w14:textId="77777777" w:rsidR="003842F7" w:rsidRPr="00202254" w:rsidRDefault="003842F7" w:rsidP="003842F7">
      <w:pPr>
        <w:jc w:val="both"/>
        <w:rPr>
          <w:rFonts w:ascii="Arial" w:hAnsi="Arial"/>
          <w:b/>
        </w:rPr>
      </w:pPr>
      <w:r w:rsidRPr="00202254">
        <w:rPr>
          <w:rFonts w:ascii="Arial" w:hAnsi="Arial"/>
          <w:b/>
        </w:rPr>
        <w:t>REPORTING OF ALLEGATIONS OF IMPROPER CONDUCT</w:t>
      </w:r>
    </w:p>
    <w:p w14:paraId="42D5224A" w14:textId="77777777" w:rsidR="003842F7" w:rsidRPr="00202254" w:rsidRDefault="003842F7" w:rsidP="003842F7">
      <w:pPr>
        <w:jc w:val="both"/>
        <w:rPr>
          <w:rFonts w:ascii="Arial" w:hAnsi="Arial"/>
          <w:b/>
        </w:rPr>
      </w:pPr>
    </w:p>
    <w:p w14:paraId="059150B8" w14:textId="77777777" w:rsidR="003842F7" w:rsidRPr="00202254" w:rsidRDefault="003842F7" w:rsidP="003842F7">
      <w:pPr>
        <w:jc w:val="both"/>
        <w:rPr>
          <w:rFonts w:ascii="Arial" w:hAnsi="Arial"/>
          <w:b/>
        </w:rPr>
      </w:pPr>
      <w:r w:rsidRPr="00202254">
        <w:rPr>
          <w:rFonts w:ascii="Arial" w:hAnsi="Arial"/>
          <w:b/>
        </w:rPr>
        <w:t>Refer to Whistle-Blowing Policy</w:t>
      </w:r>
    </w:p>
    <w:p w14:paraId="32D26289" w14:textId="77777777" w:rsidR="003842F7" w:rsidRPr="00202254" w:rsidRDefault="003842F7" w:rsidP="003842F7">
      <w:pPr>
        <w:jc w:val="both"/>
        <w:rPr>
          <w:rFonts w:ascii="Arial" w:hAnsi="Arial"/>
          <w:b/>
        </w:rPr>
      </w:pPr>
    </w:p>
    <w:p w14:paraId="4C1AE461" w14:textId="77777777" w:rsidR="003842F7" w:rsidRPr="00202254" w:rsidRDefault="003842F7" w:rsidP="003842F7">
      <w:pPr>
        <w:jc w:val="both"/>
        <w:rPr>
          <w:rFonts w:ascii="Arial" w:hAnsi="Arial"/>
          <w:b/>
        </w:rPr>
      </w:pPr>
    </w:p>
    <w:p w14:paraId="3EB8496F" w14:textId="77777777" w:rsidR="003842F7" w:rsidRPr="00202254" w:rsidRDefault="003842F7" w:rsidP="003842F7">
      <w:pPr>
        <w:numPr>
          <w:ilvl w:val="0"/>
          <w:numId w:val="72"/>
        </w:numPr>
        <w:spacing w:after="0" w:line="240" w:lineRule="auto"/>
        <w:jc w:val="both"/>
        <w:rPr>
          <w:rFonts w:ascii="Arial" w:hAnsi="Arial"/>
        </w:rPr>
      </w:pPr>
      <w:r w:rsidRPr="00202254">
        <w:rPr>
          <w:rFonts w:ascii="Arial" w:hAnsi="Arial"/>
        </w:rPr>
        <w:t>The Code of Conduct provides that where staff of the Board believe they are being required to act in a way which:-</w:t>
      </w:r>
    </w:p>
    <w:p w14:paraId="3EE60C41" w14:textId="77777777" w:rsidR="003842F7" w:rsidRPr="00202254" w:rsidRDefault="003842F7" w:rsidP="003842F7">
      <w:pPr>
        <w:jc w:val="both"/>
        <w:rPr>
          <w:rFonts w:ascii="Arial" w:hAnsi="Arial"/>
        </w:rPr>
      </w:pPr>
    </w:p>
    <w:p w14:paraId="1A70E6CB" w14:textId="77777777" w:rsidR="003842F7" w:rsidRPr="00202254" w:rsidRDefault="003842F7" w:rsidP="003842F7">
      <w:pPr>
        <w:numPr>
          <w:ilvl w:val="0"/>
          <w:numId w:val="60"/>
        </w:numPr>
        <w:spacing w:after="0" w:line="240" w:lineRule="auto"/>
        <w:ind w:left="1080"/>
        <w:jc w:val="both"/>
        <w:rPr>
          <w:rFonts w:ascii="Arial" w:hAnsi="Arial"/>
        </w:rPr>
      </w:pPr>
      <w:r w:rsidRPr="00202254">
        <w:rPr>
          <w:rFonts w:ascii="Arial" w:hAnsi="Arial"/>
        </w:rPr>
        <w:t>is illegal, improper, or unethical;</w:t>
      </w:r>
    </w:p>
    <w:p w14:paraId="7852B0AA" w14:textId="77777777" w:rsidR="003842F7" w:rsidRPr="00202254" w:rsidRDefault="003842F7" w:rsidP="003842F7">
      <w:pPr>
        <w:jc w:val="both"/>
        <w:rPr>
          <w:rFonts w:ascii="Arial" w:hAnsi="Arial"/>
        </w:rPr>
      </w:pPr>
    </w:p>
    <w:p w14:paraId="17506F6F" w14:textId="77777777" w:rsidR="003842F7" w:rsidRPr="00202254" w:rsidRDefault="003842F7" w:rsidP="003842F7">
      <w:pPr>
        <w:numPr>
          <w:ilvl w:val="0"/>
          <w:numId w:val="61"/>
        </w:numPr>
        <w:spacing w:after="0" w:line="240" w:lineRule="auto"/>
        <w:ind w:left="1080"/>
        <w:jc w:val="both"/>
        <w:rPr>
          <w:rFonts w:ascii="Arial" w:hAnsi="Arial"/>
        </w:rPr>
      </w:pPr>
      <w:r w:rsidRPr="00202254">
        <w:rPr>
          <w:rFonts w:ascii="Arial" w:hAnsi="Arial"/>
        </w:rPr>
        <w:t>is in breach of a professional code;</w:t>
      </w:r>
    </w:p>
    <w:p w14:paraId="03CFAA9A" w14:textId="77777777" w:rsidR="003842F7" w:rsidRPr="00202254" w:rsidRDefault="003842F7" w:rsidP="003842F7">
      <w:pPr>
        <w:ind w:left="720"/>
        <w:jc w:val="both"/>
        <w:rPr>
          <w:rFonts w:ascii="Arial" w:hAnsi="Arial"/>
        </w:rPr>
      </w:pPr>
    </w:p>
    <w:p w14:paraId="50D08F0A" w14:textId="77777777" w:rsidR="003842F7" w:rsidRPr="00202254" w:rsidRDefault="003842F7" w:rsidP="003842F7">
      <w:pPr>
        <w:numPr>
          <w:ilvl w:val="0"/>
          <w:numId w:val="62"/>
        </w:numPr>
        <w:spacing w:after="0" w:line="240" w:lineRule="auto"/>
        <w:ind w:left="1080"/>
        <w:jc w:val="both"/>
        <w:rPr>
          <w:rFonts w:ascii="Arial" w:hAnsi="Arial"/>
        </w:rPr>
      </w:pPr>
      <w:r w:rsidRPr="00202254">
        <w:rPr>
          <w:rFonts w:ascii="Arial" w:hAnsi="Arial"/>
        </w:rPr>
        <w:t>may involve possible maladministration, fraud or misuse of public funds;</w:t>
      </w:r>
    </w:p>
    <w:p w14:paraId="6C0C5C34" w14:textId="77777777" w:rsidR="003842F7" w:rsidRPr="00202254" w:rsidRDefault="003842F7" w:rsidP="003842F7">
      <w:pPr>
        <w:ind w:left="720"/>
        <w:jc w:val="both"/>
        <w:rPr>
          <w:rFonts w:ascii="Arial" w:hAnsi="Arial"/>
        </w:rPr>
      </w:pPr>
    </w:p>
    <w:p w14:paraId="313A3479" w14:textId="77777777" w:rsidR="003842F7" w:rsidRPr="00202254" w:rsidRDefault="003842F7" w:rsidP="003842F7">
      <w:pPr>
        <w:numPr>
          <w:ilvl w:val="0"/>
          <w:numId w:val="63"/>
        </w:numPr>
        <w:spacing w:after="0" w:line="240" w:lineRule="auto"/>
        <w:ind w:left="1080"/>
        <w:jc w:val="both"/>
        <w:rPr>
          <w:rFonts w:ascii="Arial" w:hAnsi="Arial"/>
        </w:rPr>
      </w:pPr>
      <w:r w:rsidRPr="00202254">
        <w:rPr>
          <w:rFonts w:ascii="Arial" w:hAnsi="Arial"/>
        </w:rPr>
        <w:t>is otherwise inconsistent with the Code;</w:t>
      </w:r>
    </w:p>
    <w:p w14:paraId="20FBC9EB" w14:textId="77777777" w:rsidR="003842F7" w:rsidRPr="00202254" w:rsidRDefault="003842F7" w:rsidP="003842F7">
      <w:pPr>
        <w:jc w:val="both"/>
        <w:rPr>
          <w:rFonts w:ascii="Arial" w:hAnsi="Arial"/>
        </w:rPr>
      </w:pPr>
    </w:p>
    <w:p w14:paraId="767E0C8B" w14:textId="77777777" w:rsidR="003842F7" w:rsidRPr="00202254" w:rsidRDefault="003842F7" w:rsidP="003842F7">
      <w:pPr>
        <w:pStyle w:val="BodyTextIndent"/>
        <w:jc w:val="both"/>
        <w:rPr>
          <w:rFonts w:ascii="Arial" w:hAnsi="Arial"/>
          <w:i/>
          <w:sz w:val="22"/>
        </w:rPr>
      </w:pPr>
      <w:r w:rsidRPr="00202254">
        <w:rPr>
          <w:rFonts w:ascii="Arial" w:hAnsi="Arial"/>
          <w:i/>
          <w:sz w:val="22"/>
        </w:rPr>
        <w:t>they may raise the matter either through normal line management arrangements or approach, in confidence, the Chair of the Board of Governors who has been entrusted by the Board of Governors with the duty of investigating staff concerns of this nature.</w:t>
      </w:r>
    </w:p>
    <w:p w14:paraId="5CB417F8" w14:textId="77777777" w:rsidR="003842F7" w:rsidRPr="00202254" w:rsidRDefault="003842F7" w:rsidP="003842F7">
      <w:pPr>
        <w:jc w:val="both"/>
        <w:rPr>
          <w:rFonts w:ascii="Arial" w:hAnsi="Arial"/>
        </w:rPr>
      </w:pPr>
    </w:p>
    <w:p w14:paraId="04087F75" w14:textId="77777777" w:rsidR="003842F7" w:rsidRPr="00202254" w:rsidRDefault="003842F7" w:rsidP="003842F7">
      <w:pPr>
        <w:jc w:val="both"/>
        <w:rPr>
          <w:rFonts w:ascii="Arial" w:hAnsi="Arial"/>
        </w:rPr>
      </w:pPr>
    </w:p>
    <w:p w14:paraId="550E505E" w14:textId="77777777" w:rsidR="003842F7" w:rsidRPr="00202254" w:rsidRDefault="003842F7" w:rsidP="003842F7">
      <w:pPr>
        <w:numPr>
          <w:ilvl w:val="0"/>
          <w:numId w:val="64"/>
        </w:numPr>
        <w:tabs>
          <w:tab w:val="clear" w:pos="720"/>
        </w:tabs>
        <w:spacing w:after="0" w:line="240" w:lineRule="auto"/>
        <w:ind w:left="360" w:hanging="360"/>
        <w:jc w:val="both"/>
        <w:rPr>
          <w:rFonts w:ascii="Arial" w:hAnsi="Arial"/>
        </w:rPr>
      </w:pPr>
      <w:r w:rsidRPr="00202254">
        <w:rPr>
          <w:rFonts w:ascii="Arial" w:hAnsi="Arial"/>
        </w:rPr>
        <w:t>The Code also provides for staff to raise cases where there is evidence of criminal or unlawful behaviour by others; of irregular or improper behaviour elsewhere in the organisation but in which they are not personally involved; or where they are being required to act in a way which raises a fundamental issue of conscience for them.</w:t>
      </w:r>
    </w:p>
    <w:p w14:paraId="212E0E14" w14:textId="77777777" w:rsidR="003842F7" w:rsidRPr="00202254" w:rsidRDefault="003842F7" w:rsidP="003842F7">
      <w:pPr>
        <w:jc w:val="both"/>
        <w:rPr>
          <w:rFonts w:ascii="Arial" w:hAnsi="Arial"/>
        </w:rPr>
      </w:pPr>
    </w:p>
    <w:p w14:paraId="7EDEC644" w14:textId="77777777" w:rsidR="003842F7" w:rsidRPr="00202254" w:rsidRDefault="003842F7" w:rsidP="003842F7">
      <w:pPr>
        <w:jc w:val="both"/>
        <w:rPr>
          <w:rFonts w:ascii="Arial" w:hAnsi="Arial"/>
        </w:rPr>
      </w:pPr>
    </w:p>
    <w:p w14:paraId="436916F7" w14:textId="77777777" w:rsidR="003842F7" w:rsidRPr="00202254" w:rsidRDefault="003842F7" w:rsidP="003842F7">
      <w:pPr>
        <w:numPr>
          <w:ilvl w:val="0"/>
          <w:numId w:val="64"/>
        </w:numPr>
        <w:tabs>
          <w:tab w:val="clear" w:pos="720"/>
        </w:tabs>
        <w:spacing w:after="0" w:line="240" w:lineRule="auto"/>
        <w:ind w:left="360" w:hanging="360"/>
        <w:jc w:val="both"/>
        <w:rPr>
          <w:rFonts w:ascii="Arial" w:hAnsi="Arial"/>
        </w:rPr>
      </w:pPr>
      <w:r w:rsidRPr="00202254">
        <w:rPr>
          <w:rFonts w:ascii="Arial" w:hAnsi="Arial"/>
        </w:rPr>
        <w:t>It will be the responsibility of the nominated individual to investigate the matters raised by any member of staff within such procedures as the school identifies or establishes for this purpose; to recommend and have implemented such action as is appropriate; and to report the findings and the consequent actions proposed to the member of staff concerned.</w:t>
      </w:r>
    </w:p>
    <w:p w14:paraId="31A2C9BD" w14:textId="77777777" w:rsidR="003842F7" w:rsidRPr="00202254" w:rsidRDefault="003842F7" w:rsidP="003842F7">
      <w:pPr>
        <w:tabs>
          <w:tab w:val="num" w:pos="720"/>
        </w:tabs>
        <w:ind w:left="720" w:hanging="720"/>
        <w:jc w:val="both"/>
        <w:rPr>
          <w:rFonts w:ascii="Arial" w:hAnsi="Arial"/>
        </w:rPr>
      </w:pPr>
    </w:p>
    <w:p w14:paraId="4D22207D" w14:textId="77777777" w:rsidR="003842F7" w:rsidRPr="00202254" w:rsidRDefault="003842F7" w:rsidP="003842F7">
      <w:pPr>
        <w:pStyle w:val="Heading2"/>
        <w:jc w:val="both"/>
        <w:rPr>
          <w:rFonts w:ascii="Arial" w:hAnsi="Arial"/>
          <w:color w:val="auto"/>
          <w:sz w:val="22"/>
        </w:rPr>
      </w:pPr>
      <w:r w:rsidRPr="00202254">
        <w:rPr>
          <w:rFonts w:ascii="Arial" w:hAnsi="Arial"/>
          <w:color w:val="auto"/>
          <w:sz w:val="22"/>
        </w:rPr>
        <w:t>DEPARTMENT OF EDUCATION</w:t>
      </w:r>
    </w:p>
    <w:p w14:paraId="31454A88" w14:textId="77777777" w:rsidR="003842F7" w:rsidRPr="00202254" w:rsidRDefault="003842F7" w:rsidP="003842F7">
      <w:pPr>
        <w:pStyle w:val="Heading1"/>
        <w:rPr>
          <w:rFonts w:ascii="Arial" w:hAnsi="Arial"/>
          <w:sz w:val="22"/>
        </w:rPr>
      </w:pPr>
    </w:p>
    <w:p w14:paraId="4A490531" w14:textId="77777777" w:rsidR="003842F7" w:rsidRPr="00202254" w:rsidRDefault="003842F7" w:rsidP="003842F7">
      <w:pPr>
        <w:tabs>
          <w:tab w:val="num" w:pos="720"/>
        </w:tabs>
        <w:ind w:left="720" w:hanging="720"/>
        <w:jc w:val="both"/>
        <w:rPr>
          <w:rFonts w:ascii="Arial" w:hAnsi="Arial"/>
        </w:rPr>
      </w:pPr>
    </w:p>
    <w:p w14:paraId="6E591512" w14:textId="107F1A7A" w:rsidR="003842F7" w:rsidRPr="00202254" w:rsidRDefault="003842F7" w:rsidP="003842F7">
      <w:pPr>
        <w:numPr>
          <w:ilvl w:val="0"/>
          <w:numId w:val="64"/>
        </w:numPr>
        <w:tabs>
          <w:tab w:val="clear" w:pos="720"/>
        </w:tabs>
        <w:spacing w:after="0" w:line="240" w:lineRule="auto"/>
        <w:ind w:left="360" w:hanging="360"/>
        <w:jc w:val="both"/>
        <w:rPr>
          <w:rFonts w:ascii="Arial" w:hAnsi="Arial"/>
        </w:rPr>
      </w:pPr>
      <w:r w:rsidRPr="00202254">
        <w:rPr>
          <w:rFonts w:ascii="Arial" w:hAnsi="Arial"/>
        </w:rPr>
        <w:t>The Code of Conduct also enables a member of staff who has reported a matter of concern under the Code and who believes that he or she has not received a reasonable response to his or her concern, to report the matter, in writing, to the Department of Education.  The Department of Education will be responsible for investigating the matter further.</w:t>
      </w:r>
    </w:p>
    <w:p w14:paraId="6A8A3F6F" w14:textId="77777777" w:rsidR="003842F7" w:rsidRPr="00202254" w:rsidRDefault="003842F7" w:rsidP="003842F7">
      <w:pPr>
        <w:jc w:val="center"/>
        <w:rPr>
          <w:rFonts w:ascii="Arial" w:hAnsi="Arial"/>
        </w:rPr>
      </w:pPr>
    </w:p>
    <w:p w14:paraId="54B074BE" w14:textId="77777777" w:rsidR="003842F7" w:rsidRPr="00202254" w:rsidRDefault="003842F7" w:rsidP="003842F7">
      <w:pPr>
        <w:ind w:left="360" w:hanging="360"/>
        <w:jc w:val="both"/>
        <w:rPr>
          <w:rFonts w:ascii="Arial" w:hAnsi="Arial"/>
        </w:rPr>
      </w:pPr>
      <w:r w:rsidRPr="00202254">
        <w:rPr>
          <w:rFonts w:ascii="Arial" w:hAnsi="Arial"/>
        </w:rPr>
        <w:t>5</w:t>
      </w:r>
      <w:r w:rsidRPr="00202254">
        <w:rPr>
          <w:rFonts w:ascii="Arial" w:hAnsi="Arial"/>
        </w:rPr>
        <w:tab/>
        <w:t>Before a written approach is made to it, the relevant Department would expect that:</w:t>
      </w:r>
    </w:p>
    <w:p w14:paraId="107B7AB0" w14:textId="77777777" w:rsidR="003842F7" w:rsidRPr="00202254" w:rsidRDefault="003842F7" w:rsidP="003842F7">
      <w:pPr>
        <w:jc w:val="both"/>
        <w:rPr>
          <w:rFonts w:ascii="Arial" w:hAnsi="Arial"/>
        </w:rPr>
      </w:pPr>
    </w:p>
    <w:p w14:paraId="6C1E675C" w14:textId="77777777" w:rsidR="003842F7" w:rsidRPr="00202254" w:rsidRDefault="003842F7" w:rsidP="003842F7">
      <w:pPr>
        <w:numPr>
          <w:ilvl w:val="0"/>
          <w:numId w:val="65"/>
        </w:numPr>
        <w:spacing w:after="0" w:line="240" w:lineRule="auto"/>
        <w:jc w:val="both"/>
        <w:rPr>
          <w:rFonts w:ascii="Arial" w:hAnsi="Arial"/>
        </w:rPr>
      </w:pPr>
      <w:r w:rsidRPr="00202254">
        <w:rPr>
          <w:rFonts w:ascii="Arial" w:hAnsi="Arial"/>
        </w:rPr>
        <w:t xml:space="preserve">the matter of concern raised whether through normal line management arrangements or through the Chair of the Board of Governors and the conclusions reached should have been seen and considered by the appropriate </w:t>
      </w:r>
      <w:proofErr w:type="spellStart"/>
      <w:r w:rsidRPr="00202254">
        <w:rPr>
          <w:rFonts w:ascii="Arial" w:hAnsi="Arial"/>
        </w:rPr>
        <w:t>sub committee</w:t>
      </w:r>
      <w:proofErr w:type="spellEnd"/>
      <w:r w:rsidRPr="00202254">
        <w:rPr>
          <w:rFonts w:ascii="Arial" w:hAnsi="Arial"/>
        </w:rPr>
        <w:t xml:space="preserve"> of the Board of Governors, with due regard to the need to preserve confidentiality for the individual concerned;</w:t>
      </w:r>
    </w:p>
    <w:p w14:paraId="657021D1" w14:textId="77777777" w:rsidR="003842F7" w:rsidRPr="00202254" w:rsidRDefault="003842F7" w:rsidP="003842F7">
      <w:pPr>
        <w:jc w:val="center"/>
        <w:rPr>
          <w:rFonts w:ascii="Arial" w:hAnsi="Arial"/>
        </w:rPr>
      </w:pPr>
    </w:p>
    <w:p w14:paraId="19CE3043" w14:textId="77777777" w:rsidR="003842F7" w:rsidRPr="00202254" w:rsidRDefault="003842F7" w:rsidP="003842F7">
      <w:pPr>
        <w:numPr>
          <w:ilvl w:val="0"/>
          <w:numId w:val="65"/>
        </w:numPr>
        <w:spacing w:after="0" w:line="240" w:lineRule="auto"/>
        <w:jc w:val="both"/>
        <w:rPr>
          <w:rFonts w:ascii="Arial" w:hAnsi="Arial"/>
        </w:rPr>
      </w:pPr>
      <w:r w:rsidRPr="00202254">
        <w:rPr>
          <w:rFonts w:ascii="Arial" w:hAnsi="Arial"/>
        </w:rPr>
        <w:t>the member of staff should have been offered and taken the opportunity to discuss the conclusions reached by the Chair of the Board of Governors or his/her nominee in respect of the original complaint.</w:t>
      </w:r>
    </w:p>
    <w:p w14:paraId="161E2BF2" w14:textId="77777777" w:rsidR="003842F7" w:rsidRPr="00202254" w:rsidRDefault="003842F7" w:rsidP="003842F7">
      <w:pPr>
        <w:jc w:val="both"/>
        <w:rPr>
          <w:rFonts w:ascii="Arial" w:hAnsi="Arial"/>
        </w:rPr>
      </w:pPr>
    </w:p>
    <w:p w14:paraId="1E889FD5" w14:textId="77777777" w:rsidR="003842F7" w:rsidRPr="00202254" w:rsidRDefault="003842F7" w:rsidP="003842F7">
      <w:pPr>
        <w:jc w:val="both"/>
        <w:rPr>
          <w:rFonts w:ascii="Arial" w:hAnsi="Arial"/>
        </w:rPr>
      </w:pPr>
    </w:p>
    <w:p w14:paraId="7A687BB4" w14:textId="77777777" w:rsidR="003842F7" w:rsidRPr="00202254" w:rsidRDefault="003842F7" w:rsidP="003842F7">
      <w:pPr>
        <w:numPr>
          <w:ilvl w:val="0"/>
          <w:numId w:val="73"/>
        </w:numPr>
        <w:spacing w:after="0" w:line="240" w:lineRule="auto"/>
        <w:jc w:val="both"/>
        <w:rPr>
          <w:rFonts w:ascii="Arial" w:hAnsi="Arial"/>
        </w:rPr>
      </w:pPr>
      <w:r w:rsidRPr="00202254">
        <w:rPr>
          <w:rFonts w:ascii="Arial" w:hAnsi="Arial"/>
        </w:rPr>
        <w:t>Where a member of staff subsequently decides to raise the matter with the relevant Department, he or she should submit to the Department of Education</w:t>
      </w:r>
    </w:p>
    <w:p w14:paraId="155E939E" w14:textId="77777777" w:rsidR="003842F7" w:rsidRPr="00202254" w:rsidRDefault="003842F7" w:rsidP="003842F7">
      <w:pPr>
        <w:numPr>
          <w:ilvl w:val="0"/>
          <w:numId w:val="66"/>
        </w:numPr>
        <w:spacing w:after="0" w:line="240" w:lineRule="auto"/>
        <w:jc w:val="both"/>
        <w:rPr>
          <w:rFonts w:ascii="Arial" w:hAnsi="Arial"/>
        </w:rPr>
      </w:pPr>
      <w:r w:rsidRPr="00202254">
        <w:rPr>
          <w:rFonts w:ascii="Arial" w:hAnsi="Arial"/>
        </w:rPr>
        <w:t>a statement describing the nature of the original concern and the reasons why it is considered that the response received from the school Principal is not a reasonable one;</w:t>
      </w:r>
    </w:p>
    <w:p w14:paraId="6851C52D" w14:textId="77777777" w:rsidR="003842F7" w:rsidRPr="00202254" w:rsidRDefault="003842F7" w:rsidP="003842F7">
      <w:pPr>
        <w:jc w:val="both"/>
        <w:rPr>
          <w:rFonts w:ascii="Arial" w:hAnsi="Arial"/>
        </w:rPr>
      </w:pPr>
    </w:p>
    <w:p w14:paraId="240632B4" w14:textId="77777777" w:rsidR="003842F7" w:rsidRPr="00202254" w:rsidRDefault="003842F7" w:rsidP="003842F7">
      <w:pPr>
        <w:numPr>
          <w:ilvl w:val="0"/>
          <w:numId w:val="66"/>
        </w:numPr>
        <w:spacing w:after="0" w:line="240" w:lineRule="auto"/>
        <w:jc w:val="both"/>
        <w:rPr>
          <w:rFonts w:ascii="Arial" w:hAnsi="Arial"/>
        </w:rPr>
      </w:pPr>
      <w:r w:rsidRPr="00202254">
        <w:rPr>
          <w:rFonts w:ascii="Arial" w:hAnsi="Arial"/>
        </w:rPr>
        <w:t xml:space="preserve">a copy of the response received from the Chair of the Board of Governors, together with any information or report following interview with the </w:t>
      </w:r>
      <w:proofErr w:type="spellStart"/>
      <w:r w:rsidRPr="00202254">
        <w:rPr>
          <w:rFonts w:ascii="Arial" w:hAnsi="Arial"/>
        </w:rPr>
        <w:t>sub committee</w:t>
      </w:r>
      <w:proofErr w:type="spellEnd"/>
      <w:r w:rsidRPr="00202254">
        <w:rPr>
          <w:rFonts w:ascii="Arial" w:hAnsi="Arial"/>
        </w:rPr>
        <w:t xml:space="preserve"> of the Board of Governors;</w:t>
      </w:r>
    </w:p>
    <w:p w14:paraId="1CD3F7B0" w14:textId="77777777" w:rsidR="003842F7" w:rsidRPr="00202254" w:rsidRDefault="003842F7" w:rsidP="003842F7">
      <w:pPr>
        <w:jc w:val="both"/>
        <w:rPr>
          <w:rFonts w:ascii="Arial" w:hAnsi="Arial"/>
        </w:rPr>
      </w:pPr>
    </w:p>
    <w:p w14:paraId="2FE5534A" w14:textId="528FBC29" w:rsidR="003842F7" w:rsidRPr="00202254" w:rsidRDefault="003842F7" w:rsidP="003842F7">
      <w:pPr>
        <w:numPr>
          <w:ilvl w:val="0"/>
          <w:numId w:val="66"/>
        </w:numPr>
        <w:spacing w:after="0" w:line="240" w:lineRule="auto"/>
        <w:jc w:val="both"/>
        <w:rPr>
          <w:rFonts w:ascii="Arial" w:hAnsi="Arial"/>
        </w:rPr>
      </w:pPr>
      <w:r w:rsidRPr="00202254">
        <w:rPr>
          <w:rFonts w:ascii="Arial" w:hAnsi="Arial"/>
        </w:rPr>
        <w:t>any further supporting documentation, or information which is considered relevant to the complaint.</w:t>
      </w:r>
    </w:p>
    <w:p w14:paraId="0BB916C0" w14:textId="77777777" w:rsidR="003842F7" w:rsidRPr="00202254" w:rsidRDefault="003842F7" w:rsidP="003842F7">
      <w:pPr>
        <w:jc w:val="both"/>
        <w:rPr>
          <w:rFonts w:ascii="Arial" w:hAnsi="Arial"/>
        </w:rPr>
      </w:pPr>
    </w:p>
    <w:p w14:paraId="56AA878F" w14:textId="77777777" w:rsidR="003842F7" w:rsidRPr="00202254" w:rsidRDefault="003842F7" w:rsidP="003842F7">
      <w:pPr>
        <w:numPr>
          <w:ilvl w:val="0"/>
          <w:numId w:val="73"/>
        </w:numPr>
        <w:spacing w:after="0" w:line="240" w:lineRule="auto"/>
        <w:jc w:val="both"/>
        <w:rPr>
          <w:rFonts w:ascii="Arial" w:hAnsi="Arial"/>
        </w:rPr>
      </w:pPr>
      <w:r w:rsidRPr="00202254">
        <w:rPr>
          <w:rFonts w:ascii="Arial" w:hAnsi="Arial"/>
        </w:rPr>
        <w:t>The member of staff should also clearly state whether he or she has raised the issue:</w:t>
      </w:r>
    </w:p>
    <w:p w14:paraId="671F618C" w14:textId="77777777" w:rsidR="003842F7" w:rsidRPr="00202254" w:rsidRDefault="003842F7" w:rsidP="003842F7">
      <w:pPr>
        <w:jc w:val="both"/>
        <w:rPr>
          <w:rFonts w:ascii="Arial" w:hAnsi="Arial"/>
        </w:rPr>
      </w:pPr>
    </w:p>
    <w:p w14:paraId="39EE2794" w14:textId="77777777" w:rsidR="003842F7" w:rsidRPr="00202254" w:rsidRDefault="003842F7" w:rsidP="003842F7">
      <w:pPr>
        <w:numPr>
          <w:ilvl w:val="0"/>
          <w:numId w:val="67"/>
        </w:numPr>
        <w:spacing w:after="0" w:line="240" w:lineRule="auto"/>
        <w:jc w:val="both"/>
        <w:rPr>
          <w:rFonts w:ascii="Arial" w:hAnsi="Arial"/>
        </w:rPr>
      </w:pPr>
      <w:r w:rsidRPr="00202254">
        <w:rPr>
          <w:rFonts w:ascii="Arial" w:hAnsi="Arial"/>
        </w:rPr>
        <w:t>openly, through normal line management channels; or</w:t>
      </w:r>
    </w:p>
    <w:p w14:paraId="00712BF1" w14:textId="77777777" w:rsidR="003842F7" w:rsidRPr="00202254" w:rsidRDefault="003842F7" w:rsidP="003842F7">
      <w:pPr>
        <w:numPr>
          <w:ilvl w:val="0"/>
          <w:numId w:val="67"/>
        </w:numPr>
        <w:spacing w:after="0" w:line="240" w:lineRule="auto"/>
        <w:jc w:val="both"/>
        <w:rPr>
          <w:rFonts w:ascii="Arial" w:hAnsi="Arial"/>
        </w:rPr>
      </w:pPr>
      <w:r w:rsidRPr="00202254">
        <w:rPr>
          <w:rFonts w:ascii="Arial" w:hAnsi="Arial"/>
        </w:rPr>
        <w:t>confidentially, with the Chair of the Board of Governors</w:t>
      </w:r>
    </w:p>
    <w:p w14:paraId="10AF617E" w14:textId="77777777" w:rsidR="003842F7" w:rsidRPr="00202254" w:rsidRDefault="003842F7" w:rsidP="003842F7">
      <w:pPr>
        <w:ind w:left="720"/>
        <w:jc w:val="both"/>
        <w:rPr>
          <w:rFonts w:ascii="Arial" w:hAnsi="Arial"/>
        </w:rPr>
      </w:pPr>
    </w:p>
    <w:p w14:paraId="333BE74E" w14:textId="77777777" w:rsidR="003842F7" w:rsidRPr="00202254" w:rsidRDefault="003842F7" w:rsidP="003842F7">
      <w:pPr>
        <w:ind w:left="720"/>
        <w:jc w:val="both"/>
        <w:rPr>
          <w:rFonts w:ascii="Arial" w:hAnsi="Arial"/>
        </w:rPr>
      </w:pPr>
      <w:r w:rsidRPr="00202254">
        <w:rPr>
          <w:rFonts w:ascii="Arial" w:hAnsi="Arial"/>
        </w:rPr>
        <w:t>and whether any personal requirement for confidentiality is to be maintained by the relevant Department in its further investigation of the issue.</w:t>
      </w:r>
    </w:p>
    <w:p w14:paraId="1C257A16" w14:textId="77777777" w:rsidR="003842F7" w:rsidRPr="00202254" w:rsidRDefault="003842F7" w:rsidP="003842F7">
      <w:pPr>
        <w:jc w:val="both"/>
        <w:rPr>
          <w:rFonts w:ascii="Arial" w:hAnsi="Arial"/>
        </w:rPr>
      </w:pPr>
    </w:p>
    <w:p w14:paraId="64C9588C" w14:textId="77777777" w:rsidR="003842F7" w:rsidRPr="00202254" w:rsidRDefault="003842F7" w:rsidP="003842F7">
      <w:pPr>
        <w:jc w:val="both"/>
        <w:rPr>
          <w:rFonts w:ascii="Arial" w:hAnsi="Arial"/>
        </w:rPr>
      </w:pPr>
    </w:p>
    <w:p w14:paraId="1B56DE0C" w14:textId="77777777" w:rsidR="003842F7" w:rsidRPr="00202254" w:rsidRDefault="003842F7" w:rsidP="003842F7">
      <w:pPr>
        <w:numPr>
          <w:ilvl w:val="0"/>
          <w:numId w:val="73"/>
        </w:numPr>
        <w:spacing w:after="0" w:line="240" w:lineRule="auto"/>
        <w:jc w:val="both"/>
        <w:rPr>
          <w:rFonts w:ascii="Arial" w:hAnsi="Arial"/>
        </w:rPr>
      </w:pPr>
      <w:r w:rsidRPr="00202254">
        <w:rPr>
          <w:rFonts w:ascii="Arial" w:hAnsi="Arial"/>
        </w:rPr>
        <w:t>The Department of Education will seek further information from the Chair of the Board of Governors about the matter on which s/he has been approached.  It will, having considered all matters relevant to the issue, advise the member of staff of its conclusions in relation to the matter he or she has raised and, what action, if any, it proposes to take, consistent with its statutory authority.</w:t>
      </w:r>
    </w:p>
    <w:p w14:paraId="6E9132CC" w14:textId="77777777" w:rsidR="003842F7" w:rsidRPr="00202254" w:rsidRDefault="003842F7" w:rsidP="003842F7">
      <w:pPr>
        <w:jc w:val="both"/>
        <w:rPr>
          <w:rFonts w:ascii="Arial" w:hAnsi="Arial"/>
        </w:rPr>
      </w:pPr>
    </w:p>
    <w:p w14:paraId="53569E0A" w14:textId="77777777" w:rsidR="003842F7" w:rsidRPr="00202254" w:rsidRDefault="003842F7" w:rsidP="003842F7">
      <w:pPr>
        <w:jc w:val="both"/>
        <w:rPr>
          <w:rFonts w:ascii="Arial" w:hAnsi="Arial"/>
        </w:rPr>
      </w:pPr>
    </w:p>
    <w:p w14:paraId="3CF9CF0F" w14:textId="77777777" w:rsidR="003842F7" w:rsidRPr="00202254" w:rsidRDefault="003842F7" w:rsidP="003842F7">
      <w:pPr>
        <w:numPr>
          <w:ilvl w:val="0"/>
          <w:numId w:val="73"/>
        </w:numPr>
        <w:spacing w:after="0" w:line="240" w:lineRule="auto"/>
        <w:jc w:val="both"/>
        <w:rPr>
          <w:rFonts w:ascii="Arial" w:hAnsi="Arial"/>
        </w:rPr>
      </w:pPr>
      <w:r w:rsidRPr="00202254">
        <w:rPr>
          <w:rFonts w:ascii="Arial" w:hAnsi="Arial"/>
        </w:rPr>
        <w:t>Any member of staff of the school who wishes to approach the relevant Department under the terms of the Code of Practice should write to:</w:t>
      </w:r>
    </w:p>
    <w:p w14:paraId="56893BBA" w14:textId="77777777" w:rsidR="003842F7" w:rsidRPr="00202254" w:rsidRDefault="003842F7" w:rsidP="003842F7">
      <w:pPr>
        <w:jc w:val="both"/>
        <w:rPr>
          <w:rFonts w:ascii="Arial" w:hAnsi="Arial"/>
        </w:rPr>
      </w:pPr>
    </w:p>
    <w:p w14:paraId="69C54122" w14:textId="77777777" w:rsidR="003842F7" w:rsidRPr="00202254" w:rsidRDefault="003842F7" w:rsidP="003842F7">
      <w:pPr>
        <w:ind w:left="1440"/>
        <w:jc w:val="both"/>
        <w:rPr>
          <w:rFonts w:ascii="Arial" w:hAnsi="Arial"/>
        </w:rPr>
      </w:pPr>
      <w:r w:rsidRPr="00202254">
        <w:rPr>
          <w:rFonts w:ascii="Arial" w:hAnsi="Arial"/>
        </w:rPr>
        <w:t>The Establishment Officer</w:t>
      </w:r>
    </w:p>
    <w:p w14:paraId="4F60AB23" w14:textId="77777777" w:rsidR="003842F7" w:rsidRPr="00202254" w:rsidRDefault="003842F7" w:rsidP="003842F7">
      <w:pPr>
        <w:ind w:left="1440"/>
        <w:jc w:val="both"/>
        <w:rPr>
          <w:rFonts w:ascii="Arial" w:hAnsi="Arial"/>
        </w:rPr>
      </w:pPr>
      <w:r w:rsidRPr="00202254">
        <w:rPr>
          <w:rFonts w:ascii="Arial" w:hAnsi="Arial"/>
        </w:rPr>
        <w:t>Department of Education</w:t>
      </w:r>
    </w:p>
    <w:p w14:paraId="4A924C3C" w14:textId="77777777" w:rsidR="003842F7" w:rsidRPr="00202254" w:rsidRDefault="003842F7" w:rsidP="003842F7">
      <w:pPr>
        <w:ind w:left="1440"/>
        <w:jc w:val="both"/>
        <w:rPr>
          <w:rFonts w:ascii="Arial" w:hAnsi="Arial"/>
        </w:rPr>
      </w:pPr>
      <w:proofErr w:type="spellStart"/>
      <w:r w:rsidRPr="00202254">
        <w:rPr>
          <w:rFonts w:ascii="Arial" w:hAnsi="Arial"/>
        </w:rPr>
        <w:t>Rathgael</w:t>
      </w:r>
      <w:proofErr w:type="spellEnd"/>
      <w:r w:rsidRPr="00202254">
        <w:rPr>
          <w:rFonts w:ascii="Arial" w:hAnsi="Arial"/>
        </w:rPr>
        <w:t xml:space="preserve"> House</w:t>
      </w:r>
    </w:p>
    <w:p w14:paraId="69837090" w14:textId="77777777" w:rsidR="003842F7" w:rsidRPr="00202254" w:rsidRDefault="003842F7" w:rsidP="003842F7">
      <w:pPr>
        <w:ind w:left="1440"/>
        <w:jc w:val="both"/>
        <w:rPr>
          <w:rFonts w:ascii="Arial" w:hAnsi="Arial"/>
        </w:rPr>
      </w:pPr>
      <w:smartTag w:uri="urn:schemas-microsoft-com:office:smarttags" w:element="Street">
        <w:smartTag w:uri="urn:schemas-microsoft-com:office:smarttags" w:element="address">
          <w:r w:rsidRPr="00202254">
            <w:rPr>
              <w:rFonts w:ascii="Arial" w:hAnsi="Arial"/>
            </w:rPr>
            <w:t>Balloo Road</w:t>
          </w:r>
        </w:smartTag>
      </w:smartTag>
    </w:p>
    <w:p w14:paraId="72822B30" w14:textId="77777777" w:rsidR="003842F7" w:rsidRPr="00202254" w:rsidRDefault="003842F7" w:rsidP="003842F7">
      <w:pPr>
        <w:jc w:val="both"/>
        <w:rPr>
          <w:rFonts w:ascii="Arial" w:hAnsi="Arial"/>
        </w:rPr>
      </w:pPr>
      <w:r w:rsidRPr="00202254">
        <w:rPr>
          <w:rFonts w:ascii="Arial" w:hAnsi="Arial"/>
        </w:rPr>
        <w:tab/>
      </w:r>
      <w:r w:rsidRPr="00202254">
        <w:rPr>
          <w:rFonts w:ascii="Arial" w:hAnsi="Arial"/>
        </w:rPr>
        <w:tab/>
      </w:r>
      <w:smartTag w:uri="urn:schemas-microsoft-com:office:smarttags" w:element="City">
        <w:smartTag w:uri="urn:schemas-microsoft-com:office:smarttags" w:element="place">
          <w:r w:rsidRPr="00202254">
            <w:rPr>
              <w:rFonts w:ascii="Arial" w:hAnsi="Arial"/>
            </w:rPr>
            <w:t>BANGOR</w:t>
          </w:r>
        </w:smartTag>
      </w:smartTag>
    </w:p>
    <w:p w14:paraId="06BFB957" w14:textId="77777777" w:rsidR="003842F7" w:rsidRPr="00202254" w:rsidRDefault="003842F7" w:rsidP="003842F7">
      <w:pPr>
        <w:jc w:val="both"/>
        <w:rPr>
          <w:rFonts w:ascii="Arial" w:hAnsi="Arial"/>
        </w:rPr>
      </w:pPr>
      <w:r w:rsidRPr="00202254">
        <w:rPr>
          <w:rFonts w:ascii="Arial" w:hAnsi="Arial"/>
        </w:rPr>
        <w:tab/>
      </w:r>
      <w:r w:rsidRPr="00202254">
        <w:rPr>
          <w:rFonts w:ascii="Arial" w:hAnsi="Arial"/>
        </w:rPr>
        <w:tab/>
        <w:t>BT19 7PR</w:t>
      </w:r>
    </w:p>
    <w:p w14:paraId="0435FD79" w14:textId="77777777" w:rsidR="003842F7" w:rsidRPr="00202254" w:rsidRDefault="003842F7" w:rsidP="003842F7">
      <w:pPr>
        <w:jc w:val="both"/>
        <w:rPr>
          <w:rFonts w:ascii="Arial" w:hAnsi="Arial"/>
        </w:rPr>
      </w:pPr>
    </w:p>
    <w:p w14:paraId="2649CDA5" w14:textId="77777777" w:rsidR="003842F7" w:rsidRPr="00202254" w:rsidRDefault="003842F7" w:rsidP="003842F7">
      <w:pPr>
        <w:jc w:val="both"/>
      </w:pPr>
      <w:r w:rsidRPr="00202254">
        <w:tab/>
      </w:r>
      <w:r w:rsidRPr="00202254">
        <w:tab/>
      </w:r>
    </w:p>
    <w:p w14:paraId="7862FFBD" w14:textId="77777777" w:rsidR="003842F7" w:rsidRPr="00202254" w:rsidRDefault="003842F7" w:rsidP="003842F7">
      <w:pPr>
        <w:jc w:val="both"/>
      </w:pPr>
    </w:p>
    <w:p w14:paraId="08F9FCD6" w14:textId="77777777" w:rsidR="003842F7" w:rsidRPr="00202254" w:rsidRDefault="003842F7" w:rsidP="003842F7">
      <w:pPr>
        <w:jc w:val="both"/>
      </w:pPr>
    </w:p>
    <w:p w14:paraId="796544ED" w14:textId="77777777" w:rsidR="003842F7" w:rsidRPr="00202254" w:rsidRDefault="003842F7" w:rsidP="003842F7">
      <w:pPr>
        <w:jc w:val="both"/>
      </w:pPr>
    </w:p>
    <w:p w14:paraId="3D12383A" w14:textId="77777777" w:rsidR="003842F7" w:rsidRPr="00202254" w:rsidRDefault="003842F7" w:rsidP="003842F7">
      <w:pPr>
        <w:jc w:val="both"/>
      </w:pPr>
    </w:p>
    <w:p w14:paraId="7F03D3EC" w14:textId="77777777" w:rsidR="003842F7" w:rsidRPr="00202254" w:rsidRDefault="003842F7" w:rsidP="003842F7">
      <w:pPr>
        <w:jc w:val="both"/>
      </w:pPr>
    </w:p>
    <w:p w14:paraId="50E5F02E" w14:textId="506314F7" w:rsidR="003842F7" w:rsidRPr="00202254" w:rsidRDefault="003842F7" w:rsidP="003842F7">
      <w:pPr>
        <w:jc w:val="both"/>
      </w:pPr>
    </w:p>
    <w:p w14:paraId="042826AB" w14:textId="662E3BF4" w:rsidR="003842F7" w:rsidRPr="00202254" w:rsidRDefault="003842F7" w:rsidP="003842F7">
      <w:pPr>
        <w:jc w:val="both"/>
      </w:pPr>
    </w:p>
    <w:p w14:paraId="16BEE65F" w14:textId="77777777" w:rsidR="003842F7" w:rsidRPr="00202254" w:rsidRDefault="003842F7" w:rsidP="003842F7">
      <w:pPr>
        <w:jc w:val="both"/>
      </w:pPr>
    </w:p>
    <w:p w14:paraId="7F92C9C4" w14:textId="77777777" w:rsidR="003842F7" w:rsidRPr="00202254" w:rsidRDefault="003842F7" w:rsidP="003842F7">
      <w:pPr>
        <w:pStyle w:val="Heading1"/>
        <w:rPr>
          <w:rFonts w:ascii="Arial" w:hAnsi="Arial" w:cs="Arial"/>
        </w:rPr>
      </w:pPr>
      <w:r w:rsidRPr="00202254">
        <w:rPr>
          <w:rFonts w:ascii="Arial" w:hAnsi="Arial" w:cs="Arial"/>
        </w:rPr>
        <w:lastRenderedPageBreak/>
        <w:t>Code of Conduct for Staff &amp; Volunteers</w:t>
      </w:r>
    </w:p>
    <w:p w14:paraId="3D536B86" w14:textId="77777777" w:rsidR="003842F7" w:rsidRPr="00202254" w:rsidRDefault="003842F7" w:rsidP="003842F7"/>
    <w:p w14:paraId="4450CF51" w14:textId="77777777" w:rsidR="003842F7" w:rsidRPr="00202254" w:rsidRDefault="003842F7" w:rsidP="003842F7">
      <w:pPr>
        <w:rPr>
          <w:rFonts w:ascii="Arial" w:hAnsi="Arial" w:cs="Arial"/>
          <w:b/>
          <w:sz w:val="24"/>
          <w:szCs w:val="24"/>
          <w:u w:val="single"/>
        </w:rPr>
      </w:pPr>
      <w:r w:rsidRPr="00202254">
        <w:rPr>
          <w:rFonts w:ascii="Arial" w:hAnsi="Arial" w:cs="Arial"/>
          <w:b/>
          <w:sz w:val="24"/>
          <w:szCs w:val="24"/>
          <w:u w:val="single"/>
        </w:rPr>
        <w:t>Refer to Child Protection Policy</w:t>
      </w:r>
    </w:p>
    <w:p w14:paraId="6B2E35E2" w14:textId="77777777" w:rsidR="003842F7" w:rsidRPr="00202254" w:rsidRDefault="003842F7" w:rsidP="003842F7">
      <w:pPr>
        <w:rPr>
          <w:rFonts w:ascii="Arial" w:hAnsi="Arial" w:cs="Arial"/>
          <w:b/>
        </w:rPr>
      </w:pPr>
    </w:p>
    <w:p w14:paraId="66D608AC" w14:textId="77777777" w:rsidR="003842F7" w:rsidRPr="00202254" w:rsidRDefault="003842F7" w:rsidP="003842F7">
      <w:pPr>
        <w:rPr>
          <w:rFonts w:ascii="Arial" w:hAnsi="Arial" w:cs="Arial"/>
          <w:b/>
        </w:rPr>
      </w:pPr>
      <w:r w:rsidRPr="00202254">
        <w:rPr>
          <w:rFonts w:ascii="Arial" w:hAnsi="Arial" w:cs="Arial"/>
          <w:b/>
        </w:rPr>
        <w:t>Introduction</w:t>
      </w:r>
    </w:p>
    <w:p w14:paraId="3C17AC24" w14:textId="77777777" w:rsidR="003842F7" w:rsidRPr="00202254" w:rsidRDefault="003842F7" w:rsidP="003842F7">
      <w:pPr>
        <w:jc w:val="both"/>
        <w:rPr>
          <w:rFonts w:ascii="Arial" w:hAnsi="Arial" w:cs="Arial"/>
        </w:rPr>
      </w:pPr>
      <w:r w:rsidRPr="00202254">
        <w:rPr>
          <w:rFonts w:ascii="Arial" w:hAnsi="Arial" w:cs="Arial"/>
        </w:rPr>
        <w:t xml:space="preserve">This Code of Conduct is intended to assist staff in respect of the complex issue of child abuse, by drawing attention to the areas of risk for staff and by offering guidance on prudent conduct. It is built on the premise that staff must always be mindful of the fact that they hold a position of trust, and that their behaviour towards the children and young people in their charge must be above reproach. However, it is not intended to detract from the enriching experiences children and young people gain from positive interaction with staff. </w:t>
      </w:r>
    </w:p>
    <w:p w14:paraId="7333AC01" w14:textId="77777777" w:rsidR="003842F7" w:rsidRPr="00202254" w:rsidRDefault="003842F7" w:rsidP="003842F7">
      <w:pPr>
        <w:jc w:val="both"/>
        <w:rPr>
          <w:rFonts w:ascii="Arial" w:hAnsi="Arial" w:cs="Arial"/>
        </w:rPr>
      </w:pPr>
    </w:p>
    <w:p w14:paraId="205A94C8" w14:textId="77777777" w:rsidR="003842F7" w:rsidRPr="00202254" w:rsidRDefault="003842F7" w:rsidP="003842F7">
      <w:pPr>
        <w:jc w:val="center"/>
        <w:rPr>
          <w:rFonts w:ascii="Arial" w:hAnsi="Arial" w:cs="Arial"/>
          <w:b/>
        </w:rPr>
      </w:pPr>
      <w:r w:rsidRPr="00202254">
        <w:rPr>
          <w:rFonts w:ascii="Arial" w:hAnsi="Arial" w:cs="Arial"/>
          <w:b/>
        </w:rPr>
        <w:t>Code of Conduct</w:t>
      </w:r>
    </w:p>
    <w:p w14:paraId="4E0A7E38" w14:textId="77777777" w:rsidR="003842F7" w:rsidRPr="00202254" w:rsidRDefault="003842F7" w:rsidP="003842F7">
      <w:pPr>
        <w:rPr>
          <w:rFonts w:ascii="Arial" w:hAnsi="Arial" w:cs="Arial"/>
        </w:rPr>
      </w:pPr>
    </w:p>
    <w:p w14:paraId="039901B7" w14:textId="77777777" w:rsidR="003842F7" w:rsidRPr="00202254" w:rsidRDefault="003842F7" w:rsidP="003842F7">
      <w:pPr>
        <w:jc w:val="both"/>
        <w:rPr>
          <w:rFonts w:ascii="Arial" w:hAnsi="Arial" w:cs="Arial"/>
          <w:b/>
        </w:rPr>
      </w:pPr>
      <w:r w:rsidRPr="00202254">
        <w:rPr>
          <w:rFonts w:ascii="Arial" w:hAnsi="Arial" w:cs="Arial"/>
          <w:b/>
        </w:rPr>
        <w:t>9.1</w:t>
      </w:r>
      <w:r w:rsidRPr="00202254">
        <w:rPr>
          <w:rFonts w:ascii="Arial" w:hAnsi="Arial" w:cs="Arial"/>
          <w:b/>
        </w:rPr>
        <w:tab/>
        <w:t>Private meetings with pupils.</w:t>
      </w:r>
    </w:p>
    <w:p w14:paraId="1FE37504" w14:textId="77777777" w:rsidR="003842F7" w:rsidRPr="00202254" w:rsidRDefault="003842F7" w:rsidP="003842F7">
      <w:pPr>
        <w:numPr>
          <w:ilvl w:val="0"/>
          <w:numId w:val="76"/>
        </w:numPr>
        <w:spacing w:after="0" w:line="240" w:lineRule="auto"/>
        <w:jc w:val="both"/>
        <w:rPr>
          <w:rFonts w:ascii="Arial" w:hAnsi="Arial" w:cs="Arial"/>
        </w:rPr>
      </w:pPr>
      <w:r w:rsidRPr="00202254">
        <w:rPr>
          <w:rFonts w:ascii="Arial" w:hAnsi="Arial" w:cs="Arial"/>
        </w:rPr>
        <w:t>Staff should be aware of the possible misconceptions or potential risks which may arise from private interviews with individual pupils. It is recognised that in the normal course of school life there will be occasions when confidential interviews must take place.  As far as possible, staff should conduct such interviews in a room with visual access, or with the door open.</w:t>
      </w:r>
    </w:p>
    <w:p w14:paraId="740CE262" w14:textId="77777777" w:rsidR="003842F7" w:rsidRPr="00202254" w:rsidRDefault="003842F7" w:rsidP="003842F7">
      <w:pPr>
        <w:numPr>
          <w:ilvl w:val="0"/>
          <w:numId w:val="76"/>
        </w:numPr>
        <w:spacing w:after="0" w:line="240" w:lineRule="auto"/>
        <w:jc w:val="both"/>
        <w:rPr>
          <w:rFonts w:ascii="Arial" w:hAnsi="Arial" w:cs="Arial"/>
        </w:rPr>
      </w:pPr>
      <w:r w:rsidRPr="00202254">
        <w:rPr>
          <w:rFonts w:ascii="Arial" w:hAnsi="Arial" w:cs="Arial"/>
        </w:rPr>
        <w:t>Where such conditions cannot apply, staff are advised to ensure that another adult knows that the interview is taking place. While it may be appropriate to use a sign indicating that the room is in use it is not advisable to use signs prohibiting entry to the room.</w:t>
      </w:r>
    </w:p>
    <w:p w14:paraId="2D55B1D4" w14:textId="77777777" w:rsidR="003842F7" w:rsidRPr="00202254" w:rsidRDefault="003842F7" w:rsidP="003842F7">
      <w:pPr>
        <w:numPr>
          <w:ilvl w:val="0"/>
          <w:numId w:val="76"/>
        </w:numPr>
        <w:spacing w:after="0" w:line="240" w:lineRule="auto"/>
        <w:jc w:val="both"/>
        <w:rPr>
          <w:rFonts w:ascii="Arial" w:hAnsi="Arial" w:cs="Arial"/>
        </w:rPr>
      </w:pPr>
      <w:r w:rsidRPr="00202254">
        <w:rPr>
          <w:rFonts w:ascii="Arial" w:hAnsi="Arial" w:cs="Arial"/>
        </w:rPr>
        <w:t xml:space="preserve">If a member of staff has concerns that a private interview with a pupil may be misinterpreted or may give rise to concern he or she should ensure that another adult (or if this is not possible another pupil) is present or </w:t>
      </w:r>
      <w:proofErr w:type="spellStart"/>
      <w:r w:rsidRPr="00202254">
        <w:rPr>
          <w:rFonts w:ascii="Arial" w:hAnsi="Arial" w:cs="Arial"/>
        </w:rPr>
        <w:t>near by</w:t>
      </w:r>
      <w:proofErr w:type="spellEnd"/>
      <w:r w:rsidRPr="00202254">
        <w:rPr>
          <w:rFonts w:ascii="Arial" w:hAnsi="Arial" w:cs="Arial"/>
        </w:rPr>
        <w:t>.</w:t>
      </w:r>
    </w:p>
    <w:p w14:paraId="4B93DEF7" w14:textId="77777777" w:rsidR="003842F7" w:rsidRPr="00202254" w:rsidRDefault="003842F7" w:rsidP="003842F7">
      <w:pPr>
        <w:numPr>
          <w:ilvl w:val="0"/>
          <w:numId w:val="76"/>
        </w:numPr>
        <w:spacing w:after="0" w:line="240" w:lineRule="auto"/>
        <w:jc w:val="both"/>
        <w:rPr>
          <w:rFonts w:ascii="Arial" w:hAnsi="Arial" w:cs="Arial"/>
        </w:rPr>
      </w:pPr>
      <w:r w:rsidRPr="00202254">
        <w:rPr>
          <w:rFonts w:ascii="Arial" w:hAnsi="Arial" w:cs="Arial"/>
        </w:rPr>
        <w:t>Staff should be mindful of the potential risks involved in the use of social networking sites accessed by pupils.</w:t>
      </w:r>
    </w:p>
    <w:p w14:paraId="02DD987B" w14:textId="77777777" w:rsidR="003842F7" w:rsidRPr="00202254" w:rsidRDefault="003842F7" w:rsidP="003842F7">
      <w:pPr>
        <w:jc w:val="both"/>
        <w:rPr>
          <w:rFonts w:ascii="Arial" w:hAnsi="Arial" w:cs="Arial"/>
        </w:rPr>
      </w:pPr>
    </w:p>
    <w:p w14:paraId="0A2F45A2" w14:textId="77777777" w:rsidR="003842F7" w:rsidRPr="00202254" w:rsidRDefault="003842F7" w:rsidP="003842F7">
      <w:pPr>
        <w:jc w:val="both"/>
        <w:rPr>
          <w:rFonts w:ascii="Arial" w:hAnsi="Arial" w:cs="Arial"/>
        </w:rPr>
      </w:pPr>
    </w:p>
    <w:p w14:paraId="528F0C01" w14:textId="77777777" w:rsidR="003842F7" w:rsidRPr="00202254" w:rsidRDefault="003842F7" w:rsidP="003842F7">
      <w:pPr>
        <w:jc w:val="both"/>
        <w:rPr>
          <w:rFonts w:ascii="Arial" w:hAnsi="Arial" w:cs="Arial"/>
        </w:rPr>
      </w:pPr>
      <w:r w:rsidRPr="00202254">
        <w:rPr>
          <w:rFonts w:ascii="Arial" w:hAnsi="Arial" w:cs="Arial"/>
          <w:b/>
        </w:rPr>
        <w:t>9.2       Physical contact with pupils.</w:t>
      </w:r>
    </w:p>
    <w:p w14:paraId="54CC5D04" w14:textId="77777777" w:rsidR="003842F7" w:rsidRPr="00202254" w:rsidRDefault="003842F7" w:rsidP="003842F7">
      <w:pPr>
        <w:numPr>
          <w:ilvl w:val="0"/>
          <w:numId w:val="77"/>
        </w:numPr>
        <w:spacing w:after="0" w:line="240" w:lineRule="auto"/>
        <w:jc w:val="both"/>
        <w:rPr>
          <w:rFonts w:ascii="Arial" w:hAnsi="Arial" w:cs="Arial"/>
        </w:rPr>
      </w:pPr>
      <w:r w:rsidRPr="00202254">
        <w:rPr>
          <w:rFonts w:ascii="Arial" w:hAnsi="Arial" w:cs="Arial"/>
        </w:rPr>
        <w:t>As a general principle, staff are advised not to make unnecessary physical contact with their pupils.</w:t>
      </w:r>
    </w:p>
    <w:p w14:paraId="3F194B21" w14:textId="77777777" w:rsidR="003842F7" w:rsidRPr="00202254" w:rsidRDefault="003842F7" w:rsidP="003842F7">
      <w:pPr>
        <w:numPr>
          <w:ilvl w:val="0"/>
          <w:numId w:val="77"/>
        </w:numPr>
        <w:spacing w:after="0" w:line="240" w:lineRule="auto"/>
        <w:jc w:val="both"/>
        <w:rPr>
          <w:rFonts w:ascii="Arial" w:hAnsi="Arial" w:cs="Arial"/>
        </w:rPr>
      </w:pPr>
      <w:r w:rsidRPr="00202254">
        <w:rPr>
          <w:rFonts w:ascii="Arial" w:hAnsi="Arial" w:cs="Arial"/>
        </w:rPr>
        <w:t>It is unrealistic and unnecessary, however, to suggest that staff should touch pupils only in emergencies.  In particular, a distressed child, especially a younger child, may need reassurance involving physical comforting, as a caring parent would provide.  Staff should not feel inhibited from providing this.</w:t>
      </w:r>
    </w:p>
    <w:p w14:paraId="48640150" w14:textId="77777777" w:rsidR="003842F7" w:rsidRPr="00202254" w:rsidRDefault="003842F7" w:rsidP="003842F7">
      <w:pPr>
        <w:numPr>
          <w:ilvl w:val="0"/>
          <w:numId w:val="77"/>
        </w:numPr>
        <w:spacing w:after="0" w:line="240" w:lineRule="auto"/>
        <w:jc w:val="both"/>
        <w:rPr>
          <w:rFonts w:ascii="Arial" w:hAnsi="Arial" w:cs="Arial"/>
        </w:rPr>
      </w:pPr>
      <w:r w:rsidRPr="00202254">
        <w:rPr>
          <w:rFonts w:ascii="Arial" w:hAnsi="Arial" w:cs="Arial"/>
        </w:rPr>
        <w:t xml:space="preserve">Staff should never touch a child who has clearly indicated that he/she is, or would be, uncomfortable with such contact, unless it is necessary to protect the child, others or property from harm.  </w:t>
      </w:r>
    </w:p>
    <w:p w14:paraId="3F93291D" w14:textId="77777777" w:rsidR="003842F7" w:rsidRPr="00202254" w:rsidRDefault="003842F7" w:rsidP="003842F7">
      <w:pPr>
        <w:numPr>
          <w:ilvl w:val="0"/>
          <w:numId w:val="77"/>
        </w:numPr>
        <w:spacing w:after="0" w:line="240" w:lineRule="auto"/>
        <w:jc w:val="both"/>
        <w:rPr>
          <w:rFonts w:ascii="Arial" w:hAnsi="Arial" w:cs="Arial"/>
        </w:rPr>
      </w:pPr>
      <w:r w:rsidRPr="00202254">
        <w:rPr>
          <w:rFonts w:ascii="Arial" w:hAnsi="Arial" w:cs="Arial"/>
        </w:rPr>
        <w:t>Physical punishment is illegal, as is any form of physical response to misbehaviour, unless it is by way of necessary restraint.</w:t>
      </w:r>
    </w:p>
    <w:p w14:paraId="0B9D0937" w14:textId="77777777" w:rsidR="003842F7" w:rsidRPr="00BB2C04" w:rsidRDefault="003842F7" w:rsidP="003842F7">
      <w:pPr>
        <w:numPr>
          <w:ilvl w:val="0"/>
          <w:numId w:val="77"/>
        </w:numPr>
        <w:spacing w:after="0" w:line="240" w:lineRule="auto"/>
        <w:jc w:val="both"/>
        <w:rPr>
          <w:rFonts w:ascii="Arial" w:hAnsi="Arial" w:cs="Arial"/>
        </w:rPr>
      </w:pPr>
      <w:r w:rsidRPr="00202254">
        <w:rPr>
          <w:rFonts w:ascii="Arial" w:hAnsi="Arial" w:cs="Arial"/>
        </w:rPr>
        <w:t>Staff who need to administer first-aid to a pupil should ensure wherever possible that this is done in the presence of other children or another adult.  However, no memb</w:t>
      </w:r>
      <w:r w:rsidRPr="00BB2C04">
        <w:rPr>
          <w:rFonts w:ascii="Arial" w:hAnsi="Arial" w:cs="Arial"/>
        </w:rPr>
        <w:t xml:space="preserve">er </w:t>
      </w:r>
      <w:r w:rsidRPr="00BB2C04">
        <w:rPr>
          <w:rFonts w:ascii="Arial" w:hAnsi="Arial" w:cs="Arial"/>
        </w:rPr>
        <w:lastRenderedPageBreak/>
        <w:t>of staff should hesitate to provide first-aid in an emergency simply because another person is not present.</w:t>
      </w:r>
    </w:p>
    <w:p w14:paraId="227747FE" w14:textId="77777777" w:rsidR="003842F7" w:rsidRPr="00BB2C04" w:rsidRDefault="003842F7" w:rsidP="003842F7">
      <w:pPr>
        <w:numPr>
          <w:ilvl w:val="0"/>
          <w:numId w:val="77"/>
        </w:numPr>
        <w:spacing w:after="0" w:line="240" w:lineRule="auto"/>
        <w:jc w:val="both"/>
        <w:rPr>
          <w:rFonts w:ascii="Arial" w:hAnsi="Arial" w:cs="Arial"/>
        </w:rPr>
      </w:pPr>
      <w:r w:rsidRPr="00BB2C04">
        <w:rPr>
          <w:rFonts w:ascii="Arial" w:hAnsi="Arial" w:cs="Arial"/>
        </w:rPr>
        <w:t>Any physical contact which would be likely to be misinterpreted by the pupil, parent or other casual observer should be avoided.</w:t>
      </w:r>
    </w:p>
    <w:p w14:paraId="551199EA" w14:textId="77777777" w:rsidR="003842F7" w:rsidRPr="00BB2C04" w:rsidRDefault="003842F7" w:rsidP="003842F7">
      <w:pPr>
        <w:numPr>
          <w:ilvl w:val="0"/>
          <w:numId w:val="77"/>
        </w:numPr>
        <w:spacing w:after="0" w:line="240" w:lineRule="auto"/>
        <w:jc w:val="both"/>
        <w:rPr>
          <w:rFonts w:ascii="Arial" w:hAnsi="Arial" w:cs="Arial"/>
        </w:rPr>
      </w:pPr>
      <w:r w:rsidRPr="00BB2C04">
        <w:rPr>
          <w:rFonts w:ascii="Arial" w:hAnsi="Arial" w:cs="Arial"/>
        </w:rPr>
        <w:t>Following any incident where a member of staff feels that his/her actions have been, or may be, misconstrued, a written report of the incident should be submitted immediately to the Vice-Principal (Pastoral).</w:t>
      </w:r>
    </w:p>
    <w:p w14:paraId="1F4A7A28" w14:textId="77777777" w:rsidR="003842F7" w:rsidRPr="00BB2C04" w:rsidRDefault="003842F7" w:rsidP="003842F7">
      <w:pPr>
        <w:numPr>
          <w:ilvl w:val="0"/>
          <w:numId w:val="77"/>
        </w:numPr>
        <w:spacing w:after="0" w:line="240" w:lineRule="auto"/>
        <w:jc w:val="both"/>
        <w:rPr>
          <w:rFonts w:ascii="Arial" w:hAnsi="Arial" w:cs="Arial"/>
        </w:rPr>
      </w:pPr>
      <w:r w:rsidRPr="00BB2C04">
        <w:rPr>
          <w:rFonts w:ascii="Arial" w:hAnsi="Arial" w:cs="Arial"/>
        </w:rPr>
        <w:t>Staff should be particularly careful when supervising pupils in a residential setting, or in approved out of school activities, where more informal relationships tend to be usual and where staff may be in proximity to pupils in circumstances very different from the normal school/work environment.</w:t>
      </w:r>
    </w:p>
    <w:p w14:paraId="073D0356" w14:textId="77777777" w:rsidR="003842F7" w:rsidRPr="00BB2C04" w:rsidRDefault="003842F7" w:rsidP="003842F7">
      <w:pPr>
        <w:jc w:val="both"/>
        <w:rPr>
          <w:rFonts w:ascii="Arial" w:hAnsi="Arial" w:cs="Arial"/>
        </w:rPr>
      </w:pPr>
    </w:p>
    <w:p w14:paraId="4AB5B390" w14:textId="77777777" w:rsidR="003842F7" w:rsidRPr="00BB2C04" w:rsidRDefault="003842F7" w:rsidP="003842F7">
      <w:pPr>
        <w:jc w:val="both"/>
        <w:rPr>
          <w:rFonts w:ascii="Arial" w:hAnsi="Arial" w:cs="Arial"/>
          <w:b/>
        </w:rPr>
      </w:pPr>
      <w:r w:rsidRPr="00BB2C04">
        <w:rPr>
          <w:rFonts w:ascii="Arial" w:hAnsi="Arial" w:cs="Arial"/>
          <w:b/>
        </w:rPr>
        <w:t>9.3       Choice and Use of Teaching Material</w:t>
      </w:r>
    </w:p>
    <w:p w14:paraId="37B6736E" w14:textId="77777777" w:rsidR="003842F7" w:rsidRPr="00BB2C04" w:rsidRDefault="003842F7" w:rsidP="003842F7">
      <w:pPr>
        <w:numPr>
          <w:ilvl w:val="0"/>
          <w:numId w:val="78"/>
        </w:numPr>
        <w:spacing w:after="0" w:line="240" w:lineRule="auto"/>
        <w:jc w:val="both"/>
        <w:rPr>
          <w:rFonts w:ascii="Arial" w:hAnsi="Arial" w:cs="Arial"/>
        </w:rPr>
      </w:pPr>
      <w:r w:rsidRPr="00BB2C04">
        <w:rPr>
          <w:rFonts w:ascii="Arial" w:hAnsi="Arial" w:cs="Arial"/>
        </w:rPr>
        <w:t>Teachers should avoid teaching materials, the choice of which might be misinterpreted and reflect upon the motives for the choice.</w:t>
      </w:r>
    </w:p>
    <w:p w14:paraId="6D770DD0" w14:textId="77777777" w:rsidR="003842F7" w:rsidRPr="00BB2C04" w:rsidRDefault="003842F7" w:rsidP="003842F7">
      <w:pPr>
        <w:numPr>
          <w:ilvl w:val="0"/>
          <w:numId w:val="78"/>
        </w:numPr>
        <w:spacing w:after="0" w:line="240" w:lineRule="auto"/>
        <w:jc w:val="both"/>
        <w:rPr>
          <w:rFonts w:ascii="Arial" w:hAnsi="Arial" w:cs="Arial"/>
        </w:rPr>
      </w:pPr>
      <w:r w:rsidRPr="00BB2C04">
        <w:rPr>
          <w:rFonts w:ascii="Arial" w:hAnsi="Arial" w:cs="Arial"/>
        </w:rPr>
        <w:t xml:space="preserve">When using teaching materials of a sensitive nature a teacher should be aware of the danger that their application, either by pupils or by the teacher, might after the event be criticised.  </w:t>
      </w:r>
    </w:p>
    <w:p w14:paraId="0B59D003" w14:textId="77777777" w:rsidR="003842F7" w:rsidRPr="00BB2C04" w:rsidRDefault="003842F7" w:rsidP="003842F7">
      <w:pPr>
        <w:numPr>
          <w:ilvl w:val="0"/>
          <w:numId w:val="78"/>
        </w:numPr>
        <w:spacing w:after="0" w:line="240" w:lineRule="auto"/>
        <w:jc w:val="both"/>
        <w:rPr>
          <w:rFonts w:ascii="Arial" w:hAnsi="Arial" w:cs="Arial"/>
        </w:rPr>
      </w:pPr>
      <w:r w:rsidRPr="00BB2C04">
        <w:rPr>
          <w:rFonts w:ascii="Arial" w:hAnsi="Arial" w:cs="Arial"/>
        </w:rPr>
        <w:t>If in doubt about the appropriateness of a particular teaching material, the teacher should consult with the Principal before using it.</w:t>
      </w:r>
    </w:p>
    <w:p w14:paraId="0F8DC8DA" w14:textId="77777777" w:rsidR="003842F7" w:rsidRPr="00BB2C04" w:rsidRDefault="003842F7" w:rsidP="003842F7">
      <w:pPr>
        <w:jc w:val="both"/>
        <w:rPr>
          <w:rFonts w:ascii="Arial" w:hAnsi="Arial" w:cs="Arial"/>
        </w:rPr>
      </w:pPr>
    </w:p>
    <w:p w14:paraId="4D5F0ACB" w14:textId="77777777" w:rsidR="003842F7" w:rsidRPr="00BB2C04" w:rsidRDefault="003842F7" w:rsidP="003842F7">
      <w:pPr>
        <w:jc w:val="both"/>
        <w:rPr>
          <w:rFonts w:ascii="Arial" w:hAnsi="Arial" w:cs="Arial"/>
          <w:b/>
        </w:rPr>
      </w:pPr>
      <w:r w:rsidRPr="00BB2C04">
        <w:rPr>
          <w:rFonts w:ascii="Arial" w:hAnsi="Arial" w:cs="Arial"/>
          <w:b/>
        </w:rPr>
        <w:t>9.4</w:t>
      </w:r>
      <w:r w:rsidRPr="00BB2C04">
        <w:rPr>
          <w:rFonts w:ascii="Arial" w:hAnsi="Arial" w:cs="Arial"/>
          <w:b/>
        </w:rPr>
        <w:tab/>
        <w:t>Relationships and Attitudes</w:t>
      </w:r>
    </w:p>
    <w:p w14:paraId="522DDF0B" w14:textId="77777777" w:rsidR="003842F7" w:rsidRPr="00BB2C04" w:rsidRDefault="003842F7" w:rsidP="003842F7">
      <w:pPr>
        <w:ind w:left="720"/>
        <w:jc w:val="both"/>
        <w:rPr>
          <w:rFonts w:ascii="Arial" w:hAnsi="Arial" w:cs="Arial"/>
        </w:rPr>
      </w:pPr>
      <w:r w:rsidRPr="00BB2C04">
        <w:rPr>
          <w:rFonts w:ascii="Arial" w:hAnsi="Arial" w:cs="Arial"/>
        </w:rPr>
        <w:t>Staff should ensure that their relationships with pupils are appropriate to the age, maturity and sex of the pupils, taking care that their conduct does not give rise to comment or speculation.  Attitudes, demeanour and language all require care and thought, particularly when staff are dealing with adolescent boys and girls.</w:t>
      </w:r>
    </w:p>
    <w:p w14:paraId="5B67F81C" w14:textId="77777777" w:rsidR="003842F7" w:rsidRDefault="003842F7" w:rsidP="003842F7">
      <w:pPr>
        <w:rPr>
          <w:rFonts w:ascii="Arial" w:hAnsi="Arial" w:cs="Arial"/>
          <w:b/>
        </w:rPr>
      </w:pPr>
    </w:p>
    <w:p w14:paraId="3EA63A6A" w14:textId="77777777" w:rsidR="003842F7" w:rsidRDefault="003842F7" w:rsidP="003842F7">
      <w:pPr>
        <w:jc w:val="center"/>
        <w:rPr>
          <w:rFonts w:ascii="Arial" w:hAnsi="Arial" w:cs="Arial"/>
          <w:b/>
        </w:rPr>
      </w:pPr>
    </w:p>
    <w:p w14:paraId="0A1BD219" w14:textId="77777777" w:rsidR="003842F7" w:rsidRPr="00BB2C04" w:rsidRDefault="003842F7" w:rsidP="003842F7">
      <w:pPr>
        <w:jc w:val="center"/>
        <w:rPr>
          <w:rFonts w:ascii="Arial" w:hAnsi="Arial" w:cs="Arial"/>
          <w:b/>
        </w:rPr>
      </w:pPr>
      <w:r w:rsidRPr="00BB2C04">
        <w:rPr>
          <w:rFonts w:ascii="Arial" w:hAnsi="Arial" w:cs="Arial"/>
          <w:b/>
        </w:rPr>
        <w:t>Conclusion</w:t>
      </w:r>
    </w:p>
    <w:p w14:paraId="6857B789" w14:textId="77777777" w:rsidR="003842F7" w:rsidRPr="00BB2C04" w:rsidRDefault="003842F7" w:rsidP="003842F7">
      <w:pPr>
        <w:jc w:val="both"/>
        <w:rPr>
          <w:rFonts w:ascii="Arial" w:hAnsi="Arial" w:cs="Arial"/>
        </w:rPr>
      </w:pPr>
    </w:p>
    <w:p w14:paraId="0828F44A" w14:textId="77777777" w:rsidR="003842F7" w:rsidRPr="00BB2C04" w:rsidRDefault="003842F7" w:rsidP="003842F7">
      <w:pPr>
        <w:jc w:val="both"/>
        <w:rPr>
          <w:rFonts w:ascii="Arial" w:hAnsi="Arial" w:cs="Arial"/>
        </w:rPr>
      </w:pPr>
      <w:r w:rsidRPr="00BB2C04">
        <w:rPr>
          <w:rFonts w:ascii="Arial" w:hAnsi="Arial" w:cs="Arial"/>
        </w:rPr>
        <w:t xml:space="preserve">It would be impossible and inappropriate to lay down hard and fast rules to cover all the circumstances in which staff interrelate with children and young people, or where opportunities for their conduct to be misconstrued might occur. It is therefore important that staff exercise judgement and seek advice if unsure about a situation. </w:t>
      </w:r>
    </w:p>
    <w:p w14:paraId="2630757B" w14:textId="77777777" w:rsidR="003842F7" w:rsidRPr="00BB2C04" w:rsidRDefault="003842F7" w:rsidP="003842F7">
      <w:pPr>
        <w:jc w:val="both"/>
        <w:rPr>
          <w:rFonts w:ascii="Arial" w:hAnsi="Arial" w:cs="Arial"/>
        </w:rPr>
      </w:pPr>
      <w:r w:rsidRPr="00BB2C04">
        <w:rPr>
          <w:rFonts w:ascii="Arial" w:hAnsi="Arial" w:cs="Arial"/>
        </w:rPr>
        <w:t>From time to time, it is prudent for all staff to reappraise their teaching styles, relationships with children/young people and their manner and approach to individual children/young people, to ensure that they give no grounds for doubt about their intentions.</w:t>
      </w:r>
    </w:p>
    <w:p w14:paraId="64950C95" w14:textId="77777777" w:rsidR="003842F7" w:rsidRDefault="003842F7" w:rsidP="003842F7">
      <w:pPr>
        <w:spacing w:after="0" w:line="360" w:lineRule="auto"/>
        <w:rPr>
          <w:rFonts w:cstheme="minorHAnsi"/>
          <w:b/>
          <w:bCs/>
          <w:sz w:val="24"/>
          <w:szCs w:val="24"/>
        </w:rPr>
      </w:pPr>
    </w:p>
    <w:p w14:paraId="34987F1D" w14:textId="1D7675E1" w:rsidR="003842F7" w:rsidRPr="00063B8F" w:rsidRDefault="003842F7" w:rsidP="003842F7">
      <w:pPr>
        <w:spacing w:after="0" w:line="360" w:lineRule="auto"/>
        <w:rPr>
          <w:rFonts w:cstheme="minorHAnsi"/>
          <w:b/>
          <w:bCs/>
          <w:sz w:val="24"/>
          <w:szCs w:val="24"/>
        </w:rPr>
      </w:pPr>
      <w:r w:rsidRPr="00063B8F">
        <w:rPr>
          <w:rFonts w:cstheme="minorHAnsi"/>
          <w:b/>
          <w:bCs/>
          <w:sz w:val="24"/>
          <w:szCs w:val="24"/>
        </w:rPr>
        <w:t xml:space="preserve">Date Ratified by BOG: </w:t>
      </w:r>
      <w:r w:rsidRPr="00063B8F">
        <w:rPr>
          <w:rFonts w:cstheme="minorHAnsi"/>
          <w:b/>
          <w:bCs/>
          <w:sz w:val="24"/>
          <w:szCs w:val="24"/>
        </w:rPr>
        <w:tab/>
        <w:t xml:space="preserve">____________________________ </w:t>
      </w:r>
    </w:p>
    <w:p w14:paraId="595142A4" w14:textId="77777777" w:rsidR="003842F7" w:rsidRPr="00063B8F" w:rsidRDefault="003842F7" w:rsidP="003842F7">
      <w:pPr>
        <w:spacing w:after="0" w:line="360" w:lineRule="auto"/>
        <w:rPr>
          <w:rFonts w:cstheme="minorHAnsi"/>
          <w:b/>
          <w:bCs/>
          <w:sz w:val="24"/>
          <w:szCs w:val="24"/>
        </w:rPr>
      </w:pPr>
      <w:r w:rsidRPr="00063B8F">
        <w:rPr>
          <w:rFonts w:cstheme="minorHAnsi"/>
          <w:b/>
          <w:bCs/>
          <w:sz w:val="24"/>
          <w:szCs w:val="24"/>
        </w:rPr>
        <w:t>Review Date:</w:t>
      </w:r>
      <w:r w:rsidRPr="00063B8F">
        <w:rPr>
          <w:rFonts w:cstheme="minorHAnsi"/>
          <w:b/>
          <w:bCs/>
          <w:sz w:val="24"/>
          <w:szCs w:val="24"/>
        </w:rPr>
        <w:tab/>
      </w:r>
      <w:r w:rsidRPr="00063B8F">
        <w:rPr>
          <w:rFonts w:cstheme="minorHAnsi"/>
          <w:b/>
          <w:bCs/>
          <w:sz w:val="24"/>
          <w:szCs w:val="24"/>
        </w:rPr>
        <w:tab/>
      </w:r>
      <w:r>
        <w:rPr>
          <w:rFonts w:cstheme="minorHAnsi"/>
          <w:b/>
          <w:bCs/>
          <w:sz w:val="24"/>
          <w:szCs w:val="24"/>
        </w:rPr>
        <w:tab/>
      </w:r>
      <w:r w:rsidRPr="00063B8F">
        <w:rPr>
          <w:rFonts w:cstheme="minorHAnsi"/>
          <w:b/>
          <w:bCs/>
          <w:sz w:val="24"/>
          <w:szCs w:val="24"/>
        </w:rPr>
        <w:t xml:space="preserve">____________________________ </w:t>
      </w:r>
    </w:p>
    <w:p w14:paraId="2C17A4CF" w14:textId="77777777" w:rsidR="003842F7" w:rsidRPr="00BB2C04" w:rsidRDefault="003842F7" w:rsidP="003842F7">
      <w:pPr>
        <w:rPr>
          <w:rFonts w:ascii="Arial" w:hAnsi="Arial" w:cs="Arial"/>
        </w:rPr>
      </w:pPr>
    </w:p>
    <w:p w14:paraId="684EF831" w14:textId="77777777" w:rsidR="00A73278" w:rsidRPr="00E00254" w:rsidRDefault="00A73278" w:rsidP="00C242AA">
      <w:pPr>
        <w:spacing w:after="8" w:line="276" w:lineRule="auto"/>
        <w:ind w:right="63"/>
        <w:rPr>
          <w:rFonts w:cstheme="minorHAnsi"/>
          <w:b/>
          <w:sz w:val="24"/>
          <w:szCs w:val="24"/>
        </w:rPr>
      </w:pPr>
    </w:p>
    <w:sectPr w:rsidR="00A73278" w:rsidRPr="00E0025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73B5" w14:textId="77777777" w:rsidR="0018016C" w:rsidRDefault="0018016C" w:rsidP="00224E91">
      <w:pPr>
        <w:spacing w:after="0" w:line="240" w:lineRule="auto"/>
      </w:pPr>
      <w:r>
        <w:separator/>
      </w:r>
    </w:p>
  </w:endnote>
  <w:endnote w:type="continuationSeparator" w:id="0">
    <w:p w14:paraId="3BB30F44" w14:textId="77777777" w:rsidR="0018016C" w:rsidRDefault="0018016C"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1E336B5D" w14:textId="77777777" w:rsidR="00274C03" w:rsidRPr="003F212A" w:rsidRDefault="00274C03"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0A17B8">
          <w:rPr>
            <w:noProof/>
            <w:sz w:val="20"/>
            <w:szCs w:val="20"/>
          </w:rPr>
          <w:t>20</w:t>
        </w:r>
        <w:r w:rsidRPr="003F212A">
          <w:rPr>
            <w:noProof/>
            <w:sz w:val="20"/>
            <w:szCs w:val="20"/>
          </w:rPr>
          <w:fldChar w:fldCharType="end"/>
        </w:r>
      </w:p>
    </w:sdtContent>
  </w:sdt>
  <w:p w14:paraId="35AA91D9" w14:textId="77777777" w:rsidR="00274C03" w:rsidRDefault="0027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8F7B" w14:textId="77777777" w:rsidR="0018016C" w:rsidRDefault="0018016C" w:rsidP="00224E91">
      <w:pPr>
        <w:spacing w:after="0" w:line="240" w:lineRule="auto"/>
      </w:pPr>
      <w:r>
        <w:separator/>
      </w:r>
    </w:p>
  </w:footnote>
  <w:footnote w:type="continuationSeparator" w:id="0">
    <w:p w14:paraId="7E88936D" w14:textId="77777777" w:rsidR="0018016C" w:rsidRDefault="0018016C" w:rsidP="00224E91">
      <w:pPr>
        <w:spacing w:after="0" w:line="240" w:lineRule="auto"/>
      </w:pPr>
      <w:r>
        <w:continuationSeparator/>
      </w:r>
    </w:p>
  </w:footnote>
  <w:footnote w:id="1">
    <w:p w14:paraId="47804929" w14:textId="77777777" w:rsidR="00274C03" w:rsidRDefault="00274C03">
      <w:pPr>
        <w:pStyle w:val="FootnoteText"/>
      </w:pPr>
      <w:r>
        <w:rPr>
          <w:rStyle w:val="FootnoteReference"/>
        </w:rPr>
        <w:footnoteRef/>
      </w:r>
      <w:r>
        <w:t xml:space="preserve"> Co-Operating to Safeguard Children and Young People in Northern Ireland (March 2016)</w:t>
      </w:r>
    </w:p>
    <w:p w14:paraId="1F837919" w14:textId="77777777" w:rsidR="00274C03" w:rsidRDefault="00274C03">
      <w:pPr>
        <w:pStyle w:val="FootnoteText"/>
      </w:pPr>
      <w:hyperlink r:id="rId1" w:history="1">
        <w:r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1363"/>
    <w:multiLevelType w:val="singleLevel"/>
    <w:tmpl w:val="EC10E0C4"/>
    <w:lvl w:ilvl="0">
      <w:start w:val="1"/>
      <w:numFmt w:val="lowerRoman"/>
      <w:lvlText w:val="%1."/>
      <w:lvlJc w:val="left"/>
      <w:pPr>
        <w:tabs>
          <w:tab w:val="num" w:pos="1440"/>
        </w:tabs>
        <w:ind w:left="1440" w:hanging="720"/>
      </w:pPr>
      <w:rPr>
        <w:rFonts w:hint="default"/>
      </w:rPr>
    </w:lvl>
  </w:abstractNum>
  <w:abstractNum w:abstractNumId="2"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17265"/>
    <w:multiLevelType w:val="hybridMultilevel"/>
    <w:tmpl w:val="97147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6B42F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982904"/>
    <w:multiLevelType w:val="singleLevel"/>
    <w:tmpl w:val="48C4E28C"/>
    <w:lvl w:ilvl="0">
      <w:start w:val="1"/>
      <w:numFmt w:val="decimal"/>
      <w:lvlText w:val="%1"/>
      <w:lvlJc w:val="left"/>
      <w:pPr>
        <w:tabs>
          <w:tab w:val="num" w:pos="360"/>
        </w:tabs>
        <w:ind w:left="360" w:hanging="360"/>
      </w:pPr>
      <w:rPr>
        <w:rFonts w:hint="default"/>
      </w:rPr>
    </w:lvl>
  </w:abstractNum>
  <w:abstractNum w:abstractNumId="15" w15:restartNumberingAfterBreak="0">
    <w:nsid w:val="1CC15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B96A92"/>
    <w:multiLevelType w:val="hybridMultilevel"/>
    <w:tmpl w:val="5E58F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E62817"/>
    <w:multiLevelType w:val="singleLevel"/>
    <w:tmpl w:val="668A3E0C"/>
    <w:lvl w:ilvl="0">
      <w:start w:val="6"/>
      <w:numFmt w:val="bullet"/>
      <w:lvlText w:val="-"/>
      <w:lvlJc w:val="left"/>
      <w:pPr>
        <w:tabs>
          <w:tab w:val="num" w:pos="1440"/>
        </w:tabs>
        <w:ind w:left="1440" w:hanging="720"/>
      </w:pPr>
      <w:rPr>
        <w:rFonts w:hint="default"/>
      </w:rPr>
    </w:lvl>
  </w:abstractNum>
  <w:abstractNum w:abstractNumId="18"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217671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D3603A"/>
    <w:multiLevelType w:val="singleLevel"/>
    <w:tmpl w:val="B0DEBD2A"/>
    <w:lvl w:ilvl="0">
      <w:start w:val="15"/>
      <w:numFmt w:val="decimal"/>
      <w:lvlText w:val="%1"/>
      <w:lvlJc w:val="left"/>
      <w:pPr>
        <w:tabs>
          <w:tab w:val="num" w:pos="720"/>
        </w:tabs>
        <w:ind w:left="720" w:hanging="720"/>
      </w:pPr>
      <w:rPr>
        <w:rFonts w:hint="default"/>
      </w:rPr>
    </w:lvl>
  </w:abstractNum>
  <w:abstractNum w:abstractNumId="21"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B1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8"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0" w15:restartNumberingAfterBreak="0">
    <w:nsid w:val="32A92EB4"/>
    <w:multiLevelType w:val="singleLevel"/>
    <w:tmpl w:val="E3E67086"/>
    <w:lvl w:ilvl="0">
      <w:start w:val="1"/>
      <w:numFmt w:val="lowerLetter"/>
      <w:lvlText w:val="%1."/>
      <w:lvlJc w:val="left"/>
      <w:pPr>
        <w:tabs>
          <w:tab w:val="num" w:pos="1440"/>
        </w:tabs>
        <w:ind w:left="1440" w:hanging="720"/>
      </w:pPr>
      <w:rPr>
        <w:rFonts w:hint="default"/>
      </w:rPr>
    </w:lvl>
  </w:abstractNum>
  <w:abstractNum w:abstractNumId="31" w15:restartNumberingAfterBreak="0">
    <w:nsid w:val="33603A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56223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62F6056"/>
    <w:multiLevelType w:val="hybridMultilevel"/>
    <w:tmpl w:val="F73090BE"/>
    <w:lvl w:ilvl="0" w:tplc="7362FF54">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990288"/>
    <w:multiLevelType w:val="hybridMultilevel"/>
    <w:tmpl w:val="A13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7" w15:restartNumberingAfterBreak="0">
    <w:nsid w:val="48CF680D"/>
    <w:multiLevelType w:val="singleLevel"/>
    <w:tmpl w:val="0D8856B4"/>
    <w:lvl w:ilvl="0">
      <w:start w:val="2"/>
      <w:numFmt w:val="decimal"/>
      <w:lvlText w:val="%1"/>
      <w:lvlJc w:val="left"/>
      <w:pPr>
        <w:tabs>
          <w:tab w:val="num" w:pos="720"/>
        </w:tabs>
        <w:ind w:left="720" w:hanging="720"/>
      </w:pPr>
      <w:rPr>
        <w:rFonts w:hint="default"/>
      </w:rPr>
    </w:lvl>
  </w:abstractNum>
  <w:abstractNum w:abstractNumId="38" w15:restartNumberingAfterBreak="0">
    <w:nsid w:val="4A0B3C85"/>
    <w:multiLevelType w:val="singleLevel"/>
    <w:tmpl w:val="48C4E28C"/>
    <w:lvl w:ilvl="0">
      <w:start w:val="1"/>
      <w:numFmt w:val="decimal"/>
      <w:lvlText w:val="%1"/>
      <w:lvlJc w:val="left"/>
      <w:pPr>
        <w:tabs>
          <w:tab w:val="num" w:pos="360"/>
        </w:tabs>
        <w:ind w:left="360" w:hanging="360"/>
      </w:pPr>
      <w:rPr>
        <w:rFonts w:hint="default"/>
      </w:rPr>
    </w:lvl>
  </w:abstractNum>
  <w:abstractNum w:abstractNumId="39" w15:restartNumberingAfterBreak="0">
    <w:nsid w:val="4A6F4CE5"/>
    <w:multiLevelType w:val="singleLevel"/>
    <w:tmpl w:val="48C4E28C"/>
    <w:lvl w:ilvl="0">
      <w:start w:val="6"/>
      <w:numFmt w:val="decimal"/>
      <w:lvlText w:val="%1"/>
      <w:lvlJc w:val="left"/>
      <w:pPr>
        <w:tabs>
          <w:tab w:val="num" w:pos="360"/>
        </w:tabs>
        <w:ind w:left="360" w:hanging="360"/>
      </w:pPr>
      <w:rPr>
        <w:rFonts w:hint="default"/>
      </w:rPr>
    </w:lvl>
  </w:abstractNum>
  <w:abstractNum w:abstractNumId="40"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41" w15:restartNumberingAfterBreak="0">
    <w:nsid w:val="4CF171FC"/>
    <w:multiLevelType w:val="hybridMultilevel"/>
    <w:tmpl w:val="14DEF4B2"/>
    <w:lvl w:ilvl="0" w:tplc="08090019">
      <w:start w:val="1"/>
      <w:numFmt w:val="lowerLetter"/>
      <w:lvlText w:val="%1."/>
      <w:lvlJc w:val="left"/>
      <w:pPr>
        <w:tabs>
          <w:tab w:val="num" w:pos="720"/>
        </w:tabs>
        <w:ind w:left="720" w:hanging="360"/>
      </w:pPr>
      <w:rPr>
        <w:rFonts w:hint="default"/>
      </w:rPr>
    </w:lvl>
    <w:lvl w:ilvl="1" w:tplc="FCF4AF4A">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AB0C76"/>
    <w:multiLevelType w:val="singleLevel"/>
    <w:tmpl w:val="91B43682"/>
    <w:lvl w:ilvl="0">
      <w:start w:val="1"/>
      <w:numFmt w:val="lowerRoman"/>
      <w:lvlText w:val="%1."/>
      <w:lvlJc w:val="left"/>
      <w:pPr>
        <w:tabs>
          <w:tab w:val="num" w:pos="1440"/>
        </w:tabs>
        <w:ind w:left="1440" w:hanging="720"/>
      </w:pPr>
      <w:rPr>
        <w:rFonts w:hint="default"/>
      </w:rPr>
    </w:lvl>
  </w:abstractNum>
  <w:abstractNum w:abstractNumId="45"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EB58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5F015D3"/>
    <w:multiLevelType w:val="hybridMultilevel"/>
    <w:tmpl w:val="1EAC2A26"/>
    <w:lvl w:ilvl="0" w:tplc="D6AAF308">
      <w:start w:val="1"/>
      <w:numFmt w:val="decimal"/>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9"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6" w15:restartNumberingAfterBreak="0">
    <w:nsid w:val="5F6611A3"/>
    <w:multiLevelType w:val="hybridMultilevel"/>
    <w:tmpl w:val="AE7A2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9" w15:restartNumberingAfterBreak="0">
    <w:nsid w:val="660D5A21"/>
    <w:multiLevelType w:val="singleLevel"/>
    <w:tmpl w:val="48C4E28C"/>
    <w:lvl w:ilvl="0">
      <w:start w:val="1"/>
      <w:numFmt w:val="decimal"/>
      <w:lvlText w:val="%1"/>
      <w:lvlJc w:val="left"/>
      <w:pPr>
        <w:tabs>
          <w:tab w:val="num" w:pos="360"/>
        </w:tabs>
        <w:ind w:left="360" w:hanging="360"/>
      </w:pPr>
      <w:rPr>
        <w:rFonts w:hint="default"/>
      </w:rPr>
    </w:lvl>
  </w:abstractNum>
  <w:abstractNum w:abstractNumId="60" w15:restartNumberingAfterBreak="0">
    <w:nsid w:val="68816E0C"/>
    <w:multiLevelType w:val="singleLevel"/>
    <w:tmpl w:val="48C4E28C"/>
    <w:lvl w:ilvl="0">
      <w:start w:val="1"/>
      <w:numFmt w:val="decimal"/>
      <w:lvlText w:val="%1"/>
      <w:lvlJc w:val="left"/>
      <w:pPr>
        <w:tabs>
          <w:tab w:val="num" w:pos="360"/>
        </w:tabs>
        <w:ind w:left="360" w:hanging="360"/>
      </w:pPr>
      <w:rPr>
        <w:rFonts w:hint="default"/>
      </w:rPr>
    </w:lvl>
  </w:abstractNum>
  <w:abstractNum w:abstractNumId="61" w15:restartNumberingAfterBreak="0">
    <w:nsid w:val="69343B19"/>
    <w:multiLevelType w:val="hybridMultilevel"/>
    <w:tmpl w:val="F724E7CE"/>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62" w15:restartNumberingAfterBreak="0">
    <w:nsid w:val="6ABA2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4" w15:restartNumberingAfterBreak="0">
    <w:nsid w:val="6B51527C"/>
    <w:multiLevelType w:val="hybridMultilevel"/>
    <w:tmpl w:val="3A58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9" w15:restartNumberingAfterBreak="0">
    <w:nsid w:val="6EAA33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F2E17DB"/>
    <w:multiLevelType w:val="hybridMultilevel"/>
    <w:tmpl w:val="DB66772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523" w:hanging="360"/>
      </w:pPr>
      <w:rPr>
        <w:rFonts w:ascii="Courier New" w:hAnsi="Courier New" w:cs="Courier New" w:hint="default"/>
      </w:rPr>
    </w:lvl>
    <w:lvl w:ilvl="2" w:tplc="08090005" w:tentative="1">
      <w:start w:val="1"/>
      <w:numFmt w:val="bullet"/>
      <w:lvlText w:val=""/>
      <w:lvlJc w:val="left"/>
      <w:pPr>
        <w:ind w:left="1243" w:hanging="360"/>
      </w:pPr>
      <w:rPr>
        <w:rFonts w:ascii="Wingdings" w:hAnsi="Wingdings" w:hint="default"/>
      </w:rPr>
    </w:lvl>
    <w:lvl w:ilvl="3" w:tplc="08090001" w:tentative="1">
      <w:start w:val="1"/>
      <w:numFmt w:val="bullet"/>
      <w:lvlText w:val=""/>
      <w:lvlJc w:val="left"/>
      <w:pPr>
        <w:ind w:left="1963" w:hanging="360"/>
      </w:pPr>
      <w:rPr>
        <w:rFonts w:ascii="Symbol" w:hAnsi="Symbol" w:hint="default"/>
      </w:rPr>
    </w:lvl>
    <w:lvl w:ilvl="4" w:tplc="08090003" w:tentative="1">
      <w:start w:val="1"/>
      <w:numFmt w:val="bullet"/>
      <w:lvlText w:val="o"/>
      <w:lvlJc w:val="left"/>
      <w:pPr>
        <w:ind w:left="2683" w:hanging="360"/>
      </w:pPr>
      <w:rPr>
        <w:rFonts w:ascii="Courier New" w:hAnsi="Courier New" w:cs="Courier New" w:hint="default"/>
      </w:rPr>
    </w:lvl>
    <w:lvl w:ilvl="5" w:tplc="08090005" w:tentative="1">
      <w:start w:val="1"/>
      <w:numFmt w:val="bullet"/>
      <w:lvlText w:val=""/>
      <w:lvlJc w:val="left"/>
      <w:pPr>
        <w:ind w:left="3403" w:hanging="360"/>
      </w:pPr>
      <w:rPr>
        <w:rFonts w:ascii="Wingdings" w:hAnsi="Wingdings" w:hint="default"/>
      </w:rPr>
    </w:lvl>
    <w:lvl w:ilvl="6" w:tplc="08090001" w:tentative="1">
      <w:start w:val="1"/>
      <w:numFmt w:val="bullet"/>
      <w:lvlText w:val=""/>
      <w:lvlJc w:val="left"/>
      <w:pPr>
        <w:ind w:left="4123" w:hanging="360"/>
      </w:pPr>
      <w:rPr>
        <w:rFonts w:ascii="Symbol" w:hAnsi="Symbol" w:hint="default"/>
      </w:rPr>
    </w:lvl>
    <w:lvl w:ilvl="7" w:tplc="08090003" w:tentative="1">
      <w:start w:val="1"/>
      <w:numFmt w:val="bullet"/>
      <w:lvlText w:val="o"/>
      <w:lvlJc w:val="left"/>
      <w:pPr>
        <w:ind w:left="4843" w:hanging="360"/>
      </w:pPr>
      <w:rPr>
        <w:rFonts w:ascii="Courier New" w:hAnsi="Courier New" w:cs="Courier New" w:hint="default"/>
      </w:rPr>
    </w:lvl>
    <w:lvl w:ilvl="8" w:tplc="08090005" w:tentative="1">
      <w:start w:val="1"/>
      <w:numFmt w:val="bullet"/>
      <w:lvlText w:val=""/>
      <w:lvlJc w:val="left"/>
      <w:pPr>
        <w:ind w:left="5563" w:hanging="360"/>
      </w:pPr>
      <w:rPr>
        <w:rFonts w:ascii="Wingdings" w:hAnsi="Wingdings" w:hint="default"/>
      </w:rPr>
    </w:lvl>
  </w:abstractNum>
  <w:abstractNum w:abstractNumId="7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2" w15:restartNumberingAfterBreak="0">
    <w:nsid w:val="709E2157"/>
    <w:multiLevelType w:val="hybridMultilevel"/>
    <w:tmpl w:val="509E49CA"/>
    <w:lvl w:ilvl="0" w:tplc="08090019">
      <w:start w:val="1"/>
      <w:numFmt w:val="lowerLetter"/>
      <w:lvlText w:val="%1."/>
      <w:lvlJc w:val="left"/>
      <w:pPr>
        <w:tabs>
          <w:tab w:val="num" w:pos="720"/>
        </w:tabs>
        <w:ind w:left="720" w:hanging="360"/>
      </w:pPr>
    </w:lvl>
    <w:lvl w:ilvl="1" w:tplc="1C92688E">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72557438"/>
    <w:multiLevelType w:val="hybridMultilevel"/>
    <w:tmpl w:val="ABD0BA5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5"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7" w15:restartNumberingAfterBreak="0">
    <w:nsid w:val="78D849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0"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7DED529A"/>
    <w:multiLevelType w:val="singleLevel"/>
    <w:tmpl w:val="36DE2980"/>
    <w:lvl w:ilvl="0">
      <w:start w:val="1"/>
      <w:numFmt w:val="lowerLetter"/>
      <w:lvlText w:val="%1."/>
      <w:lvlJc w:val="left"/>
      <w:pPr>
        <w:tabs>
          <w:tab w:val="num" w:pos="1440"/>
        </w:tabs>
        <w:ind w:left="1440" w:hanging="720"/>
      </w:pPr>
      <w:rPr>
        <w:rFonts w:hint="default"/>
      </w:rPr>
    </w:lvl>
  </w:abstractNum>
  <w:num w:numId="1" w16cid:durableId="691537156">
    <w:abstractNumId w:val="45"/>
  </w:num>
  <w:num w:numId="2" w16cid:durableId="398673149">
    <w:abstractNumId w:val="57"/>
  </w:num>
  <w:num w:numId="3" w16cid:durableId="1109466310">
    <w:abstractNumId w:val="63"/>
  </w:num>
  <w:num w:numId="4" w16cid:durableId="1291010240">
    <w:abstractNumId w:val="51"/>
  </w:num>
  <w:num w:numId="5" w16cid:durableId="1688216510">
    <w:abstractNumId w:val="3"/>
  </w:num>
  <w:num w:numId="6" w16cid:durableId="545991070">
    <w:abstractNumId w:val="6"/>
  </w:num>
  <w:num w:numId="7" w16cid:durableId="108008906">
    <w:abstractNumId w:val="81"/>
  </w:num>
  <w:num w:numId="8" w16cid:durableId="1012806671">
    <w:abstractNumId w:val="54"/>
  </w:num>
  <w:num w:numId="9" w16cid:durableId="1954629813">
    <w:abstractNumId w:val="25"/>
  </w:num>
  <w:num w:numId="10" w16cid:durableId="457066797">
    <w:abstractNumId w:val="7"/>
  </w:num>
  <w:num w:numId="11" w16cid:durableId="1203323428">
    <w:abstractNumId w:val="50"/>
  </w:num>
  <w:num w:numId="12" w16cid:durableId="1154176858">
    <w:abstractNumId w:val="12"/>
  </w:num>
  <w:num w:numId="13" w16cid:durableId="1746996170">
    <w:abstractNumId w:val="42"/>
  </w:num>
  <w:num w:numId="14" w16cid:durableId="436491141">
    <w:abstractNumId w:val="27"/>
  </w:num>
  <w:num w:numId="15" w16cid:durableId="1393310461">
    <w:abstractNumId w:val="9"/>
  </w:num>
  <w:num w:numId="16" w16cid:durableId="2096585828">
    <w:abstractNumId w:val="76"/>
  </w:num>
  <w:num w:numId="17" w16cid:durableId="2030905486">
    <w:abstractNumId w:val="79"/>
  </w:num>
  <w:num w:numId="18" w16cid:durableId="504324502">
    <w:abstractNumId w:val="74"/>
  </w:num>
  <w:num w:numId="19" w16cid:durableId="646981753">
    <w:abstractNumId w:val="80"/>
  </w:num>
  <w:num w:numId="20" w16cid:durableId="2032412286">
    <w:abstractNumId w:val="36"/>
  </w:num>
  <w:num w:numId="21" w16cid:durableId="74785292">
    <w:abstractNumId w:val="5"/>
  </w:num>
  <w:num w:numId="22" w16cid:durableId="1599682331">
    <w:abstractNumId w:val="66"/>
  </w:num>
  <w:num w:numId="23" w16cid:durableId="805316967">
    <w:abstractNumId w:val="53"/>
  </w:num>
  <w:num w:numId="24" w16cid:durableId="1812207280">
    <w:abstractNumId w:val="2"/>
  </w:num>
  <w:num w:numId="25" w16cid:durableId="577905918">
    <w:abstractNumId w:val="0"/>
  </w:num>
  <w:num w:numId="26" w16cid:durableId="232862007">
    <w:abstractNumId w:val="18"/>
  </w:num>
  <w:num w:numId="27" w16cid:durableId="1902934920">
    <w:abstractNumId w:val="65"/>
  </w:num>
  <w:num w:numId="28" w16cid:durableId="1820002006">
    <w:abstractNumId w:val="22"/>
  </w:num>
  <w:num w:numId="29" w16cid:durableId="536551723">
    <w:abstractNumId w:val="55"/>
  </w:num>
  <w:num w:numId="30" w16cid:durableId="201405570">
    <w:abstractNumId w:val="58"/>
  </w:num>
  <w:num w:numId="31" w16cid:durableId="183325359">
    <w:abstractNumId w:val="21"/>
  </w:num>
  <w:num w:numId="32" w16cid:durableId="65298886">
    <w:abstractNumId w:val="11"/>
  </w:num>
  <w:num w:numId="33" w16cid:durableId="1275870277">
    <w:abstractNumId w:val="46"/>
  </w:num>
  <w:num w:numId="34" w16cid:durableId="548341761">
    <w:abstractNumId w:val="52"/>
  </w:num>
  <w:num w:numId="35" w16cid:durableId="1747532913">
    <w:abstractNumId w:val="68"/>
  </w:num>
  <w:num w:numId="36" w16cid:durableId="355082995">
    <w:abstractNumId w:val="8"/>
  </w:num>
  <w:num w:numId="37" w16cid:durableId="2098750573">
    <w:abstractNumId w:val="70"/>
  </w:num>
  <w:num w:numId="38" w16cid:durableId="924729351">
    <w:abstractNumId w:val="29"/>
  </w:num>
  <w:num w:numId="39" w16cid:durableId="1461876658">
    <w:abstractNumId w:val="61"/>
  </w:num>
  <w:num w:numId="40" w16cid:durableId="1347092665">
    <w:abstractNumId w:val="67"/>
  </w:num>
  <w:num w:numId="41" w16cid:durableId="1199589011">
    <w:abstractNumId w:val="34"/>
  </w:num>
  <w:num w:numId="42" w16cid:durableId="1777485999">
    <w:abstractNumId w:val="23"/>
  </w:num>
  <w:num w:numId="43" w16cid:durableId="1153258922">
    <w:abstractNumId w:val="40"/>
  </w:num>
  <w:num w:numId="44" w16cid:durableId="810638670">
    <w:abstractNumId w:val="43"/>
  </w:num>
  <w:num w:numId="45" w16cid:durableId="1170558998">
    <w:abstractNumId w:val="28"/>
  </w:num>
  <w:num w:numId="46" w16cid:durableId="1194616667">
    <w:abstractNumId w:val="24"/>
  </w:num>
  <w:num w:numId="47" w16cid:durableId="1013342317">
    <w:abstractNumId w:val="13"/>
  </w:num>
  <w:num w:numId="48" w16cid:durableId="75789888">
    <w:abstractNumId w:val="71"/>
  </w:num>
  <w:num w:numId="49" w16cid:durableId="643973837">
    <w:abstractNumId w:val="78"/>
  </w:num>
  <w:num w:numId="50" w16cid:durableId="862744199">
    <w:abstractNumId w:val="75"/>
  </w:num>
  <w:num w:numId="51" w16cid:durableId="1531264986">
    <w:abstractNumId w:val="49"/>
  </w:num>
  <w:num w:numId="52" w16cid:durableId="238443048">
    <w:abstractNumId w:val="48"/>
  </w:num>
  <w:num w:numId="53" w16cid:durableId="1139877831">
    <w:abstractNumId w:val="77"/>
  </w:num>
  <w:num w:numId="54" w16cid:durableId="416639471">
    <w:abstractNumId w:val="19"/>
  </w:num>
  <w:num w:numId="55" w16cid:durableId="324892765">
    <w:abstractNumId w:val="10"/>
  </w:num>
  <w:num w:numId="56" w16cid:durableId="636447136">
    <w:abstractNumId w:val="26"/>
  </w:num>
  <w:num w:numId="57" w16cid:durableId="1523779396">
    <w:abstractNumId w:val="32"/>
  </w:num>
  <w:num w:numId="58" w16cid:durableId="889652139">
    <w:abstractNumId w:val="83"/>
  </w:num>
  <w:num w:numId="59" w16cid:durableId="1498497780">
    <w:abstractNumId w:val="30"/>
  </w:num>
  <w:num w:numId="60" w16cid:durableId="1449156166">
    <w:abstractNumId w:val="47"/>
  </w:num>
  <w:num w:numId="61" w16cid:durableId="839540314">
    <w:abstractNumId w:val="31"/>
  </w:num>
  <w:num w:numId="62" w16cid:durableId="1208763095">
    <w:abstractNumId w:val="15"/>
  </w:num>
  <w:num w:numId="63" w16cid:durableId="465121271">
    <w:abstractNumId w:val="69"/>
  </w:num>
  <w:num w:numId="64" w16cid:durableId="1145051591">
    <w:abstractNumId w:val="37"/>
  </w:num>
  <w:num w:numId="65" w16cid:durableId="1030758268">
    <w:abstractNumId w:val="1"/>
  </w:num>
  <w:num w:numId="66" w16cid:durableId="1296135406">
    <w:abstractNumId w:val="17"/>
  </w:num>
  <w:num w:numId="67" w16cid:durableId="1909336326">
    <w:abstractNumId w:val="44"/>
  </w:num>
  <w:num w:numId="68" w16cid:durableId="1011294895">
    <w:abstractNumId w:val="62"/>
  </w:num>
  <w:num w:numId="69" w16cid:durableId="412314518">
    <w:abstractNumId w:val="14"/>
  </w:num>
  <w:num w:numId="70" w16cid:durableId="897857563">
    <w:abstractNumId w:val="38"/>
  </w:num>
  <w:num w:numId="71" w16cid:durableId="1556088484">
    <w:abstractNumId w:val="60"/>
  </w:num>
  <w:num w:numId="72" w16cid:durableId="1350837807">
    <w:abstractNumId w:val="59"/>
  </w:num>
  <w:num w:numId="73" w16cid:durableId="2013869977">
    <w:abstractNumId w:val="39"/>
  </w:num>
  <w:num w:numId="74" w16cid:durableId="343627186">
    <w:abstractNumId w:val="20"/>
  </w:num>
  <w:num w:numId="75" w16cid:durableId="1703746726">
    <w:abstractNumId w:val="33"/>
  </w:num>
  <w:num w:numId="76" w16cid:durableId="1980649692">
    <w:abstractNumId w:val="72"/>
  </w:num>
  <w:num w:numId="77" w16cid:durableId="987902425">
    <w:abstractNumId w:val="41"/>
  </w:num>
  <w:num w:numId="78" w16cid:durableId="1291782011">
    <w:abstractNumId w:val="73"/>
  </w:num>
  <w:num w:numId="79" w16cid:durableId="1683313874">
    <w:abstractNumId w:val="35"/>
  </w:num>
  <w:num w:numId="80" w16cid:durableId="1371343361">
    <w:abstractNumId w:val="64"/>
  </w:num>
  <w:num w:numId="81" w16cid:durableId="1151677821">
    <w:abstractNumId w:val="45"/>
  </w:num>
  <w:num w:numId="82" w16cid:durableId="430130730">
    <w:abstractNumId w:val="4"/>
  </w:num>
  <w:num w:numId="83" w16cid:durableId="492796154">
    <w:abstractNumId w:val="56"/>
  </w:num>
  <w:num w:numId="84" w16cid:durableId="528184371">
    <w:abstractNumId w:val="82"/>
  </w:num>
  <w:num w:numId="85" w16cid:durableId="1006326799">
    <w:abstractNumId w:val="1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1438"/>
    <w:rsid w:val="000122D1"/>
    <w:rsid w:val="000137AB"/>
    <w:rsid w:val="00015820"/>
    <w:rsid w:val="00017810"/>
    <w:rsid w:val="000222A6"/>
    <w:rsid w:val="00025493"/>
    <w:rsid w:val="0002737D"/>
    <w:rsid w:val="00031FA7"/>
    <w:rsid w:val="00044B2E"/>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0CCE"/>
    <w:rsid w:val="00092931"/>
    <w:rsid w:val="000958B9"/>
    <w:rsid w:val="000A17B8"/>
    <w:rsid w:val="000A6A66"/>
    <w:rsid w:val="000B32E3"/>
    <w:rsid w:val="000B3F44"/>
    <w:rsid w:val="000B5542"/>
    <w:rsid w:val="000C2315"/>
    <w:rsid w:val="000C7A97"/>
    <w:rsid w:val="000E124B"/>
    <w:rsid w:val="00101623"/>
    <w:rsid w:val="00116D85"/>
    <w:rsid w:val="00117D34"/>
    <w:rsid w:val="001208F9"/>
    <w:rsid w:val="00121849"/>
    <w:rsid w:val="00127529"/>
    <w:rsid w:val="00131F7C"/>
    <w:rsid w:val="001328FF"/>
    <w:rsid w:val="00133F6D"/>
    <w:rsid w:val="00134219"/>
    <w:rsid w:val="001361D3"/>
    <w:rsid w:val="00136A44"/>
    <w:rsid w:val="00136D87"/>
    <w:rsid w:val="00140C88"/>
    <w:rsid w:val="00141335"/>
    <w:rsid w:val="0014427A"/>
    <w:rsid w:val="00150CF0"/>
    <w:rsid w:val="001555C6"/>
    <w:rsid w:val="00157CE7"/>
    <w:rsid w:val="00162B7F"/>
    <w:rsid w:val="00173046"/>
    <w:rsid w:val="00175168"/>
    <w:rsid w:val="00176EAE"/>
    <w:rsid w:val="0018016C"/>
    <w:rsid w:val="0018071D"/>
    <w:rsid w:val="00183BE2"/>
    <w:rsid w:val="00184D2D"/>
    <w:rsid w:val="00185BF7"/>
    <w:rsid w:val="001A0A91"/>
    <w:rsid w:val="001A4309"/>
    <w:rsid w:val="001A5DE0"/>
    <w:rsid w:val="001A6202"/>
    <w:rsid w:val="001B4D98"/>
    <w:rsid w:val="001B6EF1"/>
    <w:rsid w:val="001C5633"/>
    <w:rsid w:val="001F075A"/>
    <w:rsid w:val="001F752B"/>
    <w:rsid w:val="002000F5"/>
    <w:rsid w:val="0020177C"/>
    <w:rsid w:val="00202254"/>
    <w:rsid w:val="002030DC"/>
    <w:rsid w:val="00212BCF"/>
    <w:rsid w:val="00214227"/>
    <w:rsid w:val="002179E3"/>
    <w:rsid w:val="00223080"/>
    <w:rsid w:val="00224E91"/>
    <w:rsid w:val="00230D35"/>
    <w:rsid w:val="00234B3F"/>
    <w:rsid w:val="00235CC7"/>
    <w:rsid w:val="00237BE3"/>
    <w:rsid w:val="00240623"/>
    <w:rsid w:val="00241365"/>
    <w:rsid w:val="0025584F"/>
    <w:rsid w:val="002673B8"/>
    <w:rsid w:val="0027370F"/>
    <w:rsid w:val="00274C03"/>
    <w:rsid w:val="00293060"/>
    <w:rsid w:val="00297D5B"/>
    <w:rsid w:val="002A2175"/>
    <w:rsid w:val="002A25A9"/>
    <w:rsid w:val="002A6129"/>
    <w:rsid w:val="002A7EC9"/>
    <w:rsid w:val="002B1D0F"/>
    <w:rsid w:val="002B2DC0"/>
    <w:rsid w:val="002B3A6F"/>
    <w:rsid w:val="002D1085"/>
    <w:rsid w:val="002E487C"/>
    <w:rsid w:val="002E5149"/>
    <w:rsid w:val="002F3EF8"/>
    <w:rsid w:val="002F5725"/>
    <w:rsid w:val="0030058C"/>
    <w:rsid w:val="00305262"/>
    <w:rsid w:val="0030672E"/>
    <w:rsid w:val="003074FA"/>
    <w:rsid w:val="00311932"/>
    <w:rsid w:val="00312C44"/>
    <w:rsid w:val="00323A80"/>
    <w:rsid w:val="00327EAE"/>
    <w:rsid w:val="003402BC"/>
    <w:rsid w:val="00341F41"/>
    <w:rsid w:val="003440B8"/>
    <w:rsid w:val="003526E0"/>
    <w:rsid w:val="003530D2"/>
    <w:rsid w:val="003537B8"/>
    <w:rsid w:val="003661CB"/>
    <w:rsid w:val="00366ABF"/>
    <w:rsid w:val="00366EAB"/>
    <w:rsid w:val="00367351"/>
    <w:rsid w:val="0037706A"/>
    <w:rsid w:val="003842F7"/>
    <w:rsid w:val="0039184E"/>
    <w:rsid w:val="003942D4"/>
    <w:rsid w:val="00396DA9"/>
    <w:rsid w:val="003A2F88"/>
    <w:rsid w:val="003B66F8"/>
    <w:rsid w:val="003B7F3D"/>
    <w:rsid w:val="003C046C"/>
    <w:rsid w:val="003C1149"/>
    <w:rsid w:val="003D0BBE"/>
    <w:rsid w:val="003D33C8"/>
    <w:rsid w:val="003D4A4B"/>
    <w:rsid w:val="003D707C"/>
    <w:rsid w:val="003E3BA1"/>
    <w:rsid w:val="003F212A"/>
    <w:rsid w:val="003F6108"/>
    <w:rsid w:val="003F7ECA"/>
    <w:rsid w:val="00401E92"/>
    <w:rsid w:val="00405B7A"/>
    <w:rsid w:val="00411158"/>
    <w:rsid w:val="00411393"/>
    <w:rsid w:val="0041334D"/>
    <w:rsid w:val="0041726A"/>
    <w:rsid w:val="00422188"/>
    <w:rsid w:val="004266EC"/>
    <w:rsid w:val="00437858"/>
    <w:rsid w:val="00451121"/>
    <w:rsid w:val="00454774"/>
    <w:rsid w:val="00461876"/>
    <w:rsid w:val="00462094"/>
    <w:rsid w:val="00466231"/>
    <w:rsid w:val="00466811"/>
    <w:rsid w:val="00467F93"/>
    <w:rsid w:val="00467FAD"/>
    <w:rsid w:val="00473C85"/>
    <w:rsid w:val="00480FC1"/>
    <w:rsid w:val="00483A49"/>
    <w:rsid w:val="004903CD"/>
    <w:rsid w:val="00496B3C"/>
    <w:rsid w:val="004A7CF8"/>
    <w:rsid w:val="004B4533"/>
    <w:rsid w:val="004B5200"/>
    <w:rsid w:val="004B5B94"/>
    <w:rsid w:val="004C1F5C"/>
    <w:rsid w:val="004C3B6D"/>
    <w:rsid w:val="004C543A"/>
    <w:rsid w:val="004C59BC"/>
    <w:rsid w:val="004C6030"/>
    <w:rsid w:val="004D450B"/>
    <w:rsid w:val="004D68D9"/>
    <w:rsid w:val="004D76CF"/>
    <w:rsid w:val="004E415A"/>
    <w:rsid w:val="00504EE0"/>
    <w:rsid w:val="005069D7"/>
    <w:rsid w:val="00513BE2"/>
    <w:rsid w:val="0052530D"/>
    <w:rsid w:val="00527710"/>
    <w:rsid w:val="005322F3"/>
    <w:rsid w:val="00533103"/>
    <w:rsid w:val="0054318D"/>
    <w:rsid w:val="005440B9"/>
    <w:rsid w:val="00552755"/>
    <w:rsid w:val="00557AB0"/>
    <w:rsid w:val="00572891"/>
    <w:rsid w:val="00573699"/>
    <w:rsid w:val="00576947"/>
    <w:rsid w:val="00597B9C"/>
    <w:rsid w:val="00597F01"/>
    <w:rsid w:val="005A0801"/>
    <w:rsid w:val="005A73A6"/>
    <w:rsid w:val="005C232C"/>
    <w:rsid w:val="005D1564"/>
    <w:rsid w:val="005E0344"/>
    <w:rsid w:val="005E67F6"/>
    <w:rsid w:val="005E7FE6"/>
    <w:rsid w:val="005F2A4B"/>
    <w:rsid w:val="00604412"/>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704D06"/>
    <w:rsid w:val="0071230F"/>
    <w:rsid w:val="00714351"/>
    <w:rsid w:val="00715E2B"/>
    <w:rsid w:val="00715EB5"/>
    <w:rsid w:val="00725938"/>
    <w:rsid w:val="00743C2E"/>
    <w:rsid w:val="00744AE9"/>
    <w:rsid w:val="00752730"/>
    <w:rsid w:val="007546C3"/>
    <w:rsid w:val="00756E80"/>
    <w:rsid w:val="00772D1C"/>
    <w:rsid w:val="00774924"/>
    <w:rsid w:val="007769A3"/>
    <w:rsid w:val="0077795C"/>
    <w:rsid w:val="00781CD9"/>
    <w:rsid w:val="007840A5"/>
    <w:rsid w:val="00785F52"/>
    <w:rsid w:val="0079287C"/>
    <w:rsid w:val="007A0E17"/>
    <w:rsid w:val="007A188C"/>
    <w:rsid w:val="007A378D"/>
    <w:rsid w:val="007A679F"/>
    <w:rsid w:val="007A777C"/>
    <w:rsid w:val="007C2B21"/>
    <w:rsid w:val="007C4EC1"/>
    <w:rsid w:val="007C5D1C"/>
    <w:rsid w:val="007D4A24"/>
    <w:rsid w:val="007D6B32"/>
    <w:rsid w:val="007E11FF"/>
    <w:rsid w:val="007E3BDF"/>
    <w:rsid w:val="007E4C25"/>
    <w:rsid w:val="007F2FA7"/>
    <w:rsid w:val="007F359E"/>
    <w:rsid w:val="007F6A4D"/>
    <w:rsid w:val="00804843"/>
    <w:rsid w:val="00810E93"/>
    <w:rsid w:val="0081275E"/>
    <w:rsid w:val="00821C06"/>
    <w:rsid w:val="00841305"/>
    <w:rsid w:val="00845038"/>
    <w:rsid w:val="0084787E"/>
    <w:rsid w:val="00851D4D"/>
    <w:rsid w:val="00861339"/>
    <w:rsid w:val="00865C45"/>
    <w:rsid w:val="0087346F"/>
    <w:rsid w:val="00874C4A"/>
    <w:rsid w:val="00876203"/>
    <w:rsid w:val="0088213A"/>
    <w:rsid w:val="00886675"/>
    <w:rsid w:val="008933ED"/>
    <w:rsid w:val="008936ED"/>
    <w:rsid w:val="0089439B"/>
    <w:rsid w:val="00896B05"/>
    <w:rsid w:val="00896F53"/>
    <w:rsid w:val="008A36C4"/>
    <w:rsid w:val="008B02B3"/>
    <w:rsid w:val="008B3E38"/>
    <w:rsid w:val="008C4424"/>
    <w:rsid w:val="008C45F1"/>
    <w:rsid w:val="008D7721"/>
    <w:rsid w:val="008F375E"/>
    <w:rsid w:val="008F3F28"/>
    <w:rsid w:val="0091294E"/>
    <w:rsid w:val="00912C4A"/>
    <w:rsid w:val="009152FE"/>
    <w:rsid w:val="00920330"/>
    <w:rsid w:val="00925D1B"/>
    <w:rsid w:val="00934040"/>
    <w:rsid w:val="009370B6"/>
    <w:rsid w:val="00937904"/>
    <w:rsid w:val="009432C2"/>
    <w:rsid w:val="009468A4"/>
    <w:rsid w:val="009469E5"/>
    <w:rsid w:val="00950925"/>
    <w:rsid w:val="009566BE"/>
    <w:rsid w:val="0096010E"/>
    <w:rsid w:val="00977129"/>
    <w:rsid w:val="009855F3"/>
    <w:rsid w:val="009926B2"/>
    <w:rsid w:val="00993A9C"/>
    <w:rsid w:val="009C0A92"/>
    <w:rsid w:val="009C3B2F"/>
    <w:rsid w:val="009D1287"/>
    <w:rsid w:val="009D26DD"/>
    <w:rsid w:val="009D6B77"/>
    <w:rsid w:val="009D73D7"/>
    <w:rsid w:val="009E3E86"/>
    <w:rsid w:val="009E5ECC"/>
    <w:rsid w:val="009E76FF"/>
    <w:rsid w:val="009E77E9"/>
    <w:rsid w:val="009F5EDE"/>
    <w:rsid w:val="00A06062"/>
    <w:rsid w:val="00A13640"/>
    <w:rsid w:val="00A13912"/>
    <w:rsid w:val="00A20D42"/>
    <w:rsid w:val="00A25082"/>
    <w:rsid w:val="00A318B2"/>
    <w:rsid w:val="00A34896"/>
    <w:rsid w:val="00A5637C"/>
    <w:rsid w:val="00A56976"/>
    <w:rsid w:val="00A73278"/>
    <w:rsid w:val="00A73CA3"/>
    <w:rsid w:val="00A771FC"/>
    <w:rsid w:val="00A81DA8"/>
    <w:rsid w:val="00A81ED7"/>
    <w:rsid w:val="00A87017"/>
    <w:rsid w:val="00A875A3"/>
    <w:rsid w:val="00A94A86"/>
    <w:rsid w:val="00A97D92"/>
    <w:rsid w:val="00AA0CD0"/>
    <w:rsid w:val="00AB23DB"/>
    <w:rsid w:val="00AC5AE5"/>
    <w:rsid w:val="00AE17E0"/>
    <w:rsid w:val="00AE34B8"/>
    <w:rsid w:val="00AE6914"/>
    <w:rsid w:val="00B011D5"/>
    <w:rsid w:val="00B07CC1"/>
    <w:rsid w:val="00B15BC6"/>
    <w:rsid w:val="00B21BB5"/>
    <w:rsid w:val="00B225AD"/>
    <w:rsid w:val="00B26D23"/>
    <w:rsid w:val="00B2720A"/>
    <w:rsid w:val="00B31167"/>
    <w:rsid w:val="00B32960"/>
    <w:rsid w:val="00B3560F"/>
    <w:rsid w:val="00B4554E"/>
    <w:rsid w:val="00B46A31"/>
    <w:rsid w:val="00B55462"/>
    <w:rsid w:val="00B61796"/>
    <w:rsid w:val="00B7785F"/>
    <w:rsid w:val="00B82A12"/>
    <w:rsid w:val="00B8717E"/>
    <w:rsid w:val="00B87B4B"/>
    <w:rsid w:val="00B90A40"/>
    <w:rsid w:val="00B90C06"/>
    <w:rsid w:val="00BA3D6E"/>
    <w:rsid w:val="00BB29BC"/>
    <w:rsid w:val="00BB3BF6"/>
    <w:rsid w:val="00BB55F7"/>
    <w:rsid w:val="00BB5D1C"/>
    <w:rsid w:val="00BC3455"/>
    <w:rsid w:val="00BC7B5E"/>
    <w:rsid w:val="00BE2234"/>
    <w:rsid w:val="00BE6476"/>
    <w:rsid w:val="00BE7347"/>
    <w:rsid w:val="00BF516E"/>
    <w:rsid w:val="00BF62FE"/>
    <w:rsid w:val="00C07A7F"/>
    <w:rsid w:val="00C10F9D"/>
    <w:rsid w:val="00C12CE7"/>
    <w:rsid w:val="00C15E74"/>
    <w:rsid w:val="00C23024"/>
    <w:rsid w:val="00C242AA"/>
    <w:rsid w:val="00C344E6"/>
    <w:rsid w:val="00C36C86"/>
    <w:rsid w:val="00C420A6"/>
    <w:rsid w:val="00C65518"/>
    <w:rsid w:val="00C6758D"/>
    <w:rsid w:val="00C8123F"/>
    <w:rsid w:val="00C842ED"/>
    <w:rsid w:val="00C85D99"/>
    <w:rsid w:val="00C9019C"/>
    <w:rsid w:val="00C9300C"/>
    <w:rsid w:val="00C94ABA"/>
    <w:rsid w:val="00C95F3D"/>
    <w:rsid w:val="00C96CF0"/>
    <w:rsid w:val="00CA119D"/>
    <w:rsid w:val="00CA6786"/>
    <w:rsid w:val="00CB3D2E"/>
    <w:rsid w:val="00CB469E"/>
    <w:rsid w:val="00CB6DD3"/>
    <w:rsid w:val="00CE4849"/>
    <w:rsid w:val="00CF0107"/>
    <w:rsid w:val="00CF05D5"/>
    <w:rsid w:val="00CF1136"/>
    <w:rsid w:val="00CF2269"/>
    <w:rsid w:val="00CF584C"/>
    <w:rsid w:val="00D135EB"/>
    <w:rsid w:val="00D17E01"/>
    <w:rsid w:val="00D31818"/>
    <w:rsid w:val="00D410B9"/>
    <w:rsid w:val="00D44216"/>
    <w:rsid w:val="00D45B25"/>
    <w:rsid w:val="00D5706E"/>
    <w:rsid w:val="00D63D30"/>
    <w:rsid w:val="00D77C60"/>
    <w:rsid w:val="00D8036A"/>
    <w:rsid w:val="00D8305F"/>
    <w:rsid w:val="00D84062"/>
    <w:rsid w:val="00D867F2"/>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140D1"/>
    <w:rsid w:val="00E249E5"/>
    <w:rsid w:val="00E25253"/>
    <w:rsid w:val="00E26D4B"/>
    <w:rsid w:val="00E357C9"/>
    <w:rsid w:val="00E56174"/>
    <w:rsid w:val="00E5765A"/>
    <w:rsid w:val="00E57A44"/>
    <w:rsid w:val="00E615D9"/>
    <w:rsid w:val="00E715AA"/>
    <w:rsid w:val="00E920F3"/>
    <w:rsid w:val="00E94966"/>
    <w:rsid w:val="00E96928"/>
    <w:rsid w:val="00EA1074"/>
    <w:rsid w:val="00EA2905"/>
    <w:rsid w:val="00EA567E"/>
    <w:rsid w:val="00EA76A5"/>
    <w:rsid w:val="00EB01A6"/>
    <w:rsid w:val="00EB5BEC"/>
    <w:rsid w:val="00EB68E5"/>
    <w:rsid w:val="00ED016A"/>
    <w:rsid w:val="00ED08F2"/>
    <w:rsid w:val="00ED735C"/>
    <w:rsid w:val="00EF1C11"/>
    <w:rsid w:val="00EF2132"/>
    <w:rsid w:val="00EF2188"/>
    <w:rsid w:val="00EF31BB"/>
    <w:rsid w:val="00F02BE0"/>
    <w:rsid w:val="00F02F10"/>
    <w:rsid w:val="00F0678D"/>
    <w:rsid w:val="00F16643"/>
    <w:rsid w:val="00F17499"/>
    <w:rsid w:val="00F2433B"/>
    <w:rsid w:val="00F24B94"/>
    <w:rsid w:val="00F46842"/>
    <w:rsid w:val="00F5034A"/>
    <w:rsid w:val="00F643D3"/>
    <w:rsid w:val="00F80976"/>
    <w:rsid w:val="00F81BE5"/>
    <w:rsid w:val="00F856C3"/>
    <w:rsid w:val="00FB60BF"/>
    <w:rsid w:val="00FC7F86"/>
    <w:rsid w:val="00FD1105"/>
    <w:rsid w:val="00FD4CA2"/>
    <w:rsid w:val="00FD7AD7"/>
    <w:rsid w:val="00FE2583"/>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4:docId w14:val="202344B1"/>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BodyTextIndent">
    <w:name w:val="Body Text Indent"/>
    <w:basedOn w:val="Normal"/>
    <w:link w:val="BodyTextIndentChar"/>
    <w:rsid w:val="003842F7"/>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3842F7"/>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3842F7"/>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en-GB"/>
    </w:rPr>
  </w:style>
  <w:style w:type="character" w:customStyle="1" w:styleId="BodyTextIndent2Char">
    <w:name w:val="Body Text Indent 2 Char"/>
    <w:basedOn w:val="DefaultParagraphFont"/>
    <w:link w:val="BodyTextIndent2"/>
    <w:rsid w:val="003842F7"/>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3842F7"/>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3842F7"/>
    <w:rPr>
      <w:rFonts w:ascii="Times New Roman" w:eastAsia="Times New Roman" w:hAnsi="Times New Roman" w:cs="Times New Roman"/>
      <w:sz w:val="16"/>
      <w:szCs w:val="16"/>
      <w:lang w:eastAsia="en-GB"/>
    </w:rPr>
  </w:style>
  <w:style w:type="character" w:styleId="UnresolvedMention">
    <w:name w:val="Unresolved Mention"/>
    <w:basedOn w:val="DefaultParagraphFont"/>
    <w:uiPriority w:val="99"/>
    <w:semiHidden/>
    <w:unhideWhenUsed/>
    <w:rsid w:val="00A8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safetyhub.safeguardingni.org/"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uk"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ni.gov.uk/publications/adult-safeguarding-prevention-and-protection-partnership-key-document" TargetMode="External"/><Relationship Id="rId23" Type="http://schemas.openxmlformats.org/officeDocument/2006/relationships/fontTable" Target="fontTable.xml"/><Relationship Id="rId10" Type="http://schemas.openxmlformats.org/officeDocument/2006/relationships/hyperlink" Target="https://www.health-ni.gov.uk/publications/co-operating-safeguard-children-and-young-people-northern-ireland"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openxmlformats.org/officeDocument/2006/relationships/hyperlink" Target="http://www.legislation.gov.uk/ukpga/2015/2/section/33/enacted" TargetMode="External"/><Relationship Id="rId22"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313867-9FC8-451D-9228-B1949EE3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16949</Words>
  <Characters>96613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J Farrant</cp:lastModifiedBy>
  <cp:revision>5</cp:revision>
  <cp:lastPrinted>2023-11-27T12:12:00Z</cp:lastPrinted>
  <dcterms:created xsi:type="dcterms:W3CDTF">2025-09-18T22:07:00Z</dcterms:created>
  <dcterms:modified xsi:type="dcterms:W3CDTF">2025-09-25T08:42:00Z</dcterms:modified>
</cp:coreProperties>
</file>